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764" w:rsidRPr="000305FC" w:rsidRDefault="00CB2764" w:rsidP="00CB2764">
      <w:pPr>
        <w:jc w:val="center"/>
        <w:rPr>
          <w:rFonts w:cstheme="minorHAnsi"/>
          <w:b/>
          <w:sz w:val="32"/>
          <w:szCs w:val="32"/>
        </w:rPr>
      </w:pPr>
      <w:bookmarkStart w:id="1" w:name="_Toc351374279"/>
    </w:p>
    <w:p w:rsidR="00CB2764" w:rsidRPr="000305FC"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sz w:val="28"/>
          <w:szCs w:val="28"/>
        </w:rPr>
      </w:pPr>
    </w:p>
    <w:p w:rsidR="00CB2764" w:rsidRPr="000305FC"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sz w:val="28"/>
          <w:szCs w:val="28"/>
        </w:rPr>
      </w:pPr>
    </w:p>
    <w:p w:rsidR="00CB2764" w:rsidRPr="000305FC"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rPr>
      </w:pPr>
    </w:p>
    <w:p w:rsidR="00CB2764" w:rsidRPr="003F0A2C"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sz w:val="28"/>
          <w:szCs w:val="28"/>
        </w:rPr>
      </w:pPr>
    </w:p>
    <w:p w:rsidR="00CB2764" w:rsidRPr="00C86839" w:rsidRDefault="00CB2764"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sz w:val="28"/>
          <w:szCs w:val="28"/>
          <w:lang w:val="en-GB"/>
        </w:rPr>
      </w:pPr>
      <w:r w:rsidRPr="00C86839">
        <w:rPr>
          <w:rFonts w:asciiTheme="minorHAnsi" w:hAnsiTheme="minorHAnsi" w:cstheme="minorHAnsi"/>
          <w:b/>
          <w:sz w:val="28"/>
          <w:szCs w:val="28"/>
          <w:lang w:val="en-GB"/>
        </w:rPr>
        <w:t>ÚSKVBL/UST-1/2025</w:t>
      </w:r>
    </w:p>
    <w:p w:rsidR="006D528A" w:rsidRPr="00C86839" w:rsidRDefault="00C17108" w:rsidP="00916808">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28"/>
          <w:szCs w:val="28"/>
          <w:lang w:val="en-GB"/>
        </w:rPr>
        <w:t>Instruction of the Institute for State Control of Veterinary Biologicals and Medicines</w:t>
      </w:r>
    </w:p>
    <w:p w:rsidR="00EB1C63" w:rsidRPr="00C86839" w:rsidRDefault="00C17108" w:rsidP="00916808">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32"/>
          <w:szCs w:val="32"/>
          <w:lang w:val="en-GB"/>
        </w:rPr>
        <w:t xml:space="preserve">Administrative fees and reimbursements of </w:t>
      </w:r>
      <w:r w:rsidR="0061674F" w:rsidRPr="00C86839">
        <w:rPr>
          <w:rFonts w:ascii="Calibri" w:hAnsi="Calibri"/>
          <w:b/>
          <w:bCs/>
          <w:sz w:val="32"/>
          <w:szCs w:val="32"/>
          <w:lang w:val="en-GB"/>
        </w:rPr>
        <w:t xml:space="preserve">costs of expert activities carried </w:t>
      </w:r>
      <w:r w:rsidR="0061674F" w:rsidRPr="00C86839">
        <w:rPr>
          <w:rFonts w:ascii="Calibri" w:hAnsi="Calibri"/>
          <w:b/>
          <w:bCs/>
          <w:sz w:val="32"/>
          <w:szCs w:val="32"/>
          <w:lang w:val="en-GB"/>
        </w:rPr>
        <w:br/>
        <w:t xml:space="preserve">out in the competency of </w:t>
      </w:r>
      <w:r w:rsidR="00CE5736" w:rsidRPr="00C86839">
        <w:rPr>
          <w:rFonts w:ascii="Calibri" w:hAnsi="Calibri"/>
          <w:b/>
          <w:bCs/>
          <w:sz w:val="32"/>
          <w:szCs w:val="32"/>
          <w:lang w:val="en-GB"/>
        </w:rPr>
        <w:t xml:space="preserve">the </w:t>
      </w:r>
      <w:r w:rsidR="00EB1C63" w:rsidRPr="00C86839">
        <w:rPr>
          <w:rFonts w:ascii="Calibri" w:hAnsi="Calibri" w:cs="Calibri"/>
          <w:b/>
          <w:sz w:val="32"/>
          <w:szCs w:val="32"/>
          <w:lang w:val="en-GB"/>
        </w:rPr>
        <w:t>Institute for State Control of Veterinary Biologicals and Medicines</w:t>
      </w:r>
    </w:p>
    <w:p w:rsidR="0061674F" w:rsidRPr="00C86839" w:rsidRDefault="0061674F" w:rsidP="0061674F">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Calibri" w:hAnsi="Calibri"/>
          <w:b/>
          <w:bCs/>
          <w:sz w:val="28"/>
          <w:szCs w:val="28"/>
          <w:lang w:val="en-GB"/>
        </w:rPr>
      </w:pPr>
    </w:p>
    <w:p w:rsidR="00CB2764" w:rsidRPr="00C86839" w:rsidRDefault="00CB2764"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p>
    <w:p w:rsidR="00CB2764" w:rsidRPr="00C86839" w:rsidRDefault="00CB2764"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sz w:val="28"/>
          <w:szCs w:val="28"/>
          <w:lang w:val="en-GB"/>
        </w:rPr>
      </w:pPr>
    </w:p>
    <w:p w:rsidR="00CB2764" w:rsidRPr="00C86839" w:rsidRDefault="00C17108"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28"/>
          <w:szCs w:val="28"/>
          <w:lang w:val="en-GB"/>
        </w:rPr>
        <w:t>Date of issue</w:t>
      </w:r>
      <w:r w:rsidR="00CB2764" w:rsidRPr="00C86839">
        <w:rPr>
          <w:rFonts w:asciiTheme="minorHAnsi" w:hAnsiTheme="minorHAnsi" w:cstheme="minorHAnsi"/>
          <w:b/>
          <w:bCs/>
          <w:sz w:val="28"/>
          <w:szCs w:val="28"/>
          <w:lang w:val="en-GB"/>
        </w:rPr>
        <w:t>: 10.1.2025</w:t>
      </w:r>
    </w:p>
    <w:p w:rsidR="00CB2764" w:rsidRPr="00C86839" w:rsidRDefault="00C17108"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28"/>
          <w:szCs w:val="28"/>
          <w:lang w:val="en-GB"/>
        </w:rPr>
        <w:t>Effective from</w:t>
      </w:r>
      <w:r w:rsidR="00CB2764" w:rsidRPr="00C86839">
        <w:rPr>
          <w:rFonts w:asciiTheme="minorHAnsi" w:hAnsiTheme="minorHAnsi" w:cstheme="minorHAnsi"/>
          <w:b/>
          <w:bCs/>
          <w:sz w:val="28"/>
          <w:szCs w:val="28"/>
          <w:lang w:val="en-GB"/>
        </w:rPr>
        <w:t>: 27.1.2025</w:t>
      </w:r>
    </w:p>
    <w:p w:rsidR="00CB2764" w:rsidRPr="00C86839" w:rsidRDefault="00CB2764"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b/>
          <w:bCs/>
          <w:sz w:val="28"/>
          <w:szCs w:val="28"/>
          <w:lang w:val="en-GB"/>
        </w:rPr>
      </w:pPr>
      <w:r w:rsidRPr="00C86839">
        <w:rPr>
          <w:rFonts w:asciiTheme="minorHAnsi" w:hAnsiTheme="minorHAnsi" w:cstheme="minorHAnsi"/>
          <w:b/>
          <w:bCs/>
          <w:sz w:val="28"/>
          <w:szCs w:val="28"/>
          <w:lang w:val="en-GB"/>
        </w:rPr>
        <w:tab/>
      </w:r>
      <w:r w:rsidR="00C17108" w:rsidRPr="00C86839">
        <w:rPr>
          <w:rFonts w:asciiTheme="minorHAnsi" w:hAnsiTheme="minorHAnsi" w:cstheme="minorHAnsi"/>
          <w:b/>
          <w:bCs/>
          <w:sz w:val="28"/>
          <w:szCs w:val="28"/>
          <w:lang w:val="en-GB"/>
        </w:rPr>
        <w:t>Replaces: ÚSKVBL/UST - 4/2008/Rev. 6 and Clarifying information to instruction ÚSKVBL/UST - 4/2008/Rev. 5</w:t>
      </w:r>
    </w:p>
    <w:p w:rsidR="00CB2764" w:rsidRPr="00C86839" w:rsidRDefault="00CB2764" w:rsidP="00A51EE9">
      <w:pPr>
        <w:pStyle w:val="Zhlav"/>
        <w:pBdr>
          <w:top w:val="single" w:sz="4" w:space="1" w:color="auto"/>
          <w:left w:val="single" w:sz="4" w:space="1" w:color="auto"/>
          <w:bottom w:val="single" w:sz="4" w:space="1" w:color="auto"/>
          <w:right w:val="single" w:sz="4" w:space="1" w:color="auto"/>
        </w:pBdr>
        <w:tabs>
          <w:tab w:val="left" w:pos="708"/>
        </w:tabs>
        <w:spacing w:line="360" w:lineRule="auto"/>
        <w:jc w:val="center"/>
        <w:rPr>
          <w:rFonts w:asciiTheme="minorHAnsi" w:hAnsiTheme="minorHAnsi" w:cstheme="minorHAnsi"/>
          <w:sz w:val="28"/>
          <w:szCs w:val="28"/>
          <w:lang w:val="en-GB"/>
        </w:rPr>
      </w:pPr>
    </w:p>
    <w:p w:rsidR="00CB2764" w:rsidRPr="00AA291E"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rPr>
      </w:pPr>
    </w:p>
    <w:p w:rsidR="00CB2764" w:rsidRPr="00AA291E" w:rsidRDefault="00CB2764" w:rsidP="00CB2764">
      <w:pPr>
        <w:pStyle w:val="Zhlav"/>
        <w:pBdr>
          <w:top w:val="single" w:sz="4" w:space="1" w:color="auto"/>
          <w:left w:val="single" w:sz="4" w:space="1" w:color="auto"/>
          <w:bottom w:val="single" w:sz="4" w:space="1" w:color="auto"/>
          <w:right w:val="single" w:sz="4" w:space="1" w:color="auto"/>
        </w:pBdr>
        <w:tabs>
          <w:tab w:val="left" w:pos="708"/>
        </w:tabs>
        <w:spacing w:line="360" w:lineRule="auto"/>
        <w:rPr>
          <w:rFonts w:asciiTheme="minorHAnsi" w:hAnsiTheme="minorHAnsi" w:cstheme="minorHAnsi"/>
        </w:rPr>
      </w:pPr>
    </w:p>
    <w:p w:rsidR="00CB2764" w:rsidRPr="00AA291E" w:rsidRDefault="00CB2764" w:rsidP="00CB2764">
      <w:pPr>
        <w:rPr>
          <w:rFonts w:cstheme="minorHAnsi"/>
        </w:rPr>
      </w:pPr>
    </w:p>
    <w:p w:rsidR="00C17108" w:rsidRPr="00AA291E" w:rsidRDefault="00C17108" w:rsidP="00CB2764">
      <w:pPr>
        <w:tabs>
          <w:tab w:val="left" w:pos="6804"/>
        </w:tabs>
        <w:adjustRightInd w:val="0"/>
        <w:jc w:val="both"/>
        <w:rPr>
          <w:rFonts w:cstheme="minorHAnsi"/>
        </w:rPr>
      </w:pPr>
    </w:p>
    <w:p w:rsidR="00CB2764" w:rsidRPr="00AA291E" w:rsidRDefault="00CB2764" w:rsidP="00CB2764">
      <w:pPr>
        <w:tabs>
          <w:tab w:val="left" w:pos="6804"/>
        </w:tabs>
        <w:adjustRightInd w:val="0"/>
        <w:jc w:val="both"/>
        <w:rPr>
          <w:rFonts w:cstheme="minorHAnsi"/>
        </w:rPr>
      </w:pPr>
    </w:p>
    <w:p w:rsidR="00CB2764" w:rsidRPr="00AA291E" w:rsidRDefault="00CB2764" w:rsidP="00CB2764">
      <w:pPr>
        <w:tabs>
          <w:tab w:val="left" w:pos="6804"/>
        </w:tabs>
        <w:adjustRightInd w:val="0"/>
        <w:jc w:val="both"/>
        <w:rPr>
          <w:rFonts w:cstheme="minorHAnsi"/>
        </w:rPr>
      </w:pPr>
    </w:p>
    <w:p w:rsidR="00CB2764" w:rsidRPr="00AA291E" w:rsidRDefault="00C17108" w:rsidP="00C17108">
      <w:pPr>
        <w:tabs>
          <w:tab w:val="left" w:pos="7371"/>
        </w:tabs>
        <w:adjustRightInd w:val="0"/>
        <w:spacing w:after="0"/>
        <w:ind w:left="284"/>
        <w:jc w:val="both"/>
        <w:rPr>
          <w:rFonts w:cstheme="minorHAnsi"/>
        </w:rPr>
      </w:pPr>
      <w:r w:rsidRPr="00AA291E">
        <w:rPr>
          <w:rFonts w:cstheme="minorHAnsi"/>
        </w:rPr>
        <w:t xml:space="preserve">Brno, 10 </w:t>
      </w:r>
      <w:proofErr w:type="spellStart"/>
      <w:r w:rsidRPr="00AA291E">
        <w:rPr>
          <w:rFonts w:cstheme="minorHAnsi"/>
        </w:rPr>
        <w:t>January</w:t>
      </w:r>
      <w:proofErr w:type="spellEnd"/>
      <w:r w:rsidRPr="00AA291E">
        <w:rPr>
          <w:rFonts w:cstheme="minorHAnsi"/>
        </w:rPr>
        <w:t xml:space="preserve"> 2025</w:t>
      </w:r>
      <w:r w:rsidR="00CB2764" w:rsidRPr="00AA291E">
        <w:rPr>
          <w:rFonts w:cstheme="minorHAnsi"/>
        </w:rPr>
        <w:tab/>
        <w:t xml:space="preserve">MVDr. Jiří Bureš, </w:t>
      </w:r>
    </w:p>
    <w:p w:rsidR="00A51EE9" w:rsidRPr="00AA291E" w:rsidRDefault="00CB2764" w:rsidP="00C17108">
      <w:pPr>
        <w:tabs>
          <w:tab w:val="left" w:pos="7371"/>
        </w:tabs>
        <w:adjustRightInd w:val="0"/>
        <w:spacing w:after="0"/>
        <w:jc w:val="both"/>
        <w:rPr>
          <w:rFonts w:cstheme="minorHAnsi"/>
        </w:rPr>
      </w:pPr>
      <w:r w:rsidRPr="00AA291E">
        <w:rPr>
          <w:rFonts w:cstheme="minorHAnsi"/>
        </w:rPr>
        <w:tab/>
      </w:r>
      <w:proofErr w:type="spellStart"/>
      <w:r w:rsidR="00C17108" w:rsidRPr="00AA291E">
        <w:rPr>
          <w:rFonts w:cstheme="minorHAnsi"/>
        </w:rPr>
        <w:t>Director</w:t>
      </w:r>
      <w:proofErr w:type="spellEnd"/>
      <w:r w:rsidRPr="00AA291E">
        <w:rPr>
          <w:rFonts w:cstheme="minorHAnsi"/>
        </w:rPr>
        <w:t xml:space="preserve"> ÚSKVBL</w:t>
      </w:r>
    </w:p>
    <w:p w:rsidR="00A51EE9" w:rsidRPr="00AA291E" w:rsidRDefault="00A51EE9" w:rsidP="00A51EE9">
      <w:pPr>
        <w:spacing w:after="0"/>
        <w:rPr>
          <w:rFonts w:cstheme="minorHAnsi"/>
        </w:rPr>
      </w:pPr>
      <w:r w:rsidRPr="00AA291E">
        <w:rPr>
          <w:rFonts w:cstheme="minorHAnsi"/>
        </w:rPr>
        <w:br w:type="page"/>
      </w:r>
    </w:p>
    <w:p w:rsidR="00CB2764" w:rsidRPr="00AA291E" w:rsidRDefault="00CB2764" w:rsidP="00CB2764">
      <w:pPr>
        <w:tabs>
          <w:tab w:val="left" w:pos="6804"/>
        </w:tabs>
        <w:adjustRightInd w:val="0"/>
        <w:jc w:val="both"/>
        <w:rPr>
          <w:rFonts w:cstheme="minorHAnsi"/>
        </w:rPr>
      </w:pPr>
    </w:p>
    <w:p w:rsidR="00C17108" w:rsidRPr="00AA291E" w:rsidRDefault="00C17108" w:rsidP="00583D58">
      <w:pPr>
        <w:pStyle w:val="Zkladntext2"/>
        <w:rPr>
          <w:rFonts w:ascii="Calibri" w:hAnsi="Calibri" w:cs="Calibri"/>
          <w:b/>
          <w:sz w:val="22"/>
          <w:szCs w:val="22"/>
        </w:rPr>
      </w:pPr>
    </w:p>
    <w:p w:rsidR="00C17108" w:rsidRPr="00AA291E" w:rsidRDefault="00C17108" w:rsidP="00583D58">
      <w:pPr>
        <w:pStyle w:val="Zkladntext2"/>
        <w:rPr>
          <w:rFonts w:ascii="Calibri" w:hAnsi="Calibri" w:cs="Calibri"/>
          <w:b/>
          <w:sz w:val="22"/>
          <w:szCs w:val="22"/>
        </w:rPr>
      </w:pPr>
    </w:p>
    <w:p w:rsidR="00C17108" w:rsidRPr="00AA291E" w:rsidRDefault="00C17108" w:rsidP="00C17108">
      <w:pPr>
        <w:pStyle w:val="Zhlav"/>
        <w:tabs>
          <w:tab w:val="left" w:pos="708"/>
        </w:tabs>
        <w:spacing w:line="360" w:lineRule="auto"/>
        <w:jc w:val="center"/>
        <w:rPr>
          <w:rFonts w:asciiTheme="minorHAnsi" w:hAnsiTheme="minorHAnsi" w:cstheme="minorHAnsi"/>
          <w:sz w:val="28"/>
          <w:szCs w:val="28"/>
        </w:rPr>
      </w:pPr>
      <w:r w:rsidRPr="00AA291E">
        <w:rPr>
          <w:rFonts w:asciiTheme="minorHAnsi" w:hAnsiTheme="minorHAnsi" w:cstheme="minorHAnsi"/>
          <w:sz w:val="28"/>
          <w:szCs w:val="28"/>
        </w:rPr>
        <w:t>CONTENT</w:t>
      </w:r>
    </w:p>
    <w:sdt>
      <w:sdtPr>
        <w:rPr>
          <w:rFonts w:asciiTheme="minorHAnsi" w:eastAsiaTheme="minorHAnsi" w:hAnsiTheme="minorHAnsi" w:cstheme="minorBidi"/>
          <w:color w:val="auto"/>
          <w:sz w:val="22"/>
          <w:szCs w:val="22"/>
          <w:lang w:eastAsia="en-US"/>
        </w:rPr>
        <w:id w:val="568934951"/>
        <w:docPartObj>
          <w:docPartGallery w:val="Table of Contents"/>
          <w:docPartUnique/>
        </w:docPartObj>
      </w:sdtPr>
      <w:sdtEndPr>
        <w:rPr>
          <w:b/>
          <w:bCs/>
        </w:rPr>
      </w:sdtEndPr>
      <w:sdtContent>
        <w:p w:rsidR="003508C8" w:rsidRPr="00AA291E" w:rsidRDefault="003508C8">
          <w:pPr>
            <w:pStyle w:val="Nadpisobsahu"/>
            <w:rPr>
              <w:sz w:val="20"/>
              <w:szCs w:val="20"/>
            </w:rPr>
          </w:pPr>
        </w:p>
        <w:p w:rsidR="003C3076" w:rsidRPr="00AA291E" w:rsidRDefault="003508C8">
          <w:pPr>
            <w:pStyle w:val="Obsah1"/>
            <w:tabs>
              <w:tab w:val="right" w:leader="dot" w:pos="10196"/>
            </w:tabs>
            <w:rPr>
              <w:rFonts w:asciiTheme="minorHAnsi" w:eastAsiaTheme="minorEastAsia" w:hAnsiTheme="minorHAnsi" w:cstheme="minorHAnsi"/>
              <w:noProof/>
              <w:sz w:val="22"/>
              <w:szCs w:val="22"/>
            </w:rPr>
          </w:pPr>
          <w:r w:rsidRPr="00AA291E">
            <w:rPr>
              <w:rFonts w:asciiTheme="minorHAnsi" w:hAnsiTheme="minorHAnsi" w:cstheme="minorHAnsi"/>
              <w:sz w:val="22"/>
              <w:szCs w:val="22"/>
            </w:rPr>
            <w:fldChar w:fldCharType="begin"/>
          </w:r>
          <w:r w:rsidRPr="00AA291E">
            <w:rPr>
              <w:rFonts w:asciiTheme="minorHAnsi" w:hAnsiTheme="minorHAnsi" w:cstheme="minorHAnsi"/>
              <w:sz w:val="22"/>
              <w:szCs w:val="22"/>
            </w:rPr>
            <w:instrText xml:space="preserve"> TOC \o "1-3" \h \z \u </w:instrText>
          </w:r>
          <w:r w:rsidRPr="00AA291E">
            <w:rPr>
              <w:rFonts w:asciiTheme="minorHAnsi" w:hAnsiTheme="minorHAnsi" w:cstheme="minorHAnsi"/>
              <w:sz w:val="22"/>
              <w:szCs w:val="22"/>
            </w:rPr>
            <w:fldChar w:fldCharType="separate"/>
          </w:r>
          <w:hyperlink w:anchor="_Toc194057876" w:history="1">
            <w:r w:rsidR="003C3076" w:rsidRPr="00AA291E">
              <w:rPr>
                <w:rStyle w:val="Hypertextovodkaz"/>
                <w:rFonts w:asciiTheme="minorHAnsi" w:hAnsiTheme="minorHAnsi" w:cstheme="minorHAnsi"/>
                <w:noProof/>
                <w:sz w:val="22"/>
                <w:szCs w:val="22"/>
              </w:rPr>
              <w:t>1. Introduction</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_Toc194057876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3</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77" w:history="1">
            <w:r w:rsidR="003C3076" w:rsidRPr="00AA291E">
              <w:rPr>
                <w:rStyle w:val="Hypertextovodkaz"/>
                <w:rFonts w:asciiTheme="minorHAnsi" w:hAnsiTheme="minorHAnsi" w:cstheme="minorHAnsi"/>
                <w:noProof/>
                <w:sz w:val="22"/>
                <w:szCs w:val="22"/>
                <w:lang w:val="en-GB"/>
              </w:rPr>
              <w:t>2. Objectives and Scope</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_Toc194057877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4</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78" w:history="1">
            <w:r w:rsidR="003C3076" w:rsidRPr="00AA291E">
              <w:rPr>
                <w:rStyle w:val="Hypertextovodkaz"/>
                <w:rFonts w:asciiTheme="minorHAnsi" w:hAnsiTheme="minorHAnsi" w:cstheme="minorHAnsi"/>
                <w:noProof/>
                <w:sz w:val="22"/>
                <w:szCs w:val="22"/>
                <w:lang w:val="en-GB"/>
              </w:rPr>
              <w:t>3. References and Related Documents</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_Toc194057878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5</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79" w:history="1">
            <w:r w:rsidR="003C3076" w:rsidRPr="00AA291E">
              <w:rPr>
                <w:rStyle w:val="Hypertextovodkaz"/>
                <w:rFonts w:asciiTheme="minorHAnsi" w:hAnsiTheme="minorHAnsi" w:cstheme="minorHAnsi"/>
                <w:noProof/>
                <w:sz w:val="22"/>
                <w:szCs w:val="22"/>
              </w:rPr>
              <w:t>4. Rules for Administrative Fee Payments (Act No. 634/2004 Coll.)</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_Toc194057879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6</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80" w:history="1">
            <w:r w:rsidR="003C3076" w:rsidRPr="00AA291E">
              <w:rPr>
                <w:rStyle w:val="Hypertextovodkaz"/>
                <w:rFonts w:asciiTheme="minorHAnsi" w:hAnsiTheme="minorHAnsi" w:cstheme="minorHAnsi"/>
                <w:noProof/>
                <w:sz w:val="22"/>
                <w:szCs w:val="22"/>
                <w:lang w:val="en-GB"/>
              </w:rPr>
              <w:t xml:space="preserve">5. Rules for Payment of Reimbursement of </w:t>
            </w:r>
            <w:r w:rsidR="00DB4844" w:rsidRPr="00AA291E">
              <w:rPr>
                <w:rStyle w:val="Hypertextovodkaz"/>
                <w:rFonts w:asciiTheme="minorHAnsi" w:hAnsiTheme="minorHAnsi" w:cstheme="minorHAnsi"/>
                <w:noProof/>
                <w:sz w:val="22"/>
                <w:szCs w:val="22"/>
                <w:lang w:val="en-GB"/>
              </w:rPr>
              <w:t>costs</w:t>
            </w:r>
            <w:r w:rsidR="00141CDD" w:rsidRPr="00AA291E">
              <w:rPr>
                <w:rStyle w:val="Hypertextovodkaz"/>
                <w:rFonts w:asciiTheme="minorHAnsi" w:hAnsiTheme="minorHAnsi" w:cstheme="minorHAnsi"/>
                <w:noProof/>
                <w:sz w:val="22"/>
                <w:szCs w:val="22"/>
                <w:lang w:val="en-GB"/>
              </w:rPr>
              <w:t xml:space="preserve"> of expert activities</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_Toc194057880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10</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81" w:history="1">
            <w:r w:rsidR="003C3076" w:rsidRPr="00AA291E">
              <w:rPr>
                <w:rStyle w:val="Hypertextovodkaz"/>
                <w:rFonts w:asciiTheme="minorHAnsi" w:hAnsiTheme="minorHAnsi" w:cstheme="minorHAnsi"/>
                <w:noProof/>
                <w:sz w:val="22"/>
                <w:szCs w:val="22"/>
                <w:lang w:val="en-GB"/>
              </w:rPr>
              <w:t xml:space="preserve">6. Reimbursement of </w:t>
            </w:r>
            <w:r w:rsidR="00141CDD" w:rsidRPr="00AA291E">
              <w:rPr>
                <w:rStyle w:val="Hypertextovodkaz"/>
                <w:rFonts w:asciiTheme="minorHAnsi" w:hAnsiTheme="minorHAnsi" w:cstheme="minorHAnsi"/>
                <w:noProof/>
                <w:sz w:val="22"/>
                <w:szCs w:val="22"/>
                <w:lang w:val="en-GB"/>
              </w:rPr>
              <w:t>costs</w:t>
            </w:r>
            <w:r w:rsidR="003C3076" w:rsidRPr="00AA291E">
              <w:rPr>
                <w:rStyle w:val="Hypertextovodkaz"/>
                <w:rFonts w:asciiTheme="minorHAnsi" w:hAnsiTheme="minorHAnsi" w:cstheme="minorHAnsi"/>
                <w:noProof/>
                <w:sz w:val="22"/>
                <w:szCs w:val="22"/>
                <w:lang w:val="en-GB"/>
              </w:rPr>
              <w:t xml:space="preserve"> for ÚSKVBL </w:t>
            </w:r>
            <w:r w:rsidR="00141CDD" w:rsidRPr="00AA291E">
              <w:rPr>
                <w:rStyle w:val="Hypertextovodkaz"/>
                <w:rFonts w:asciiTheme="minorHAnsi" w:hAnsiTheme="minorHAnsi" w:cstheme="minorHAnsi"/>
                <w:noProof/>
                <w:sz w:val="22"/>
                <w:szCs w:val="22"/>
                <w:lang w:val="en-GB"/>
              </w:rPr>
              <w:t>Activities</w:t>
            </w:r>
            <w:r w:rsidR="003C3076" w:rsidRPr="00AA291E">
              <w:rPr>
                <w:rStyle w:val="Hypertextovodkaz"/>
                <w:rFonts w:asciiTheme="minorHAnsi" w:hAnsiTheme="minorHAnsi" w:cstheme="minorHAnsi"/>
                <w:noProof/>
                <w:sz w:val="22"/>
                <w:szCs w:val="22"/>
                <w:lang w:val="en-GB"/>
              </w:rPr>
              <w:t xml:space="preserve"> Related to the Duration of Medicinal Product </w:t>
            </w:r>
            <w:r w:rsidR="00141CDD" w:rsidRPr="00AA291E">
              <w:rPr>
                <w:rStyle w:val="Hypertextovodkaz"/>
                <w:rFonts w:asciiTheme="minorHAnsi" w:hAnsiTheme="minorHAnsi" w:cstheme="minorHAnsi"/>
                <w:noProof/>
                <w:sz w:val="22"/>
                <w:szCs w:val="22"/>
                <w:lang w:val="en-GB"/>
              </w:rPr>
              <w:t>Marketing authorization</w:t>
            </w:r>
            <w:r w:rsidR="003C3076" w:rsidRPr="00AA291E">
              <w:rPr>
                <w:rStyle w:val="Hypertextovodkaz"/>
                <w:rFonts w:asciiTheme="minorHAnsi" w:hAnsiTheme="minorHAnsi" w:cstheme="minorHAnsi"/>
                <w:noProof/>
                <w:sz w:val="22"/>
                <w:szCs w:val="22"/>
                <w:lang w:val="en-GB"/>
              </w:rPr>
              <w:t xml:space="preserve"> (Annual Maintenance Payments)</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_Toc194057881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17</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82" w:history="1">
            <w:r w:rsidR="003C3076" w:rsidRPr="00AA291E">
              <w:rPr>
                <w:rStyle w:val="Hypertextovodkaz"/>
                <w:rFonts w:asciiTheme="minorHAnsi" w:hAnsiTheme="minorHAnsi" w:cstheme="minorHAnsi"/>
                <w:noProof/>
                <w:sz w:val="22"/>
                <w:szCs w:val="22"/>
                <w:lang w:val="en-GB"/>
              </w:rPr>
              <w:t xml:space="preserve">Schedule of reimbursement of </w:t>
            </w:r>
            <w:r w:rsidR="00141CDD" w:rsidRPr="00AA291E">
              <w:rPr>
                <w:rStyle w:val="Hypertextovodkaz"/>
                <w:rFonts w:asciiTheme="minorHAnsi" w:hAnsiTheme="minorHAnsi" w:cstheme="minorHAnsi"/>
                <w:noProof/>
                <w:sz w:val="22"/>
                <w:szCs w:val="22"/>
                <w:lang w:val="en-GB"/>
              </w:rPr>
              <w:t>costs</w:t>
            </w:r>
            <w:r w:rsidR="003C3076" w:rsidRPr="00AA291E">
              <w:rPr>
                <w:rStyle w:val="Hypertextovodkaz"/>
                <w:rFonts w:asciiTheme="minorHAnsi" w:hAnsiTheme="minorHAnsi" w:cstheme="minorHAnsi"/>
                <w:noProof/>
                <w:sz w:val="22"/>
                <w:szCs w:val="22"/>
                <w:lang w:val="en-GB"/>
              </w:rPr>
              <w:t xml:space="preserve"> for laboratory analyses of medicinal products and excipients performed under the authority of ÚSKVBL.</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_Toc194057882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30</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83" w:history="1">
            <w:r w:rsidR="0054271E">
              <w:rPr>
                <w:rStyle w:val="Hypertextovodkaz"/>
                <w:rFonts w:asciiTheme="minorHAnsi" w:hAnsiTheme="minorHAnsi" w:cstheme="minorHAnsi"/>
                <w:noProof/>
                <w:sz w:val="22"/>
                <w:szCs w:val="22"/>
              </w:rPr>
              <w:t>Annex</w:t>
            </w:r>
            <w:r w:rsidR="003C3076" w:rsidRPr="00AA291E">
              <w:rPr>
                <w:rStyle w:val="Hypertextovodkaz"/>
                <w:rFonts w:asciiTheme="minorHAnsi" w:hAnsiTheme="minorHAnsi" w:cstheme="minorHAnsi"/>
                <w:noProof/>
                <w:sz w:val="22"/>
                <w:szCs w:val="22"/>
              </w:rPr>
              <w:t xml:space="preserve"> 2: Doklad o zaplacení správního poplatku/ </w:t>
            </w:r>
            <w:r w:rsidR="003C3076" w:rsidRPr="00AA291E">
              <w:rPr>
                <w:rStyle w:val="Hypertextovodkaz"/>
                <w:rFonts w:asciiTheme="minorHAnsi" w:hAnsiTheme="minorHAnsi" w:cstheme="minorHAnsi"/>
                <w:i/>
                <w:iCs/>
                <w:noProof/>
                <w:sz w:val="22"/>
                <w:szCs w:val="22"/>
              </w:rPr>
              <w:t>Proof of payment of administration fees</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_Toc194057883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33</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84" w:history="1">
            <w:r w:rsidR="003C3076" w:rsidRPr="00AA291E">
              <w:rPr>
                <w:rStyle w:val="Hypertextovodkaz"/>
                <w:rFonts w:asciiTheme="minorHAnsi" w:hAnsiTheme="minorHAnsi" w:cstheme="minorHAnsi"/>
                <w:noProof/>
                <w:sz w:val="22"/>
                <w:szCs w:val="22"/>
              </w:rPr>
              <w:t xml:space="preserve">Annex 3: Confirmation of payment of reimbursement of </w:t>
            </w:r>
            <w:r w:rsidR="00141CDD" w:rsidRPr="00AA291E">
              <w:rPr>
                <w:rStyle w:val="Hypertextovodkaz"/>
                <w:rFonts w:asciiTheme="minorHAnsi" w:hAnsiTheme="minorHAnsi" w:cstheme="minorHAnsi"/>
                <w:noProof/>
                <w:sz w:val="22"/>
                <w:szCs w:val="22"/>
              </w:rPr>
              <w:t>costs of expert activities</w:t>
            </w:r>
            <w:r w:rsidR="003C3076" w:rsidRPr="00AA291E">
              <w:rPr>
                <w:rStyle w:val="Hypertextovodkaz"/>
                <w:rFonts w:asciiTheme="minorHAnsi" w:hAnsiTheme="minorHAnsi" w:cstheme="minorHAnsi"/>
                <w:noProof/>
                <w:sz w:val="22"/>
                <w:szCs w:val="22"/>
              </w:rPr>
              <w:t xml:space="preserve"> performed under the authority of ÚSKVBL / for </w:t>
            </w:r>
            <w:r w:rsidR="00141CDD" w:rsidRPr="00AA291E">
              <w:rPr>
                <w:rStyle w:val="Hypertextovodkaz"/>
                <w:rFonts w:asciiTheme="minorHAnsi" w:hAnsiTheme="minorHAnsi" w:cstheme="minorHAnsi"/>
                <w:noProof/>
                <w:sz w:val="22"/>
                <w:szCs w:val="22"/>
              </w:rPr>
              <w:t>activities</w:t>
            </w:r>
            <w:r w:rsidR="003C3076" w:rsidRPr="00AA291E">
              <w:rPr>
                <w:rStyle w:val="Hypertextovodkaz"/>
                <w:rFonts w:asciiTheme="minorHAnsi" w:hAnsiTheme="minorHAnsi" w:cstheme="minorHAnsi"/>
                <w:noProof/>
                <w:sz w:val="22"/>
                <w:szCs w:val="22"/>
              </w:rPr>
              <w:t xml:space="preserve"> related to the duration of </w:t>
            </w:r>
            <w:r w:rsidR="00141CDD" w:rsidRPr="00AA291E">
              <w:rPr>
                <w:rStyle w:val="Hypertextovodkaz"/>
                <w:rFonts w:asciiTheme="minorHAnsi" w:hAnsiTheme="minorHAnsi" w:cstheme="minorHAnsi"/>
                <w:noProof/>
                <w:sz w:val="22"/>
                <w:szCs w:val="22"/>
              </w:rPr>
              <w:t>marketing authorization</w:t>
            </w:r>
            <w:r w:rsidR="003C3076" w:rsidRPr="00AA291E">
              <w:rPr>
                <w:rStyle w:val="Hypertextovodkaz"/>
                <w:rFonts w:asciiTheme="minorHAnsi" w:hAnsiTheme="minorHAnsi" w:cstheme="minorHAnsi"/>
                <w:noProof/>
                <w:sz w:val="22"/>
                <w:szCs w:val="22"/>
              </w:rPr>
              <w:t xml:space="preserve"> (annual maintenance fee).</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_Toc194057884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35</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85" w:history="1">
            <w:r w:rsidR="003C3076" w:rsidRPr="00AA291E">
              <w:rPr>
                <w:rStyle w:val="Hypertextovodkaz"/>
                <w:rFonts w:asciiTheme="minorHAnsi" w:hAnsiTheme="minorHAnsi" w:cstheme="minorHAnsi"/>
                <w:noProof/>
                <w:sz w:val="22"/>
                <w:szCs w:val="22"/>
                <w:lang w:val="en-GB"/>
              </w:rPr>
              <w:t>Annex 4: Application for administrative fee refund</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_Toc194057885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36</w:t>
            </w:r>
            <w:r w:rsidR="003C3076" w:rsidRPr="00AA291E">
              <w:rPr>
                <w:rFonts w:asciiTheme="minorHAnsi" w:hAnsiTheme="minorHAnsi" w:cstheme="minorHAnsi"/>
                <w:noProof/>
                <w:webHidden/>
                <w:sz w:val="22"/>
                <w:szCs w:val="22"/>
              </w:rPr>
              <w:fldChar w:fldCharType="end"/>
            </w:r>
          </w:hyperlink>
        </w:p>
        <w:p w:rsidR="003C3076" w:rsidRPr="00AA291E" w:rsidRDefault="009B02C1">
          <w:pPr>
            <w:pStyle w:val="Obsah1"/>
            <w:tabs>
              <w:tab w:val="right" w:leader="dot" w:pos="10196"/>
            </w:tabs>
            <w:rPr>
              <w:rFonts w:asciiTheme="minorHAnsi" w:eastAsiaTheme="minorEastAsia" w:hAnsiTheme="minorHAnsi" w:cstheme="minorHAnsi"/>
              <w:noProof/>
              <w:sz w:val="22"/>
              <w:szCs w:val="22"/>
            </w:rPr>
          </w:pPr>
          <w:hyperlink w:anchor="_Toc194057886" w:history="1">
            <w:r w:rsidR="003C3076" w:rsidRPr="00AA291E">
              <w:rPr>
                <w:rStyle w:val="Hypertextovodkaz"/>
                <w:rFonts w:asciiTheme="minorHAnsi" w:hAnsiTheme="minorHAnsi" w:cstheme="minorHAnsi"/>
                <w:noProof/>
                <w:sz w:val="22"/>
                <w:szCs w:val="22"/>
                <w:lang w:val="en-GB"/>
              </w:rPr>
              <w:t>Annex 5: Application for refunds of costs reimbursement</w:t>
            </w:r>
            <w:r w:rsidR="003C3076" w:rsidRPr="00AA291E">
              <w:rPr>
                <w:rFonts w:asciiTheme="minorHAnsi" w:hAnsiTheme="minorHAnsi" w:cstheme="minorHAnsi"/>
                <w:noProof/>
                <w:webHidden/>
                <w:sz w:val="22"/>
                <w:szCs w:val="22"/>
              </w:rPr>
              <w:tab/>
            </w:r>
            <w:r w:rsidR="003C3076" w:rsidRPr="00AA291E">
              <w:rPr>
                <w:rFonts w:asciiTheme="minorHAnsi" w:hAnsiTheme="minorHAnsi" w:cstheme="minorHAnsi"/>
                <w:noProof/>
                <w:webHidden/>
                <w:sz w:val="22"/>
                <w:szCs w:val="22"/>
              </w:rPr>
              <w:fldChar w:fldCharType="begin"/>
            </w:r>
            <w:r w:rsidR="003C3076" w:rsidRPr="00AA291E">
              <w:rPr>
                <w:rFonts w:asciiTheme="minorHAnsi" w:hAnsiTheme="minorHAnsi" w:cstheme="minorHAnsi"/>
                <w:noProof/>
                <w:webHidden/>
                <w:sz w:val="22"/>
                <w:szCs w:val="22"/>
              </w:rPr>
              <w:instrText xml:space="preserve"> PAGEREF _Toc194057886 \h </w:instrText>
            </w:r>
            <w:r w:rsidR="003C3076" w:rsidRPr="00AA291E">
              <w:rPr>
                <w:rFonts w:asciiTheme="minorHAnsi" w:hAnsiTheme="minorHAnsi" w:cstheme="minorHAnsi"/>
                <w:noProof/>
                <w:webHidden/>
                <w:sz w:val="22"/>
                <w:szCs w:val="22"/>
              </w:rPr>
            </w:r>
            <w:r w:rsidR="003C3076" w:rsidRPr="00AA291E">
              <w:rPr>
                <w:rFonts w:asciiTheme="minorHAnsi" w:hAnsiTheme="minorHAnsi" w:cstheme="minorHAnsi"/>
                <w:noProof/>
                <w:webHidden/>
                <w:sz w:val="22"/>
                <w:szCs w:val="22"/>
              </w:rPr>
              <w:fldChar w:fldCharType="separate"/>
            </w:r>
            <w:r w:rsidR="00A472CB">
              <w:rPr>
                <w:rFonts w:asciiTheme="minorHAnsi" w:hAnsiTheme="minorHAnsi" w:cstheme="minorHAnsi"/>
                <w:noProof/>
                <w:webHidden/>
                <w:sz w:val="22"/>
                <w:szCs w:val="22"/>
              </w:rPr>
              <w:t>37</w:t>
            </w:r>
            <w:r w:rsidR="003C3076" w:rsidRPr="00AA291E">
              <w:rPr>
                <w:rFonts w:asciiTheme="minorHAnsi" w:hAnsiTheme="minorHAnsi" w:cstheme="minorHAnsi"/>
                <w:noProof/>
                <w:webHidden/>
                <w:sz w:val="22"/>
                <w:szCs w:val="22"/>
              </w:rPr>
              <w:fldChar w:fldCharType="end"/>
            </w:r>
          </w:hyperlink>
        </w:p>
        <w:p w:rsidR="003508C8" w:rsidRPr="00AA291E" w:rsidRDefault="003508C8">
          <w:r w:rsidRPr="00AA291E">
            <w:rPr>
              <w:rFonts w:cstheme="minorHAnsi"/>
              <w:b/>
              <w:bCs/>
            </w:rPr>
            <w:fldChar w:fldCharType="end"/>
          </w:r>
        </w:p>
      </w:sdtContent>
    </w:sdt>
    <w:p w:rsidR="00C17108" w:rsidRPr="00AA291E" w:rsidRDefault="00C17108" w:rsidP="00583D58">
      <w:pPr>
        <w:pStyle w:val="Zkladntext2"/>
        <w:rPr>
          <w:rFonts w:ascii="Calibri" w:hAnsi="Calibri" w:cs="Calibri"/>
          <w:b/>
          <w:sz w:val="22"/>
          <w:szCs w:val="22"/>
        </w:rPr>
      </w:pPr>
    </w:p>
    <w:p w:rsidR="00C17108" w:rsidRPr="00AA291E" w:rsidRDefault="00C17108" w:rsidP="00583D58">
      <w:pPr>
        <w:pStyle w:val="Zkladntext2"/>
        <w:rPr>
          <w:rFonts w:ascii="Calibri" w:hAnsi="Calibri" w:cs="Calibri"/>
          <w:b/>
          <w:sz w:val="22"/>
          <w:szCs w:val="22"/>
        </w:rPr>
      </w:pPr>
    </w:p>
    <w:p w:rsidR="00C17108" w:rsidRPr="00AA291E" w:rsidRDefault="00C17108" w:rsidP="00583D58">
      <w:pPr>
        <w:pStyle w:val="Zkladntext2"/>
        <w:rPr>
          <w:rFonts w:ascii="Calibri" w:hAnsi="Calibri" w:cs="Calibri"/>
          <w:b/>
          <w:sz w:val="22"/>
          <w:szCs w:val="22"/>
        </w:rPr>
      </w:pPr>
    </w:p>
    <w:p w:rsidR="00C17108" w:rsidRPr="00AA291E" w:rsidRDefault="00C17108" w:rsidP="00583D58">
      <w:pPr>
        <w:pStyle w:val="Zkladntext2"/>
        <w:rPr>
          <w:rFonts w:ascii="Calibri" w:hAnsi="Calibri" w:cs="Calibri"/>
          <w:b/>
          <w:sz w:val="22"/>
          <w:szCs w:val="22"/>
        </w:rPr>
      </w:pPr>
    </w:p>
    <w:p w:rsidR="00C17108" w:rsidRPr="00AA291E" w:rsidRDefault="00C17108">
      <w:pPr>
        <w:rPr>
          <w:rFonts w:ascii="Calibri" w:eastAsia="Times New Roman" w:hAnsi="Calibri" w:cs="Calibri"/>
          <w:b/>
          <w:lang w:eastAsia="cs-CZ"/>
        </w:rPr>
      </w:pPr>
      <w:r w:rsidRPr="00AA291E">
        <w:rPr>
          <w:rFonts w:ascii="Calibri" w:hAnsi="Calibri" w:cs="Calibri"/>
          <w:b/>
        </w:rPr>
        <w:br w:type="page"/>
      </w:r>
    </w:p>
    <w:p w:rsidR="00C17108" w:rsidRPr="00AA291E" w:rsidRDefault="00C17108" w:rsidP="00583D58">
      <w:pPr>
        <w:pStyle w:val="Zkladntext2"/>
        <w:rPr>
          <w:rFonts w:ascii="Calibri" w:hAnsi="Calibri" w:cs="Calibri"/>
          <w:b/>
          <w:sz w:val="22"/>
          <w:szCs w:val="22"/>
        </w:rPr>
      </w:pPr>
    </w:p>
    <w:p w:rsidR="000A7471" w:rsidRPr="00C86839" w:rsidRDefault="000A7471" w:rsidP="00AA291E">
      <w:pPr>
        <w:pStyle w:val="Nadpis1"/>
        <w:rPr>
          <w:lang w:val="en-GB"/>
        </w:rPr>
      </w:pPr>
      <w:bookmarkStart w:id="2" w:name="_Toc194057876"/>
      <w:r w:rsidRPr="00C86839">
        <w:rPr>
          <w:lang w:val="en-GB"/>
        </w:rPr>
        <w:t xml:space="preserve">1. </w:t>
      </w:r>
      <w:bookmarkEnd w:id="1"/>
      <w:r w:rsidRPr="00C86839">
        <w:rPr>
          <w:lang w:val="en-GB"/>
        </w:rPr>
        <w:t>Introduction</w:t>
      </w:r>
      <w:bookmarkEnd w:id="2"/>
    </w:p>
    <w:p w:rsidR="000B1CFF" w:rsidRPr="00AA291E" w:rsidRDefault="000B1CFF" w:rsidP="00AA291E">
      <w:pPr>
        <w:pStyle w:val="Zkladntext2"/>
        <w:rPr>
          <w:rFonts w:ascii="Calibri" w:hAnsi="Calibri" w:cs="Calibri"/>
          <w:b/>
          <w:sz w:val="22"/>
          <w:szCs w:val="22"/>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This </w:t>
      </w:r>
      <w:r w:rsidR="00DC0B9B" w:rsidRPr="00AA291E">
        <w:rPr>
          <w:rFonts w:ascii="Calibri" w:hAnsi="Calibri" w:cs="Calibri"/>
          <w:sz w:val="22"/>
          <w:szCs w:val="22"/>
          <w:lang w:val="en-GB"/>
        </w:rPr>
        <w:t xml:space="preserve">guidance </w:t>
      </w:r>
      <w:r w:rsidRPr="00AA291E">
        <w:rPr>
          <w:rFonts w:ascii="Calibri" w:hAnsi="Calibri" w:cs="Calibri"/>
          <w:sz w:val="22"/>
          <w:szCs w:val="22"/>
          <w:lang w:val="en-GB"/>
        </w:rPr>
        <w:t xml:space="preserve">provides information regarding administrative fees and </w:t>
      </w:r>
      <w:r w:rsidR="00DD7F10" w:rsidRPr="00AA291E">
        <w:rPr>
          <w:rFonts w:ascii="Calibri" w:hAnsi="Calibri" w:cs="Calibri"/>
          <w:sz w:val="22"/>
          <w:szCs w:val="22"/>
          <w:lang w:val="en-GB"/>
        </w:rPr>
        <w:t xml:space="preserve">reimbursement of </w:t>
      </w:r>
      <w:r w:rsidR="00EB1C63" w:rsidRPr="00AA291E">
        <w:rPr>
          <w:rFonts w:ascii="Calibri" w:hAnsi="Calibri" w:cs="Calibri"/>
          <w:sz w:val="22"/>
          <w:szCs w:val="22"/>
          <w:lang w:val="en-GB"/>
        </w:rPr>
        <w:t xml:space="preserve">costs of expert activities carried out in the competency of </w:t>
      </w:r>
      <w:r w:rsidRPr="00AA291E">
        <w:rPr>
          <w:rFonts w:ascii="Calibri" w:hAnsi="Calibri" w:cs="Calibri"/>
          <w:sz w:val="22"/>
          <w:szCs w:val="22"/>
          <w:lang w:val="en-GB"/>
        </w:rPr>
        <w:t xml:space="preserve">  Institute for State Control of Veterinary Biologicals and Medicines (ÚSKVBL).</w:t>
      </w:r>
    </w:p>
    <w:p w:rsidR="000B1CFF" w:rsidRPr="006032C3"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reason for issuing this </w:t>
      </w:r>
      <w:r w:rsidR="00DC0B9B" w:rsidRPr="00AA291E">
        <w:rPr>
          <w:rFonts w:ascii="Calibri" w:hAnsi="Calibri" w:cs="Calibri"/>
          <w:sz w:val="22"/>
          <w:szCs w:val="22"/>
          <w:lang w:val="en-GB"/>
        </w:rPr>
        <w:t xml:space="preserve">guidance </w:t>
      </w:r>
      <w:r w:rsidRPr="00AA291E">
        <w:rPr>
          <w:rFonts w:ascii="Calibri" w:hAnsi="Calibri" w:cs="Calibri"/>
          <w:sz w:val="22"/>
          <w:szCs w:val="22"/>
          <w:lang w:val="en-GB"/>
        </w:rPr>
        <w:t xml:space="preserve">and replacing the previously valid one was the need to update all information and guidance following legislative changes that were related to the start of the application of Regulation </w:t>
      </w:r>
      <w:r w:rsidR="009B3F7D" w:rsidRPr="00AA291E">
        <w:rPr>
          <w:rFonts w:ascii="Calibri" w:hAnsi="Calibri" w:cs="Calibri"/>
          <w:sz w:val="22"/>
          <w:szCs w:val="22"/>
          <w:lang w:val="en-GB"/>
        </w:rPr>
        <w:t xml:space="preserve">(EU) 2019/6 </w:t>
      </w:r>
      <w:r w:rsidRPr="00AA291E">
        <w:rPr>
          <w:rFonts w:ascii="Calibri" w:hAnsi="Calibri" w:cs="Calibri"/>
          <w:sz w:val="22"/>
          <w:szCs w:val="22"/>
          <w:lang w:val="en-GB"/>
        </w:rPr>
        <w:t xml:space="preserve">on veterinary medicinal products, the amendment to the Act on </w:t>
      </w:r>
      <w:r w:rsidR="00141CDD" w:rsidRPr="00AA291E">
        <w:rPr>
          <w:rFonts w:ascii="Calibri" w:hAnsi="Calibri" w:cs="Calibri"/>
          <w:sz w:val="22"/>
          <w:szCs w:val="22"/>
          <w:lang w:val="en-GB"/>
        </w:rPr>
        <w:t>Pharmaceuticals</w:t>
      </w:r>
      <w:r w:rsidR="00851504" w:rsidRPr="00AA291E">
        <w:rPr>
          <w:rFonts w:ascii="Calibri" w:hAnsi="Calibri" w:cs="Calibri"/>
          <w:sz w:val="22"/>
          <w:szCs w:val="22"/>
          <w:lang w:val="en-GB"/>
        </w:rPr>
        <w:t>, as amended</w:t>
      </w:r>
      <w:r w:rsidRPr="00AA291E">
        <w:rPr>
          <w:rFonts w:ascii="Calibri" w:hAnsi="Calibri" w:cs="Calibri"/>
          <w:sz w:val="22"/>
          <w:szCs w:val="22"/>
          <w:lang w:val="en-GB"/>
        </w:rPr>
        <w:t xml:space="preserve"> No. 378/2007, </w:t>
      </w:r>
      <w:r w:rsidR="00CE5736" w:rsidRPr="00AA291E">
        <w:rPr>
          <w:rFonts w:ascii="Calibri" w:hAnsi="Calibri" w:cs="Calibri"/>
          <w:sz w:val="22"/>
          <w:szCs w:val="22"/>
          <w:lang w:val="en-GB"/>
        </w:rPr>
        <w:t xml:space="preserve">Coll., </w:t>
      </w:r>
      <w:r w:rsidRPr="00AA291E">
        <w:rPr>
          <w:rFonts w:ascii="Calibri" w:hAnsi="Calibri" w:cs="Calibri"/>
          <w:sz w:val="22"/>
          <w:szCs w:val="22"/>
          <w:lang w:val="en-GB"/>
        </w:rPr>
        <w:t>the amendment to the Act No. 634/2004 Coll., on Administrative Fees, and to respond to Act No. 349/2023 Coll., which amends certain acts as of January 1, 2024, in connection with the consolidation of public budgets, including the Tax Code and the Act on Administrative Fees, in the sense of abolishing stamp duties, i.e., the possibility of paying administrative fees by means of revenue stamps.</w:t>
      </w:r>
    </w:p>
    <w:p w:rsidR="000B1CFF" w:rsidRPr="006032C3"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Since 2022, the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has regulated payments for </w:t>
      </w:r>
      <w:r w:rsidR="00141CDD" w:rsidRPr="00AA291E">
        <w:rPr>
          <w:rFonts w:ascii="Calibri" w:hAnsi="Calibri" w:cs="Calibri"/>
          <w:sz w:val="22"/>
          <w:szCs w:val="22"/>
          <w:lang w:val="en-GB"/>
        </w:rPr>
        <w:t>activities</w:t>
      </w:r>
      <w:r w:rsidRPr="00AA291E">
        <w:rPr>
          <w:rFonts w:ascii="Calibri" w:hAnsi="Calibri" w:cs="Calibri"/>
          <w:sz w:val="22"/>
          <w:szCs w:val="22"/>
          <w:lang w:val="en-GB"/>
        </w:rPr>
        <w:t xml:space="preserve"> performed by the Institute for State Control </w:t>
      </w:r>
      <w:r w:rsidR="006032C3">
        <w:rPr>
          <w:rFonts w:ascii="Calibri" w:hAnsi="Calibri" w:cs="Calibri"/>
          <w:sz w:val="22"/>
          <w:szCs w:val="22"/>
          <w:lang w:val="en-GB"/>
        </w:rPr>
        <w:br/>
      </w:r>
      <w:r w:rsidRPr="00AA291E">
        <w:rPr>
          <w:rFonts w:ascii="Calibri" w:hAnsi="Calibri" w:cs="Calibri"/>
          <w:sz w:val="22"/>
          <w:szCs w:val="22"/>
          <w:lang w:val="en-GB"/>
        </w:rPr>
        <w:t xml:space="preserve">of Veterinary Biologicals and Medicines under the Act on </w:t>
      </w:r>
      <w:r w:rsidR="00141CDD" w:rsidRPr="00AA291E">
        <w:rPr>
          <w:rFonts w:ascii="Calibri" w:hAnsi="Calibri" w:cs="Calibri"/>
          <w:sz w:val="22"/>
          <w:szCs w:val="22"/>
          <w:lang w:val="en-GB"/>
        </w:rPr>
        <w:t>Pharmaceuticals</w:t>
      </w:r>
      <w:r w:rsidR="00851504" w:rsidRPr="00AA291E">
        <w:rPr>
          <w:rFonts w:ascii="Calibri" w:hAnsi="Calibri" w:cs="Calibri"/>
          <w:sz w:val="22"/>
          <w:szCs w:val="22"/>
          <w:lang w:val="en-GB"/>
        </w:rPr>
        <w:t>, as amended</w:t>
      </w:r>
      <w:r w:rsidRPr="00AA291E">
        <w:rPr>
          <w:rFonts w:ascii="Calibri" w:hAnsi="Calibri" w:cs="Calibri"/>
          <w:sz w:val="22"/>
          <w:szCs w:val="22"/>
          <w:lang w:val="en-GB"/>
        </w:rPr>
        <w:t xml:space="preserve"> in connection with the applicability of Regulation (EU) 2019/6 of the European Parliament and of the Council on veterinary medicinal products (hereinafter referred to as the "VMP Regulation") (direct applicability from January 28, 2022).</w:t>
      </w:r>
    </w:p>
    <w:p w:rsidR="000B1CFF" w:rsidRPr="006032C3"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addition, at the end of the same year, changes were made to the tariff </w:t>
      </w:r>
      <w:r w:rsidR="00EF1CCC" w:rsidRPr="00AA291E">
        <w:rPr>
          <w:rFonts w:ascii="Calibri" w:hAnsi="Calibri" w:cs="Calibri"/>
          <w:sz w:val="22"/>
          <w:szCs w:val="22"/>
          <w:lang w:val="en-GB"/>
        </w:rPr>
        <w:t xml:space="preserve">of fees </w:t>
      </w:r>
      <w:r w:rsidRPr="00AA291E">
        <w:rPr>
          <w:rFonts w:ascii="Calibri" w:hAnsi="Calibri" w:cs="Calibri"/>
          <w:sz w:val="22"/>
          <w:szCs w:val="22"/>
          <w:lang w:val="en-GB"/>
        </w:rPr>
        <w:t xml:space="preserve">in Annex to the Act </w:t>
      </w:r>
      <w:r w:rsidR="006032C3">
        <w:rPr>
          <w:rFonts w:ascii="Calibri" w:hAnsi="Calibri" w:cs="Calibri"/>
          <w:sz w:val="22"/>
          <w:szCs w:val="22"/>
          <w:lang w:val="en-GB"/>
        </w:rPr>
        <w:br/>
      </w:r>
      <w:r w:rsidRPr="00AA291E">
        <w:rPr>
          <w:rFonts w:ascii="Calibri" w:hAnsi="Calibri" w:cs="Calibri"/>
          <w:sz w:val="22"/>
          <w:szCs w:val="22"/>
          <w:lang w:val="en-GB"/>
        </w:rPr>
        <w:t>on Administrative Fees, Part VI - Item 97, from which the ÚSKVBL's obligation to collect administrative fees for newly introduced items arises.</w:t>
      </w:r>
    </w:p>
    <w:p w:rsidR="000B1CFF" w:rsidRPr="006032C3"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VMP Regulation changes some existing rules for the </w:t>
      </w:r>
      <w:r w:rsidR="005D58C1"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of veterinary medicinal products and their post-</w:t>
      </w:r>
      <w:r w:rsidR="00D93D23" w:rsidRPr="00AA291E">
        <w:rPr>
          <w:rFonts w:ascii="Calibri" w:hAnsi="Calibri" w:cs="Calibri"/>
          <w:sz w:val="22"/>
          <w:szCs w:val="22"/>
          <w:lang w:val="en-GB"/>
        </w:rPr>
        <w:t xml:space="preserve">marketing </w:t>
      </w:r>
      <w:r w:rsidR="005D58C1" w:rsidRPr="00AA291E">
        <w:rPr>
          <w:rFonts w:ascii="Calibri" w:hAnsi="Calibri" w:cs="Calibri"/>
          <w:sz w:val="22"/>
          <w:szCs w:val="22"/>
          <w:lang w:val="en-GB"/>
        </w:rPr>
        <w:t>authorisation</w:t>
      </w:r>
      <w:r w:rsidRPr="00AA291E">
        <w:rPr>
          <w:rFonts w:ascii="Calibri" w:hAnsi="Calibri" w:cs="Calibri"/>
          <w:sz w:val="22"/>
          <w:szCs w:val="22"/>
          <w:lang w:val="en-GB"/>
        </w:rPr>
        <w:t xml:space="preserve"> procedures in the EU. This Regulation is directly applicable, however, </w:t>
      </w:r>
      <w:r w:rsidR="006032C3">
        <w:rPr>
          <w:rFonts w:ascii="Calibri" w:hAnsi="Calibri" w:cs="Calibri"/>
          <w:sz w:val="22"/>
          <w:szCs w:val="22"/>
          <w:lang w:val="en-GB"/>
        </w:rPr>
        <w:br/>
      </w:r>
      <w:r w:rsidRPr="00AA291E">
        <w:rPr>
          <w:rFonts w:ascii="Calibri" w:hAnsi="Calibri" w:cs="Calibri"/>
          <w:sz w:val="22"/>
          <w:szCs w:val="22"/>
          <w:lang w:val="en-GB"/>
        </w:rPr>
        <w:t xml:space="preserve">in many respects it requires Member States to adopt implementing or adaptation rules, and in many </w:t>
      </w:r>
      <w:proofErr w:type="gramStart"/>
      <w:r w:rsidRPr="00AA291E">
        <w:rPr>
          <w:rFonts w:ascii="Calibri" w:hAnsi="Calibri" w:cs="Calibri"/>
          <w:sz w:val="22"/>
          <w:szCs w:val="22"/>
          <w:lang w:val="en-GB"/>
        </w:rPr>
        <w:t>respects</w:t>
      </w:r>
      <w:proofErr w:type="gramEnd"/>
      <w:r w:rsidR="000411A1" w:rsidRPr="00AA291E">
        <w:rPr>
          <w:rFonts w:ascii="Calibri" w:hAnsi="Calibri" w:cs="Calibri"/>
          <w:sz w:val="22"/>
          <w:szCs w:val="22"/>
          <w:lang w:val="en-GB"/>
        </w:rPr>
        <w:t xml:space="preserve"> </w:t>
      </w:r>
      <w:r w:rsidRPr="00AA291E">
        <w:rPr>
          <w:rFonts w:ascii="Calibri" w:hAnsi="Calibri" w:cs="Calibri"/>
          <w:sz w:val="22"/>
          <w:szCs w:val="22"/>
          <w:lang w:val="en-GB"/>
        </w:rPr>
        <w:t xml:space="preserve">it allows Member States to set their own regulatory conditions, which is also the case for setting administrative fees and reimbursements </w:t>
      </w:r>
      <w:r w:rsidR="00DD7F10" w:rsidRPr="00AA291E">
        <w:rPr>
          <w:rFonts w:ascii="Calibri" w:hAnsi="Calibri" w:cs="Calibri"/>
          <w:sz w:val="22"/>
          <w:szCs w:val="22"/>
          <w:lang w:val="en-GB"/>
        </w:rPr>
        <w:t>of costs of expert activities</w:t>
      </w:r>
      <w:r w:rsidRPr="00AA291E">
        <w:rPr>
          <w:rFonts w:ascii="Calibri" w:hAnsi="Calibri" w:cs="Calibri"/>
          <w:sz w:val="22"/>
          <w:szCs w:val="22"/>
          <w:lang w:val="en-GB"/>
        </w:rPr>
        <w:t xml:space="preserve"> in the field of veterinary medicinal product regulation.</w:t>
      </w:r>
    </w:p>
    <w:p w:rsidR="000B1CFF" w:rsidRPr="006032C3"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national adaptation regulation is the Act on Medicinal Products, whose adaptation amendment (Act No. 314/2022</w:t>
      </w:r>
      <w:r w:rsidR="00DD7F10" w:rsidRPr="00AA291E">
        <w:rPr>
          <w:rFonts w:ascii="Calibri" w:hAnsi="Calibri" w:cs="Calibri"/>
          <w:sz w:val="22"/>
          <w:szCs w:val="22"/>
          <w:lang w:val="en-GB"/>
        </w:rPr>
        <w:t xml:space="preserve"> Coll.,</w:t>
      </w:r>
      <w:r w:rsidRPr="00AA291E">
        <w:rPr>
          <w:rFonts w:ascii="Calibri" w:hAnsi="Calibri" w:cs="Calibri"/>
          <w:sz w:val="22"/>
          <w:szCs w:val="22"/>
          <w:lang w:val="en-GB"/>
        </w:rPr>
        <w:t xml:space="preserve"> of October 12, 2022) came into force on December 1, 2022, and further amendments to the relevant implementing legal regulations (decrees) will be prepared. This amendment also affected the scope </w:t>
      </w:r>
      <w:r w:rsidR="006032C3">
        <w:rPr>
          <w:rFonts w:ascii="Calibri" w:hAnsi="Calibri" w:cs="Calibri"/>
          <w:sz w:val="22"/>
          <w:szCs w:val="22"/>
          <w:lang w:val="en-GB"/>
        </w:rPr>
        <w:br/>
      </w:r>
      <w:r w:rsidRPr="00AA291E">
        <w:rPr>
          <w:rFonts w:ascii="Calibri" w:hAnsi="Calibri" w:cs="Calibri"/>
          <w:sz w:val="22"/>
          <w:szCs w:val="22"/>
          <w:lang w:val="en-GB"/>
        </w:rPr>
        <w:t>of administrative fees (as mentioned above), as listed in the Act on Administrative Fees.</w:t>
      </w:r>
    </w:p>
    <w:p w:rsidR="000B1CFF" w:rsidRPr="006032C3" w:rsidRDefault="000B1CFF" w:rsidP="006F5417">
      <w:pPr>
        <w:pStyle w:val="Normlnweb"/>
        <w:spacing w:before="0" w:beforeAutospacing="0" w:after="0" w:afterAutospacing="0"/>
        <w:jc w:val="both"/>
        <w:rPr>
          <w:rFonts w:ascii="Calibri" w:hAnsi="Calibri" w:cs="Calibri"/>
          <w:sz w:val="10"/>
          <w:szCs w:val="22"/>
          <w:lang w:val="en-GB"/>
        </w:rPr>
      </w:pPr>
    </w:p>
    <w:p w:rsidR="00665C3B"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system of administrative fees and</w:t>
      </w:r>
      <w:r w:rsidR="00DD7F10" w:rsidRPr="00AA291E">
        <w:rPr>
          <w:rFonts w:ascii="Calibri" w:hAnsi="Calibri" w:cs="Calibri"/>
          <w:sz w:val="22"/>
          <w:szCs w:val="22"/>
          <w:lang w:val="en-GB"/>
        </w:rPr>
        <w:t xml:space="preserve"> reimbursement of costs of expert activities carried out in the competency </w:t>
      </w:r>
      <w:r w:rsidR="006032C3">
        <w:rPr>
          <w:rFonts w:ascii="Calibri" w:hAnsi="Calibri" w:cs="Calibri"/>
          <w:sz w:val="22"/>
          <w:szCs w:val="22"/>
          <w:lang w:val="en-GB"/>
        </w:rPr>
        <w:br/>
      </w:r>
      <w:r w:rsidR="00DD7F10" w:rsidRPr="00AA291E">
        <w:rPr>
          <w:rFonts w:ascii="Calibri" w:hAnsi="Calibri" w:cs="Calibri"/>
          <w:sz w:val="22"/>
          <w:szCs w:val="22"/>
          <w:lang w:val="en-GB"/>
        </w:rPr>
        <w:t>of USKVBL</w:t>
      </w:r>
      <w:r w:rsidRPr="00AA291E">
        <w:rPr>
          <w:rFonts w:ascii="Calibri" w:hAnsi="Calibri" w:cs="Calibri"/>
          <w:sz w:val="22"/>
          <w:szCs w:val="22"/>
          <w:lang w:val="en-GB"/>
        </w:rPr>
        <w:t xml:space="preserve"> must be addressed in this transitional period using the currently valid legislation. Payments for </w:t>
      </w:r>
      <w:r w:rsidR="00DD7F10" w:rsidRPr="00AA291E">
        <w:rPr>
          <w:rFonts w:ascii="Calibri" w:hAnsi="Calibri" w:cs="Calibri"/>
          <w:sz w:val="22"/>
          <w:szCs w:val="22"/>
          <w:lang w:val="en-GB"/>
        </w:rPr>
        <w:t>expert activities</w:t>
      </w:r>
      <w:r w:rsidRPr="00AA291E">
        <w:rPr>
          <w:rFonts w:ascii="Calibri" w:hAnsi="Calibri" w:cs="Calibri"/>
          <w:sz w:val="22"/>
          <w:szCs w:val="22"/>
          <w:lang w:val="en-GB"/>
        </w:rPr>
        <w:t>, which, even under the new conditions, retain the existing scope and regulatory procedures in the main aspects, have been increased in justified cases (reimbursements for laboratory tests of medicinal products and excipients) in view of the increased financial demands of performing these acts.</w:t>
      </w:r>
    </w:p>
    <w:p w:rsidR="006032C3" w:rsidRPr="006032C3" w:rsidRDefault="006032C3" w:rsidP="006F5417">
      <w:pPr>
        <w:pStyle w:val="Normlnweb"/>
        <w:spacing w:before="0" w:beforeAutospacing="0" w:after="0" w:afterAutospacing="0"/>
        <w:jc w:val="both"/>
        <w:rPr>
          <w:rFonts w:ascii="Calibri" w:hAnsi="Calibri" w:cs="Calibri"/>
          <w:sz w:val="10"/>
          <w:szCs w:val="22"/>
          <w:lang w:val="en-GB"/>
        </w:rPr>
      </w:pPr>
    </w:p>
    <w:p w:rsidR="00665C3B"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Adjustments reflecting, for example, inflation or digitalization will be proposed as part of the preparation of the amendment of implementing legislation. This is also reflected in the fact that, for example, payments in connection with the </w:t>
      </w:r>
      <w:r w:rsidR="00BD75C3" w:rsidRPr="00AA291E">
        <w:rPr>
          <w:rFonts w:ascii="Calibri" w:hAnsi="Calibri" w:cs="Calibri"/>
          <w:sz w:val="22"/>
          <w:szCs w:val="22"/>
          <w:lang w:val="en-GB"/>
        </w:rPr>
        <w:t xml:space="preserve">renewal </w:t>
      </w:r>
      <w:r w:rsidRPr="00AA291E">
        <w:rPr>
          <w:rFonts w:ascii="Calibri" w:hAnsi="Calibri" w:cs="Calibri"/>
          <w:sz w:val="22"/>
          <w:szCs w:val="22"/>
          <w:lang w:val="en-GB"/>
        </w:rPr>
        <w:t xml:space="preserve">of the </w:t>
      </w:r>
      <w:r w:rsidR="005D58C1"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of veterinary medicinal products within the meaning of the previous wording of the Act on Medicinal Products, or Directive 2001/82/EC of the European Parliament and of the Council, will no longer be used.</w:t>
      </w:r>
    </w:p>
    <w:p w:rsidR="006032C3" w:rsidRPr="006032C3" w:rsidRDefault="006032C3" w:rsidP="006F5417">
      <w:pPr>
        <w:pStyle w:val="Normlnweb"/>
        <w:spacing w:before="0" w:beforeAutospacing="0" w:after="0" w:afterAutospacing="0"/>
        <w:jc w:val="both"/>
        <w:rPr>
          <w:rFonts w:ascii="Calibri" w:hAnsi="Calibri" w:cs="Calibri"/>
          <w:sz w:val="10"/>
          <w:szCs w:val="22"/>
          <w:lang w:val="en-GB"/>
        </w:rPr>
      </w:pPr>
    </w:p>
    <w:p w:rsidR="00665C3B"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For the administration of individual professional acts, we have made some technical adjustments in the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 for example, the adjustment of the terminology used, the follow-up adjustment of codes for identifying the purpose of payments, or the adjustment of the relevant forms.</w:t>
      </w:r>
    </w:p>
    <w:p w:rsidR="006032C3" w:rsidRPr="006032C3" w:rsidRDefault="006032C3"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addition to these administrative adjustments, it was necessary to introduce some new acts in response to the new conditions, especially in the area of </w:t>
      </w:r>
      <w:r w:rsidR="009404DC" w:rsidRPr="00AA291E">
        <w:rPr>
          <w:rFonts w:ascii="Calibri" w:hAnsi="Calibri" w:cs="Calibri"/>
          <w:sz w:val="22"/>
          <w:szCs w:val="22"/>
          <w:lang w:val="en-GB"/>
        </w:rPr>
        <w:t>variations to the</w:t>
      </w:r>
      <w:r w:rsidRPr="00AA291E">
        <w:rPr>
          <w:rFonts w:ascii="Calibri" w:hAnsi="Calibri" w:cs="Calibri"/>
          <w:sz w:val="22"/>
          <w:szCs w:val="22"/>
          <w:lang w:val="en-GB"/>
        </w:rPr>
        <w:t xml:space="preserve"> </w:t>
      </w:r>
      <w:r w:rsidR="005D58C1"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of veterinary medicinal products, which is an area that is undergoing fundamental substantive changes. This concerns in particular the definition </w:t>
      </w:r>
      <w:r w:rsidR="006032C3">
        <w:rPr>
          <w:rFonts w:ascii="Calibri" w:hAnsi="Calibri" w:cs="Calibri"/>
          <w:sz w:val="22"/>
          <w:szCs w:val="22"/>
          <w:lang w:val="en-GB"/>
        </w:rPr>
        <w:br/>
      </w:r>
      <w:r w:rsidRPr="00AA291E">
        <w:rPr>
          <w:rFonts w:ascii="Calibri" w:hAnsi="Calibri" w:cs="Calibri"/>
          <w:sz w:val="22"/>
          <w:szCs w:val="22"/>
          <w:lang w:val="en-GB"/>
        </w:rPr>
        <w:t xml:space="preserve">of new </w:t>
      </w:r>
      <w:r w:rsidR="005D58C1" w:rsidRPr="00AA291E">
        <w:rPr>
          <w:rFonts w:ascii="Calibri" w:hAnsi="Calibri" w:cs="Calibri"/>
          <w:sz w:val="22"/>
          <w:szCs w:val="22"/>
          <w:lang w:val="en-GB"/>
        </w:rPr>
        <w:t xml:space="preserve">marketing authorisation </w:t>
      </w:r>
      <w:r w:rsidR="009404DC" w:rsidRPr="00AA291E">
        <w:rPr>
          <w:rFonts w:ascii="Calibri" w:hAnsi="Calibri" w:cs="Calibri"/>
          <w:sz w:val="22"/>
          <w:szCs w:val="22"/>
          <w:lang w:val="en-GB"/>
        </w:rPr>
        <w:t>variations</w:t>
      </w:r>
      <w:r w:rsidRPr="00AA291E">
        <w:rPr>
          <w:rFonts w:ascii="Calibri" w:hAnsi="Calibri" w:cs="Calibri"/>
          <w:sz w:val="22"/>
          <w:szCs w:val="22"/>
          <w:lang w:val="en-GB"/>
        </w:rPr>
        <w:t xml:space="preserve"> for which, within the framework of their approval, no detailed expert </w:t>
      </w:r>
      <w:r w:rsidR="003F5DA9" w:rsidRPr="00AA291E">
        <w:rPr>
          <w:rFonts w:ascii="Calibri" w:hAnsi="Calibri" w:cs="Calibri"/>
          <w:sz w:val="22"/>
          <w:szCs w:val="22"/>
          <w:lang w:val="en-GB"/>
        </w:rPr>
        <w:br/>
      </w:r>
      <w:r w:rsidRPr="00AA291E">
        <w:rPr>
          <w:rFonts w:ascii="Calibri" w:hAnsi="Calibri" w:cs="Calibri"/>
          <w:sz w:val="22"/>
          <w:szCs w:val="22"/>
          <w:lang w:val="en-GB"/>
        </w:rPr>
        <w:t xml:space="preserve">assessment is expected and where the administrative burden associated with the identification of these </w:t>
      </w:r>
      <w:r w:rsidR="009404DC" w:rsidRPr="00AA291E">
        <w:rPr>
          <w:rFonts w:ascii="Calibri" w:hAnsi="Calibri" w:cs="Calibri"/>
          <w:sz w:val="22"/>
          <w:szCs w:val="22"/>
          <w:lang w:val="en-GB"/>
        </w:rPr>
        <w:t>variations</w:t>
      </w:r>
      <w:r w:rsidRPr="00AA291E">
        <w:rPr>
          <w:rFonts w:ascii="Calibri" w:hAnsi="Calibri" w:cs="Calibri"/>
          <w:sz w:val="22"/>
          <w:szCs w:val="22"/>
          <w:lang w:val="en-GB"/>
        </w:rPr>
        <w:t xml:space="preserve">, their assessment and approval is de facto entirely transferred to the regulatory authorities, including the costs </w:t>
      </w:r>
      <w:r w:rsidR="006032C3">
        <w:rPr>
          <w:rFonts w:ascii="Calibri" w:hAnsi="Calibri" w:cs="Calibri"/>
          <w:sz w:val="22"/>
          <w:szCs w:val="22"/>
          <w:lang w:val="en-GB"/>
        </w:rPr>
        <w:br/>
      </w:r>
      <w:r w:rsidR="006032C3">
        <w:rPr>
          <w:rFonts w:ascii="Calibri" w:hAnsi="Calibri" w:cs="Calibri"/>
          <w:sz w:val="22"/>
          <w:szCs w:val="22"/>
          <w:lang w:val="en-GB"/>
        </w:rPr>
        <w:lastRenderedPageBreak/>
        <w:br/>
      </w:r>
      <w:r w:rsidRPr="00AA291E">
        <w:rPr>
          <w:rFonts w:ascii="Calibri" w:hAnsi="Calibri" w:cs="Calibri"/>
          <w:sz w:val="22"/>
          <w:szCs w:val="22"/>
          <w:lang w:val="en-GB"/>
        </w:rPr>
        <w:t xml:space="preserve">associated with the digitalization of the entire process of administration of these </w:t>
      </w:r>
      <w:r w:rsidR="009404DC" w:rsidRPr="00AA291E">
        <w:rPr>
          <w:rFonts w:ascii="Calibri" w:hAnsi="Calibri" w:cs="Calibri"/>
          <w:sz w:val="22"/>
          <w:szCs w:val="22"/>
          <w:lang w:val="en-GB"/>
        </w:rPr>
        <w:t>variations</w:t>
      </w:r>
      <w:r w:rsidRPr="00AA291E">
        <w:rPr>
          <w:rFonts w:ascii="Calibri" w:hAnsi="Calibri" w:cs="Calibri"/>
          <w:sz w:val="22"/>
          <w:szCs w:val="22"/>
          <w:lang w:val="en-GB"/>
        </w:rPr>
        <w:t xml:space="preserve"> (work with the EU database for veterinary medicinal products and the exchange of information between this database and the national database).</w:t>
      </w:r>
    </w:p>
    <w:p w:rsidR="000B1CFF" w:rsidRPr="006032C3"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VMP Regulation thus introduces substantial changes in the rules laid down for </w:t>
      </w:r>
      <w:r w:rsidR="00511A86" w:rsidRPr="00AA291E">
        <w:rPr>
          <w:rFonts w:ascii="Calibri" w:hAnsi="Calibri" w:cs="Calibri"/>
          <w:sz w:val="22"/>
          <w:szCs w:val="22"/>
          <w:lang w:val="en-GB"/>
        </w:rPr>
        <w:t>variations to</w:t>
      </w:r>
      <w:r w:rsidRPr="00AA291E">
        <w:rPr>
          <w:rFonts w:ascii="Calibri" w:hAnsi="Calibri" w:cs="Calibri"/>
          <w:sz w:val="22"/>
          <w:szCs w:val="22"/>
          <w:lang w:val="en-GB"/>
        </w:rPr>
        <w:t xml:space="preserve"> the </w:t>
      </w:r>
      <w:r w:rsidR="005D58C1" w:rsidRPr="00AA291E">
        <w:rPr>
          <w:rFonts w:ascii="Calibri" w:hAnsi="Calibri" w:cs="Calibri"/>
          <w:sz w:val="22"/>
          <w:szCs w:val="22"/>
          <w:lang w:val="en-GB"/>
        </w:rPr>
        <w:t xml:space="preserve">marketing authorisation </w:t>
      </w:r>
      <w:r w:rsidRPr="00AA291E">
        <w:rPr>
          <w:rFonts w:ascii="Calibri" w:hAnsi="Calibri" w:cs="Calibri"/>
          <w:sz w:val="22"/>
          <w:szCs w:val="22"/>
          <w:lang w:val="en-GB"/>
        </w:rPr>
        <w:t xml:space="preserve">of veterinary medicinal products and changes the way of dividing the types of </w:t>
      </w:r>
      <w:r w:rsidR="00511A86" w:rsidRPr="00AA291E">
        <w:rPr>
          <w:rFonts w:ascii="Calibri" w:hAnsi="Calibri" w:cs="Calibri"/>
          <w:sz w:val="22"/>
          <w:szCs w:val="22"/>
          <w:lang w:val="en-GB"/>
        </w:rPr>
        <w:t>variations</w:t>
      </w:r>
      <w:r w:rsidRPr="00AA291E">
        <w:rPr>
          <w:rFonts w:ascii="Calibri" w:hAnsi="Calibri" w:cs="Calibri"/>
          <w:sz w:val="22"/>
          <w:szCs w:val="22"/>
          <w:lang w:val="en-GB"/>
        </w:rPr>
        <w:t xml:space="preserve"> and their classification. The classification of </w:t>
      </w:r>
      <w:r w:rsidR="00511A86" w:rsidRPr="00AA291E">
        <w:rPr>
          <w:rFonts w:ascii="Calibri" w:hAnsi="Calibri" w:cs="Calibri"/>
          <w:sz w:val="22"/>
          <w:szCs w:val="22"/>
          <w:lang w:val="en-GB"/>
        </w:rPr>
        <w:t>variations</w:t>
      </w:r>
      <w:r w:rsidRPr="00AA291E">
        <w:rPr>
          <w:rFonts w:ascii="Calibri" w:hAnsi="Calibri" w:cs="Calibri"/>
          <w:sz w:val="22"/>
          <w:szCs w:val="22"/>
          <w:lang w:val="en-GB"/>
        </w:rPr>
        <w:t xml:space="preserve"> according to Commission Regulation (EC) No 1234/2008 (and the guidelines for the various categories of </w:t>
      </w:r>
      <w:r w:rsidR="00A216FC" w:rsidRPr="00AA291E">
        <w:rPr>
          <w:rFonts w:ascii="Calibri" w:hAnsi="Calibri" w:cs="Calibri"/>
          <w:sz w:val="22"/>
          <w:szCs w:val="22"/>
          <w:lang w:val="en-GB"/>
        </w:rPr>
        <w:t>variations</w:t>
      </w:r>
      <w:r w:rsidRPr="00AA291E">
        <w:rPr>
          <w:rFonts w:ascii="Calibri" w:hAnsi="Calibri" w:cs="Calibri"/>
          <w:sz w:val="22"/>
          <w:szCs w:val="22"/>
          <w:lang w:val="en-GB"/>
        </w:rPr>
        <w:t xml:space="preserve">, for the implementation of the procedures laid down in Chapters II, </w:t>
      </w:r>
      <w:proofErr w:type="spellStart"/>
      <w:r w:rsidRPr="00AA291E">
        <w:rPr>
          <w:rFonts w:ascii="Calibri" w:hAnsi="Calibri" w:cs="Calibri"/>
          <w:sz w:val="22"/>
          <w:szCs w:val="22"/>
          <w:lang w:val="en-GB"/>
        </w:rPr>
        <w:t>IIa</w:t>
      </w:r>
      <w:proofErr w:type="spellEnd"/>
      <w:r w:rsidRPr="00AA291E">
        <w:rPr>
          <w:rFonts w:ascii="Calibri" w:hAnsi="Calibri" w:cs="Calibri"/>
          <w:sz w:val="22"/>
          <w:szCs w:val="22"/>
          <w:lang w:val="en-GB"/>
        </w:rPr>
        <w:t xml:space="preserve">, III and IV of Commission Regulation (EC) No 1234/2008) is thus no longer used and, pursuant to Articles 61 and 62 of the VMP Regulation, is replaced by two types of </w:t>
      </w:r>
      <w:r w:rsidR="00A216FC" w:rsidRPr="00AA291E">
        <w:rPr>
          <w:rFonts w:ascii="Calibri" w:hAnsi="Calibri" w:cs="Calibri"/>
          <w:sz w:val="22"/>
          <w:szCs w:val="22"/>
          <w:lang w:val="en-GB"/>
        </w:rPr>
        <w:t>variations</w:t>
      </w:r>
      <w:r w:rsidRPr="00AA291E">
        <w:rPr>
          <w:rFonts w:ascii="Calibri" w:hAnsi="Calibri" w:cs="Calibri"/>
          <w:sz w:val="22"/>
          <w:szCs w:val="22"/>
          <w:lang w:val="en-GB"/>
        </w:rPr>
        <w:t xml:space="preserve">, namely those which do not require assessment (VNRA, classification codes begin with the letters A, B, C or D) and those which need to be assessed (classification codes begin with the letters E, F, G, H or I). More on the division of </w:t>
      </w:r>
      <w:r w:rsidR="00A216FC" w:rsidRPr="00AA291E">
        <w:rPr>
          <w:rFonts w:ascii="Calibri" w:hAnsi="Calibri" w:cs="Calibri"/>
          <w:sz w:val="22"/>
          <w:szCs w:val="22"/>
          <w:lang w:val="en-GB"/>
        </w:rPr>
        <w:t xml:space="preserve">variations </w:t>
      </w:r>
      <w:r w:rsidRPr="00AA291E">
        <w:rPr>
          <w:rFonts w:ascii="Calibri" w:hAnsi="Calibri" w:cs="Calibri"/>
          <w:sz w:val="22"/>
          <w:szCs w:val="22"/>
          <w:lang w:val="en-GB"/>
        </w:rPr>
        <w:t xml:space="preserve">can be found in the guideline - ÚSKVBL/REG-1/2022 Information on the new rules for </w:t>
      </w:r>
      <w:r w:rsidR="00A216FC" w:rsidRPr="00AA291E">
        <w:rPr>
          <w:rFonts w:ascii="Calibri" w:hAnsi="Calibri" w:cs="Calibri"/>
          <w:sz w:val="22"/>
          <w:szCs w:val="22"/>
          <w:lang w:val="en-GB"/>
        </w:rPr>
        <w:t>variations to</w:t>
      </w:r>
      <w:r w:rsidRPr="00AA291E">
        <w:rPr>
          <w:rFonts w:ascii="Calibri" w:hAnsi="Calibri" w:cs="Calibri"/>
          <w:sz w:val="22"/>
          <w:szCs w:val="22"/>
          <w:lang w:val="en-GB"/>
        </w:rPr>
        <w:t xml:space="preserve"> the </w:t>
      </w:r>
      <w:r w:rsidR="005D58C1" w:rsidRPr="00AA291E">
        <w:rPr>
          <w:rFonts w:ascii="Calibri" w:hAnsi="Calibri" w:cs="Calibri"/>
          <w:sz w:val="22"/>
          <w:szCs w:val="22"/>
          <w:lang w:val="en-GB"/>
        </w:rPr>
        <w:t xml:space="preserve">marketing authorisation </w:t>
      </w:r>
      <w:r w:rsidRPr="00AA291E">
        <w:rPr>
          <w:rFonts w:ascii="Calibri" w:hAnsi="Calibri" w:cs="Calibri"/>
          <w:sz w:val="22"/>
          <w:szCs w:val="22"/>
          <w:lang w:val="en-GB"/>
        </w:rPr>
        <w:t xml:space="preserve">of veterinary medicinal products in connection with Regulation </w:t>
      </w:r>
      <w:r w:rsidR="00851504" w:rsidRPr="00AA291E">
        <w:rPr>
          <w:rFonts w:ascii="Calibri" w:hAnsi="Calibri" w:cs="Calibri"/>
          <w:sz w:val="22"/>
          <w:szCs w:val="22"/>
          <w:lang w:val="en-GB"/>
        </w:rPr>
        <w:t xml:space="preserve">(EU) </w:t>
      </w:r>
      <w:r w:rsidRPr="00AA291E">
        <w:rPr>
          <w:rFonts w:ascii="Calibri" w:hAnsi="Calibri" w:cs="Calibri"/>
          <w:sz w:val="22"/>
          <w:szCs w:val="22"/>
          <w:lang w:val="en-GB"/>
        </w:rPr>
        <w:t xml:space="preserve">2019/6, which is available at </w:t>
      </w:r>
      <w:hyperlink r:id="rId8" w:history="1">
        <w:r w:rsidR="006032C3" w:rsidRPr="00720427">
          <w:rPr>
            <w:rStyle w:val="Hypertextovodkaz"/>
            <w:rFonts w:ascii="Calibri" w:hAnsi="Calibri" w:cs="Calibri"/>
            <w:sz w:val="22"/>
            <w:szCs w:val="22"/>
            <w:lang w:val="en-GB"/>
          </w:rPr>
          <w:t>http://www.uskvbl.cz/</w:t>
        </w:r>
        <w:r w:rsidR="006032C3" w:rsidRPr="00720427">
          <w:rPr>
            <w:rStyle w:val="Hypertextovodkaz"/>
            <w:rFonts w:ascii="Calibri" w:hAnsi="Calibri" w:cs="Calibri"/>
            <w:sz w:val="22"/>
            <w:szCs w:val="22"/>
            <w:lang w:val="en-GB"/>
          </w:rPr>
          <w:br/>
          <w:t>cs/registrace-a-schvalovani/registrace-vlp/obecne-pokyny-a-informace/obecne-pokyny</w:t>
        </w:r>
      </w:hyperlink>
      <w:r w:rsidRPr="00AA291E">
        <w:rPr>
          <w:rFonts w:ascii="Calibri" w:hAnsi="Calibri" w:cs="Calibri"/>
          <w:sz w:val="22"/>
          <w:szCs w:val="22"/>
          <w:lang w:val="en-GB"/>
        </w:rPr>
        <w:t xml:space="preserve">. This also involves changes concerning the reimbursement of expenses in connection with </w:t>
      </w:r>
      <w:r w:rsidR="00A216FC" w:rsidRPr="00AA291E">
        <w:rPr>
          <w:rFonts w:ascii="Calibri" w:hAnsi="Calibri" w:cs="Calibri"/>
          <w:sz w:val="22"/>
          <w:szCs w:val="22"/>
          <w:lang w:val="en-GB"/>
        </w:rPr>
        <w:t>variations to</w:t>
      </w:r>
      <w:r w:rsidRPr="00AA291E">
        <w:rPr>
          <w:rFonts w:ascii="Calibri" w:hAnsi="Calibri" w:cs="Calibri"/>
          <w:sz w:val="22"/>
          <w:szCs w:val="22"/>
          <w:lang w:val="en-GB"/>
        </w:rPr>
        <w:t xml:space="preserve"> the </w:t>
      </w:r>
      <w:r w:rsidR="005D58C1" w:rsidRPr="00AA291E">
        <w:rPr>
          <w:rFonts w:ascii="Calibri" w:hAnsi="Calibri" w:cs="Calibri"/>
          <w:sz w:val="22"/>
          <w:szCs w:val="22"/>
          <w:lang w:val="en-GB"/>
        </w:rPr>
        <w:t xml:space="preserve">marketing authorisation </w:t>
      </w:r>
      <w:r w:rsidR="006032C3">
        <w:rPr>
          <w:rFonts w:ascii="Calibri" w:hAnsi="Calibri" w:cs="Calibri"/>
          <w:sz w:val="22"/>
          <w:szCs w:val="22"/>
          <w:lang w:val="en-GB"/>
        </w:rPr>
        <w:br/>
      </w:r>
      <w:r w:rsidRPr="00AA291E">
        <w:rPr>
          <w:rFonts w:ascii="Calibri" w:hAnsi="Calibri" w:cs="Calibri"/>
          <w:sz w:val="22"/>
          <w:szCs w:val="22"/>
          <w:lang w:val="en-GB"/>
        </w:rPr>
        <w:t>of veterinary medicinal products.</w:t>
      </w:r>
    </w:p>
    <w:p w:rsidR="000B1CFF" w:rsidRPr="006032C3"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addition to the area of </w:t>
      </w:r>
      <w:r w:rsidR="00DA37FC" w:rsidRPr="00AA291E">
        <w:rPr>
          <w:rFonts w:ascii="Calibri" w:hAnsi="Calibri" w:cs="Calibri"/>
          <w:sz w:val="22"/>
          <w:szCs w:val="22"/>
          <w:lang w:val="en-GB"/>
        </w:rPr>
        <w:t>variations to</w:t>
      </w:r>
      <w:r w:rsidRPr="00AA291E">
        <w:rPr>
          <w:rFonts w:ascii="Calibri" w:hAnsi="Calibri" w:cs="Calibri"/>
          <w:sz w:val="22"/>
          <w:szCs w:val="22"/>
          <w:lang w:val="en-GB"/>
        </w:rPr>
        <w:t xml:space="preserve"> the </w:t>
      </w:r>
      <w:r w:rsidR="005D58C1" w:rsidRPr="00AA291E">
        <w:rPr>
          <w:rFonts w:ascii="Calibri" w:hAnsi="Calibri" w:cs="Calibri"/>
          <w:sz w:val="22"/>
          <w:szCs w:val="22"/>
          <w:lang w:val="en-GB"/>
        </w:rPr>
        <w:t xml:space="preserve">marketing authorisation </w:t>
      </w:r>
      <w:r w:rsidRPr="00AA291E">
        <w:rPr>
          <w:rFonts w:ascii="Calibri" w:hAnsi="Calibri" w:cs="Calibri"/>
          <w:sz w:val="22"/>
          <w:szCs w:val="22"/>
          <w:lang w:val="en-GB"/>
        </w:rPr>
        <w:t xml:space="preserve">of veterinary medicinal products, it was necessary to extend the existing scope of acts to include other acts performed by the ÚSKVBL arising from the above-described legal amendments (reimbursement of expenses in the field of residue determination, in the field of production authorization for transfusion products, biological veterinary medicinal products, radionuclide generators, in the field of </w:t>
      </w:r>
      <w:r w:rsidR="005D58C1" w:rsidRPr="00AA291E">
        <w:rPr>
          <w:rFonts w:ascii="Calibri" w:hAnsi="Calibri" w:cs="Calibri"/>
          <w:sz w:val="22"/>
          <w:szCs w:val="22"/>
          <w:lang w:val="en-GB"/>
        </w:rPr>
        <w:t>authorisation</w:t>
      </w:r>
      <w:r w:rsidRPr="00AA291E">
        <w:rPr>
          <w:rFonts w:ascii="Calibri" w:hAnsi="Calibri" w:cs="Calibri"/>
          <w:sz w:val="22"/>
          <w:szCs w:val="22"/>
          <w:lang w:val="en-GB"/>
        </w:rPr>
        <w:t xml:space="preserve"> of importers and distributors of medicinal substances and in the field </w:t>
      </w:r>
      <w:r w:rsidR="006032C3">
        <w:rPr>
          <w:rFonts w:ascii="Calibri" w:hAnsi="Calibri" w:cs="Calibri"/>
          <w:sz w:val="22"/>
          <w:szCs w:val="22"/>
          <w:lang w:val="en-GB"/>
        </w:rPr>
        <w:br/>
      </w:r>
      <w:r w:rsidRPr="00AA291E">
        <w:rPr>
          <w:rFonts w:ascii="Calibri" w:hAnsi="Calibri" w:cs="Calibri"/>
          <w:sz w:val="22"/>
          <w:szCs w:val="22"/>
          <w:lang w:val="en-GB"/>
        </w:rPr>
        <w:t>of clinical trials).</w:t>
      </w:r>
    </w:p>
    <w:p w:rsidR="000B1CFF" w:rsidRPr="006032C3" w:rsidRDefault="000B1CFF" w:rsidP="006F5417">
      <w:pPr>
        <w:pStyle w:val="Normlnweb"/>
        <w:spacing w:before="0" w:beforeAutospacing="0" w:after="0" w:afterAutospacing="0"/>
        <w:jc w:val="both"/>
        <w:rPr>
          <w:rFonts w:ascii="Calibri" w:hAnsi="Calibri" w:cs="Calibri"/>
          <w:sz w:val="1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For the sake of better clarity and to prevent incorrect payments that currently occur, the ÚSKVBL is abolishing two documents, the hitherto valid ÚSKVBL/UST - 4/2008/Rev. 6 </w:t>
      </w:r>
      <w:r w:rsidR="00DA37FC" w:rsidRPr="00AA291E">
        <w:rPr>
          <w:rFonts w:ascii="Calibri" w:hAnsi="Calibri" w:cs="Calibri"/>
          <w:sz w:val="22"/>
          <w:szCs w:val="22"/>
          <w:lang w:val="en-GB"/>
        </w:rPr>
        <w:t>guidance</w:t>
      </w:r>
      <w:r w:rsidRPr="00AA291E">
        <w:rPr>
          <w:rFonts w:ascii="Calibri" w:hAnsi="Calibri" w:cs="Calibri"/>
          <w:sz w:val="22"/>
          <w:szCs w:val="22"/>
          <w:lang w:val="en-GB"/>
        </w:rPr>
        <w:t xml:space="preserve"> and the Clarifying Information thereto, </w:t>
      </w:r>
      <w:r w:rsidR="006032C3">
        <w:rPr>
          <w:rFonts w:ascii="Calibri" w:hAnsi="Calibri" w:cs="Calibri"/>
          <w:sz w:val="22"/>
          <w:szCs w:val="22"/>
          <w:lang w:val="en-GB"/>
        </w:rPr>
        <w:br/>
      </w:r>
      <w:r w:rsidRPr="00AA291E">
        <w:rPr>
          <w:rFonts w:ascii="Calibri" w:hAnsi="Calibri" w:cs="Calibri"/>
          <w:sz w:val="22"/>
          <w:szCs w:val="22"/>
          <w:lang w:val="en-GB"/>
        </w:rPr>
        <w:t xml:space="preserve">and is issuing this new </w:t>
      </w:r>
      <w:r w:rsidR="00DA37FC" w:rsidRPr="00AA291E">
        <w:rPr>
          <w:rFonts w:ascii="Calibri" w:hAnsi="Calibri" w:cs="Calibri"/>
          <w:sz w:val="22"/>
          <w:szCs w:val="22"/>
          <w:lang w:val="en-GB"/>
        </w:rPr>
        <w:t>guidance</w:t>
      </w:r>
      <w:r w:rsidRPr="00AA291E">
        <w:rPr>
          <w:rFonts w:ascii="Calibri" w:hAnsi="Calibri" w:cs="Calibri"/>
          <w:sz w:val="22"/>
          <w:szCs w:val="22"/>
          <w:lang w:val="en-GB"/>
        </w:rPr>
        <w:t xml:space="preserve">, which combines all current information in the previously published and above-mentioned documents. The </w:t>
      </w:r>
      <w:r w:rsidR="00DA37FC" w:rsidRPr="00AA291E">
        <w:rPr>
          <w:rFonts w:ascii="Calibri" w:hAnsi="Calibri" w:cs="Calibri"/>
          <w:sz w:val="22"/>
          <w:szCs w:val="22"/>
          <w:lang w:val="en-GB"/>
        </w:rPr>
        <w:t>guidance</w:t>
      </w:r>
      <w:r w:rsidRPr="00AA291E">
        <w:rPr>
          <w:rFonts w:ascii="Calibri" w:hAnsi="Calibri" w:cs="Calibri"/>
          <w:sz w:val="22"/>
          <w:szCs w:val="22"/>
          <w:lang w:val="en-GB"/>
        </w:rPr>
        <w:t xml:space="preserve"> on </w:t>
      </w:r>
      <w:r w:rsidR="00585203" w:rsidRPr="00AA291E">
        <w:rPr>
          <w:rFonts w:ascii="Calibri" w:hAnsi="Calibri" w:cs="Calibri"/>
          <w:sz w:val="22"/>
          <w:szCs w:val="22"/>
          <w:lang w:val="en-GB"/>
        </w:rPr>
        <w:t>expert activities</w:t>
      </w:r>
      <w:r w:rsidRPr="00AA291E">
        <w:rPr>
          <w:rFonts w:ascii="Calibri" w:hAnsi="Calibri" w:cs="Calibri"/>
          <w:sz w:val="22"/>
          <w:szCs w:val="22"/>
          <w:lang w:val="en-GB"/>
        </w:rPr>
        <w:t xml:space="preserve"> also reflects the new terminology and the adjustment </w:t>
      </w:r>
      <w:r w:rsidR="006032C3">
        <w:rPr>
          <w:rFonts w:ascii="Calibri" w:hAnsi="Calibri" w:cs="Calibri"/>
          <w:sz w:val="22"/>
          <w:szCs w:val="22"/>
          <w:lang w:val="en-GB"/>
        </w:rPr>
        <w:br/>
      </w:r>
      <w:r w:rsidRPr="00AA291E">
        <w:rPr>
          <w:rFonts w:ascii="Calibri" w:hAnsi="Calibri" w:cs="Calibri"/>
          <w:sz w:val="22"/>
          <w:szCs w:val="22"/>
          <w:lang w:val="en-GB"/>
        </w:rPr>
        <w:t>of codes for payment identification.</w:t>
      </w:r>
    </w:p>
    <w:p w:rsidR="000B1CFF" w:rsidRDefault="000B1CFF" w:rsidP="006F5417">
      <w:pPr>
        <w:pStyle w:val="Normlnweb"/>
        <w:spacing w:before="0" w:beforeAutospacing="0" w:after="0" w:afterAutospacing="0"/>
        <w:jc w:val="both"/>
        <w:rPr>
          <w:rFonts w:ascii="Calibri" w:hAnsi="Calibri" w:cs="Calibri"/>
          <w:sz w:val="22"/>
          <w:szCs w:val="22"/>
          <w:lang w:val="en-GB"/>
        </w:rPr>
      </w:pPr>
    </w:p>
    <w:p w:rsidR="006032C3" w:rsidRPr="00AA291E" w:rsidRDefault="006032C3"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adpis1"/>
        <w:rPr>
          <w:lang w:val="en-GB"/>
        </w:rPr>
      </w:pPr>
      <w:bookmarkStart w:id="3" w:name="_Toc194057877"/>
      <w:r w:rsidRPr="00AA291E">
        <w:rPr>
          <w:lang w:val="en-GB"/>
        </w:rPr>
        <w:t xml:space="preserve">2. </w:t>
      </w:r>
      <w:r w:rsidR="007D4440" w:rsidRPr="00AA291E">
        <w:rPr>
          <w:lang w:val="en-GB"/>
        </w:rPr>
        <w:t xml:space="preserve">Objectives </w:t>
      </w:r>
      <w:r w:rsidRPr="00AA291E">
        <w:rPr>
          <w:lang w:val="en-GB"/>
        </w:rPr>
        <w:t>and Scope</w:t>
      </w:r>
      <w:bookmarkEnd w:id="3"/>
    </w:p>
    <w:p w:rsidR="000B1CFF" w:rsidRPr="00AA291E" w:rsidRDefault="000B1CFF" w:rsidP="006F5417">
      <w:pPr>
        <w:pStyle w:val="Normlnweb"/>
        <w:spacing w:before="0" w:beforeAutospacing="0" w:after="0" w:afterAutospacing="0"/>
        <w:jc w:val="both"/>
        <w:rPr>
          <w:rFonts w:ascii="Calibri" w:hAnsi="Calibri" w:cs="Calibri"/>
          <w:b/>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objective of this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is to provide regulated entities with detailed and clear rules for the payment </w:t>
      </w:r>
      <w:r w:rsidR="006032C3">
        <w:rPr>
          <w:rFonts w:ascii="Calibri" w:hAnsi="Calibri" w:cs="Calibri"/>
          <w:sz w:val="22"/>
          <w:szCs w:val="22"/>
          <w:lang w:val="en-GB"/>
        </w:rPr>
        <w:br/>
      </w:r>
      <w:r w:rsidRPr="00AA291E">
        <w:rPr>
          <w:rFonts w:ascii="Calibri" w:hAnsi="Calibri" w:cs="Calibri"/>
          <w:sz w:val="22"/>
          <w:szCs w:val="22"/>
          <w:lang w:val="en-GB"/>
        </w:rPr>
        <w:t>of individual types of payments that are required in accordance with the Act on Medicinal Products and related legislation.</w:t>
      </w:r>
    </w:p>
    <w:p w:rsidR="00665C3B" w:rsidRPr="006032C3" w:rsidRDefault="00665C3B" w:rsidP="006F5417">
      <w:pPr>
        <w:pStyle w:val="Normlnweb"/>
        <w:spacing w:before="0" w:beforeAutospacing="0" w:after="0" w:afterAutospacing="0"/>
        <w:jc w:val="both"/>
        <w:rPr>
          <w:rFonts w:ascii="Calibri" w:hAnsi="Calibri" w:cs="Calibri"/>
          <w:sz w:val="20"/>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Thus, the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includes rules for the payment of:</w:t>
      </w:r>
    </w:p>
    <w:p w:rsidR="00665C3B" w:rsidRPr="006032C3" w:rsidRDefault="00665C3B" w:rsidP="006F5417">
      <w:pPr>
        <w:pStyle w:val="Normlnweb"/>
        <w:spacing w:before="0" w:beforeAutospacing="0" w:after="0" w:afterAutospacing="0"/>
        <w:jc w:val="both"/>
        <w:rPr>
          <w:rFonts w:ascii="Calibri" w:hAnsi="Calibri" w:cs="Calibri"/>
          <w:sz w:val="10"/>
          <w:szCs w:val="22"/>
          <w:lang w:val="en-GB"/>
        </w:rPr>
      </w:pPr>
    </w:p>
    <w:p w:rsidR="00665C3B" w:rsidRDefault="006032C3" w:rsidP="006F5417">
      <w:pPr>
        <w:pStyle w:val="Normlnweb"/>
        <w:numPr>
          <w:ilvl w:val="0"/>
          <w:numId w:val="1"/>
        </w:numPr>
        <w:spacing w:before="0" w:beforeAutospacing="0" w:after="0" w:afterAutospacing="0"/>
        <w:ind w:left="567"/>
        <w:jc w:val="both"/>
        <w:rPr>
          <w:rFonts w:ascii="Calibri" w:hAnsi="Calibri" w:cs="Calibri"/>
          <w:sz w:val="22"/>
          <w:szCs w:val="22"/>
          <w:lang w:val="en-GB"/>
        </w:rPr>
      </w:pPr>
      <w:r>
        <w:rPr>
          <w:rFonts w:ascii="Calibri" w:hAnsi="Calibri" w:cs="Calibri"/>
          <w:sz w:val="22"/>
          <w:szCs w:val="22"/>
          <w:lang w:val="en-GB"/>
        </w:rPr>
        <w:t>a</w:t>
      </w:r>
      <w:r w:rsidR="00665C3B" w:rsidRPr="00AA291E">
        <w:rPr>
          <w:rFonts w:ascii="Calibri" w:hAnsi="Calibri" w:cs="Calibri"/>
          <w:sz w:val="22"/>
          <w:szCs w:val="22"/>
          <w:lang w:val="en-GB"/>
        </w:rPr>
        <w:t>dministrative fees,</w:t>
      </w:r>
    </w:p>
    <w:p w:rsidR="006032C3" w:rsidRPr="006032C3" w:rsidRDefault="006032C3" w:rsidP="006032C3">
      <w:pPr>
        <w:pStyle w:val="Normlnweb"/>
        <w:spacing w:before="0" w:beforeAutospacing="0" w:after="0" w:afterAutospacing="0"/>
        <w:ind w:left="567"/>
        <w:jc w:val="both"/>
        <w:rPr>
          <w:rFonts w:ascii="Calibri" w:hAnsi="Calibri" w:cs="Calibri"/>
          <w:sz w:val="10"/>
          <w:szCs w:val="22"/>
          <w:lang w:val="en-GB"/>
        </w:rPr>
      </w:pPr>
    </w:p>
    <w:p w:rsidR="00665C3B" w:rsidRPr="00AA291E" w:rsidRDefault="00665C3B" w:rsidP="006F5417">
      <w:pPr>
        <w:pStyle w:val="Normlnweb"/>
        <w:tabs>
          <w:tab w:val="left" w:pos="567"/>
        </w:tabs>
        <w:spacing w:before="0" w:beforeAutospacing="0" w:after="0" w:afterAutospacing="0"/>
        <w:ind w:left="567"/>
        <w:jc w:val="both"/>
        <w:rPr>
          <w:rFonts w:ascii="Calibri" w:hAnsi="Calibri" w:cs="Calibri"/>
          <w:sz w:val="22"/>
          <w:szCs w:val="22"/>
          <w:lang w:val="en-GB"/>
        </w:rPr>
      </w:pPr>
      <w:r w:rsidRPr="00AA291E">
        <w:rPr>
          <w:rFonts w:ascii="Calibri" w:hAnsi="Calibri" w:cs="Calibri"/>
          <w:sz w:val="22"/>
          <w:szCs w:val="22"/>
          <w:lang w:val="en-GB"/>
        </w:rPr>
        <w:t>Based on the provisions of Act No. 634/2004 Coll., on Administrative Fees, as amended, administrative proceedings regulated by the Act on Medicinal Products are subject to administrative fees. The rules for the payment of administrative fees are governed by Act No. 634/2004 Coll. The amount of administrative fees is set out in the annex to this Act (in the "tariff</w:t>
      </w:r>
      <w:r w:rsidR="00EF1CCC" w:rsidRPr="00AA291E">
        <w:rPr>
          <w:rFonts w:ascii="Calibri" w:hAnsi="Calibri" w:cs="Calibri"/>
          <w:sz w:val="22"/>
          <w:szCs w:val="22"/>
          <w:lang w:val="en-GB"/>
        </w:rPr>
        <w:t xml:space="preserve"> of fees</w:t>
      </w:r>
      <w:r w:rsidRPr="00AA291E">
        <w:rPr>
          <w:rFonts w:ascii="Calibri" w:hAnsi="Calibri" w:cs="Calibri"/>
          <w:sz w:val="22"/>
          <w:szCs w:val="22"/>
          <w:lang w:val="en-GB"/>
        </w:rPr>
        <w:t xml:space="preserve">") and, for clarity, the fee-related acts concerning administrative proceedings conducted by the ÚSKVBL, which have been amended since 1 December 2022, are included in this </w:t>
      </w:r>
      <w:r w:rsidR="00DC0B9B" w:rsidRPr="00AA291E">
        <w:rPr>
          <w:rFonts w:ascii="Calibri" w:hAnsi="Calibri" w:cs="Calibri"/>
          <w:sz w:val="22"/>
          <w:szCs w:val="22"/>
          <w:lang w:val="en-GB"/>
        </w:rPr>
        <w:t>guidance</w:t>
      </w:r>
      <w:r w:rsidRPr="00AA291E">
        <w:rPr>
          <w:rFonts w:ascii="Calibri" w:hAnsi="Calibri" w:cs="Calibri"/>
          <w:sz w:val="22"/>
          <w:szCs w:val="22"/>
          <w:lang w:val="en-GB"/>
        </w:rPr>
        <w:t>.</w:t>
      </w:r>
    </w:p>
    <w:p w:rsidR="00665C3B" w:rsidRPr="006032C3" w:rsidRDefault="00665C3B" w:rsidP="006F5417">
      <w:pPr>
        <w:pStyle w:val="Normlnweb"/>
        <w:tabs>
          <w:tab w:val="left" w:pos="567"/>
        </w:tabs>
        <w:spacing w:before="0" w:beforeAutospacing="0" w:after="0" w:afterAutospacing="0"/>
        <w:jc w:val="both"/>
        <w:rPr>
          <w:rFonts w:ascii="Calibri" w:hAnsi="Calibri" w:cs="Calibri"/>
          <w:sz w:val="10"/>
          <w:szCs w:val="22"/>
          <w:lang w:val="en-GB"/>
        </w:rPr>
      </w:pPr>
    </w:p>
    <w:p w:rsidR="00665C3B" w:rsidRDefault="006032C3" w:rsidP="006F5417">
      <w:pPr>
        <w:pStyle w:val="Normlnweb"/>
        <w:numPr>
          <w:ilvl w:val="0"/>
          <w:numId w:val="1"/>
        </w:numPr>
        <w:tabs>
          <w:tab w:val="left" w:pos="567"/>
        </w:tabs>
        <w:spacing w:before="0" w:beforeAutospacing="0" w:after="0" w:afterAutospacing="0"/>
        <w:ind w:left="567"/>
        <w:jc w:val="both"/>
        <w:rPr>
          <w:rFonts w:ascii="Calibri" w:hAnsi="Calibri" w:cs="Calibri"/>
          <w:sz w:val="22"/>
          <w:szCs w:val="22"/>
          <w:lang w:val="en-GB"/>
        </w:rPr>
      </w:pPr>
      <w:r>
        <w:rPr>
          <w:rFonts w:ascii="Calibri" w:hAnsi="Calibri" w:cs="Calibri"/>
          <w:sz w:val="22"/>
          <w:szCs w:val="22"/>
          <w:lang w:val="en-GB"/>
        </w:rPr>
        <w:t>r</w:t>
      </w:r>
      <w:r w:rsidR="00665C3B" w:rsidRPr="00AA291E">
        <w:rPr>
          <w:rFonts w:ascii="Calibri" w:hAnsi="Calibri" w:cs="Calibri"/>
          <w:sz w:val="22"/>
          <w:szCs w:val="22"/>
          <w:lang w:val="en-GB"/>
        </w:rPr>
        <w:t xml:space="preserve">eimbursement of </w:t>
      </w:r>
      <w:r w:rsidR="00585203" w:rsidRPr="00AA291E">
        <w:rPr>
          <w:rFonts w:ascii="Calibri" w:hAnsi="Calibri" w:cs="Calibri"/>
          <w:sz w:val="22"/>
          <w:szCs w:val="22"/>
          <w:lang w:val="en-GB"/>
        </w:rPr>
        <w:t xml:space="preserve">costs of expert </w:t>
      </w:r>
      <w:r w:rsidR="00C86839" w:rsidRPr="00AA291E">
        <w:rPr>
          <w:rFonts w:ascii="Calibri" w:hAnsi="Calibri" w:cs="Calibri"/>
          <w:sz w:val="22"/>
          <w:szCs w:val="22"/>
          <w:lang w:val="en-GB"/>
        </w:rPr>
        <w:t>activities upon</w:t>
      </w:r>
      <w:r w:rsidR="00665C3B" w:rsidRPr="00AA291E">
        <w:rPr>
          <w:rFonts w:ascii="Calibri" w:hAnsi="Calibri" w:cs="Calibri"/>
          <w:sz w:val="22"/>
          <w:szCs w:val="22"/>
          <w:lang w:val="en-GB"/>
        </w:rPr>
        <w:t xml:space="preserve"> request and for other </w:t>
      </w:r>
      <w:r w:rsidR="00B82177" w:rsidRPr="00AA291E">
        <w:rPr>
          <w:rFonts w:ascii="Calibri" w:hAnsi="Calibri" w:cs="Calibri"/>
          <w:sz w:val="22"/>
          <w:szCs w:val="22"/>
          <w:lang w:val="en-GB"/>
        </w:rPr>
        <w:t>expert activities</w:t>
      </w:r>
      <w:r w:rsidR="00665C3B" w:rsidRPr="00AA291E">
        <w:rPr>
          <w:rFonts w:ascii="Calibri" w:hAnsi="Calibri" w:cs="Calibri"/>
          <w:sz w:val="22"/>
          <w:szCs w:val="22"/>
          <w:lang w:val="en-GB"/>
        </w:rPr>
        <w:t xml:space="preserve"> specified by the Act on Medicinal Products, which fall within the competence of the ÚSKVBL</w:t>
      </w:r>
      <w:r>
        <w:rPr>
          <w:rFonts w:ascii="Calibri" w:hAnsi="Calibri" w:cs="Calibri"/>
          <w:sz w:val="22"/>
          <w:szCs w:val="22"/>
          <w:lang w:val="en-GB"/>
        </w:rPr>
        <w:t>,</w:t>
      </w:r>
    </w:p>
    <w:p w:rsidR="006032C3" w:rsidRPr="006032C3" w:rsidRDefault="006032C3" w:rsidP="006032C3">
      <w:pPr>
        <w:pStyle w:val="Normlnweb"/>
        <w:tabs>
          <w:tab w:val="left" w:pos="567"/>
        </w:tabs>
        <w:spacing w:before="0" w:beforeAutospacing="0" w:after="0" w:afterAutospacing="0"/>
        <w:ind w:left="567"/>
        <w:jc w:val="both"/>
        <w:rPr>
          <w:rFonts w:ascii="Calibri" w:hAnsi="Calibri" w:cs="Calibri"/>
          <w:sz w:val="10"/>
          <w:szCs w:val="22"/>
          <w:lang w:val="en-GB"/>
        </w:rPr>
      </w:pPr>
    </w:p>
    <w:p w:rsidR="00665C3B" w:rsidRPr="00AA291E" w:rsidRDefault="00665C3B" w:rsidP="006F5417">
      <w:pPr>
        <w:pStyle w:val="Normlnweb"/>
        <w:tabs>
          <w:tab w:val="left" w:pos="567"/>
        </w:tabs>
        <w:spacing w:before="0" w:beforeAutospacing="0" w:after="0" w:afterAutospacing="0"/>
        <w:ind w:left="567"/>
        <w:jc w:val="both"/>
        <w:rPr>
          <w:rFonts w:ascii="Calibri" w:hAnsi="Calibri" w:cs="Calibri"/>
          <w:sz w:val="22"/>
          <w:szCs w:val="22"/>
          <w:lang w:val="en-GB"/>
        </w:rPr>
      </w:pPr>
      <w:r w:rsidRPr="00AA291E">
        <w:rPr>
          <w:rFonts w:ascii="Calibri" w:hAnsi="Calibri" w:cs="Calibri"/>
          <w:sz w:val="22"/>
          <w:szCs w:val="22"/>
          <w:lang w:val="en-GB"/>
        </w:rPr>
        <w:t xml:space="preserve">In accordance with Section 112 of the Act on </w:t>
      </w:r>
      <w:r w:rsidR="00851504" w:rsidRPr="00AA291E">
        <w:rPr>
          <w:rFonts w:ascii="Calibri" w:hAnsi="Calibri" w:cs="Calibri"/>
          <w:sz w:val="22"/>
          <w:szCs w:val="22"/>
          <w:lang w:val="en-GB"/>
        </w:rPr>
        <w:t>Pharmaceuticals, as amended</w:t>
      </w:r>
      <w:r w:rsidRPr="00AA291E">
        <w:rPr>
          <w:rFonts w:ascii="Calibri" w:hAnsi="Calibri" w:cs="Calibri"/>
          <w:sz w:val="22"/>
          <w:szCs w:val="22"/>
          <w:lang w:val="en-GB"/>
        </w:rPr>
        <w:t xml:space="preserve">, the ÚSKVBL charges </w:t>
      </w:r>
      <w:r w:rsidR="006032C3">
        <w:rPr>
          <w:rFonts w:ascii="Calibri" w:hAnsi="Calibri" w:cs="Calibri"/>
          <w:sz w:val="22"/>
          <w:szCs w:val="22"/>
          <w:lang w:val="en-GB"/>
        </w:rPr>
        <w:br/>
      </w:r>
      <w:r w:rsidRPr="00AA291E">
        <w:rPr>
          <w:rFonts w:ascii="Calibri" w:hAnsi="Calibri" w:cs="Calibri"/>
          <w:sz w:val="22"/>
          <w:szCs w:val="22"/>
          <w:lang w:val="en-GB"/>
        </w:rPr>
        <w:t xml:space="preserve">a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for the performance of </w:t>
      </w:r>
      <w:r w:rsidR="00B82177" w:rsidRPr="00AA291E">
        <w:rPr>
          <w:rFonts w:ascii="Calibri" w:hAnsi="Calibri" w:cs="Calibri"/>
          <w:sz w:val="22"/>
          <w:szCs w:val="22"/>
          <w:lang w:val="en-GB"/>
        </w:rPr>
        <w:t>expert activities</w:t>
      </w:r>
      <w:r w:rsidRPr="00AA291E">
        <w:rPr>
          <w:rFonts w:ascii="Calibri" w:hAnsi="Calibri" w:cs="Calibri"/>
          <w:sz w:val="22"/>
          <w:szCs w:val="22"/>
          <w:lang w:val="en-GB"/>
        </w:rPr>
        <w:t xml:space="preserve"> upon request and for other </w:t>
      </w:r>
      <w:r w:rsidR="00B82177" w:rsidRPr="00AA291E">
        <w:rPr>
          <w:rFonts w:ascii="Calibri" w:hAnsi="Calibri" w:cs="Calibri"/>
          <w:sz w:val="22"/>
          <w:szCs w:val="22"/>
          <w:lang w:val="en-GB"/>
        </w:rPr>
        <w:t>expert activities</w:t>
      </w:r>
      <w:r w:rsidRPr="00AA291E">
        <w:rPr>
          <w:rFonts w:ascii="Calibri" w:hAnsi="Calibri" w:cs="Calibri"/>
          <w:sz w:val="22"/>
          <w:szCs w:val="22"/>
          <w:lang w:val="en-GB"/>
        </w:rPr>
        <w:t xml:space="preserve"> </w:t>
      </w:r>
      <w:r w:rsidR="006032C3">
        <w:rPr>
          <w:rFonts w:ascii="Calibri" w:hAnsi="Calibri" w:cs="Calibri"/>
          <w:sz w:val="22"/>
          <w:szCs w:val="22"/>
          <w:lang w:val="en-GB"/>
        </w:rPr>
        <w:br/>
      </w:r>
      <w:r w:rsidR="006032C3">
        <w:rPr>
          <w:rFonts w:ascii="Calibri" w:hAnsi="Calibri" w:cs="Calibri"/>
          <w:sz w:val="22"/>
          <w:szCs w:val="22"/>
          <w:lang w:val="en-GB"/>
        </w:rPr>
        <w:lastRenderedPageBreak/>
        <w:br/>
      </w:r>
      <w:r w:rsidRPr="00AA291E">
        <w:rPr>
          <w:rFonts w:ascii="Calibri" w:hAnsi="Calibri" w:cs="Calibri"/>
          <w:sz w:val="22"/>
          <w:szCs w:val="22"/>
          <w:lang w:val="en-GB"/>
        </w:rPr>
        <w:t xml:space="preserve">specified by this Act. The list of </w:t>
      </w:r>
      <w:r w:rsidR="00B82177" w:rsidRPr="00AA291E">
        <w:rPr>
          <w:rFonts w:ascii="Calibri" w:hAnsi="Calibri" w:cs="Calibri"/>
          <w:sz w:val="22"/>
          <w:szCs w:val="22"/>
          <w:lang w:val="en-GB"/>
        </w:rPr>
        <w:t>activities</w:t>
      </w:r>
      <w:r w:rsidRPr="00AA291E">
        <w:rPr>
          <w:rFonts w:ascii="Calibri" w:hAnsi="Calibri" w:cs="Calibri"/>
          <w:sz w:val="22"/>
          <w:szCs w:val="22"/>
          <w:lang w:val="en-GB"/>
        </w:rPr>
        <w:t xml:space="preserve"> that are subject to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the amount </w:t>
      </w:r>
      <w:r w:rsidR="006032C3">
        <w:rPr>
          <w:rFonts w:ascii="Calibri" w:hAnsi="Calibri" w:cs="Calibri"/>
          <w:sz w:val="22"/>
          <w:szCs w:val="22"/>
          <w:lang w:val="en-GB"/>
        </w:rPr>
        <w:br/>
      </w:r>
      <w:r w:rsidRPr="00AA291E">
        <w:rPr>
          <w:rFonts w:ascii="Calibri" w:hAnsi="Calibri" w:cs="Calibri"/>
          <w:sz w:val="22"/>
          <w:szCs w:val="22"/>
          <w:lang w:val="en-GB"/>
        </w:rPr>
        <w:t xml:space="preserve">of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and the rules for reducing or waiving the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are regulated </w:t>
      </w:r>
      <w:r w:rsidR="006032C3">
        <w:rPr>
          <w:rFonts w:ascii="Calibri" w:hAnsi="Calibri" w:cs="Calibri"/>
          <w:sz w:val="22"/>
          <w:szCs w:val="22"/>
          <w:lang w:val="en-GB"/>
        </w:rPr>
        <w:br/>
      </w:r>
      <w:r w:rsidRPr="00AA291E">
        <w:rPr>
          <w:rFonts w:ascii="Calibri" w:hAnsi="Calibri" w:cs="Calibri"/>
          <w:sz w:val="22"/>
          <w:szCs w:val="22"/>
          <w:lang w:val="en-GB"/>
        </w:rPr>
        <w:t xml:space="preserve">by a decree and this </w:t>
      </w:r>
      <w:r w:rsidR="00DC0B9B" w:rsidRPr="00AA291E">
        <w:rPr>
          <w:rFonts w:ascii="Calibri" w:hAnsi="Calibri" w:cs="Calibri"/>
          <w:sz w:val="22"/>
          <w:szCs w:val="22"/>
          <w:lang w:val="en-GB"/>
        </w:rPr>
        <w:t>guidance</w:t>
      </w:r>
      <w:r w:rsidRPr="00AA291E">
        <w:rPr>
          <w:rFonts w:ascii="Calibri" w:hAnsi="Calibri" w:cs="Calibri"/>
          <w:sz w:val="22"/>
          <w:szCs w:val="22"/>
          <w:lang w:val="en-GB"/>
        </w:rPr>
        <w:t xml:space="preserve">, which </w:t>
      </w:r>
      <w:proofErr w:type="gramStart"/>
      <w:r w:rsidRPr="00AA291E">
        <w:rPr>
          <w:rFonts w:ascii="Calibri" w:hAnsi="Calibri" w:cs="Calibri"/>
          <w:sz w:val="22"/>
          <w:szCs w:val="22"/>
          <w:lang w:val="en-GB"/>
        </w:rPr>
        <w:t>takes into account</w:t>
      </w:r>
      <w:proofErr w:type="gramEnd"/>
      <w:r w:rsidRPr="00AA291E">
        <w:rPr>
          <w:rFonts w:ascii="Calibri" w:hAnsi="Calibri" w:cs="Calibri"/>
          <w:sz w:val="22"/>
          <w:szCs w:val="22"/>
          <w:lang w:val="en-GB"/>
        </w:rPr>
        <w:t xml:space="preserve"> the VMP Regulation. The definition of </w:t>
      </w:r>
      <w:proofErr w:type="gramStart"/>
      <w:r w:rsidR="00B82177" w:rsidRPr="00AA291E">
        <w:rPr>
          <w:rFonts w:ascii="Calibri" w:hAnsi="Calibri" w:cs="Calibri"/>
          <w:sz w:val="22"/>
          <w:szCs w:val="22"/>
          <w:lang w:val="en-GB"/>
        </w:rPr>
        <w:t>experts</w:t>
      </w:r>
      <w:proofErr w:type="gramEnd"/>
      <w:r w:rsidR="00B82177" w:rsidRPr="00AA291E">
        <w:rPr>
          <w:rFonts w:ascii="Calibri" w:hAnsi="Calibri" w:cs="Calibri"/>
          <w:sz w:val="22"/>
          <w:szCs w:val="22"/>
          <w:lang w:val="en-GB"/>
        </w:rPr>
        <w:t xml:space="preserve"> activities</w:t>
      </w:r>
      <w:r w:rsidRPr="00AA291E">
        <w:rPr>
          <w:rFonts w:ascii="Calibri" w:hAnsi="Calibri" w:cs="Calibri"/>
          <w:sz w:val="22"/>
          <w:szCs w:val="22"/>
          <w:lang w:val="en-GB"/>
        </w:rPr>
        <w:t xml:space="preserve"> that are performed by the ÚSKVBL and the amount of 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for their performance are given in Annex 1 to this </w:t>
      </w:r>
      <w:r w:rsidR="00DC0B9B" w:rsidRPr="00AA291E">
        <w:rPr>
          <w:rFonts w:ascii="Calibri" w:hAnsi="Calibri" w:cs="Calibri"/>
          <w:sz w:val="22"/>
          <w:szCs w:val="22"/>
          <w:lang w:val="en-GB"/>
        </w:rPr>
        <w:t>guidance</w:t>
      </w:r>
      <w:r w:rsidRPr="00AA291E">
        <w:rPr>
          <w:rFonts w:ascii="Calibri" w:hAnsi="Calibri" w:cs="Calibri"/>
          <w:sz w:val="22"/>
          <w:szCs w:val="22"/>
          <w:lang w:val="en-GB"/>
        </w:rPr>
        <w:t>.</w:t>
      </w:r>
    </w:p>
    <w:p w:rsidR="00665C3B" w:rsidRPr="006032C3" w:rsidRDefault="00665C3B" w:rsidP="006F5417">
      <w:pPr>
        <w:pStyle w:val="Normlnweb"/>
        <w:tabs>
          <w:tab w:val="left" w:pos="567"/>
        </w:tabs>
        <w:spacing w:before="0" w:beforeAutospacing="0" w:after="0" w:afterAutospacing="0"/>
        <w:jc w:val="both"/>
        <w:rPr>
          <w:rFonts w:ascii="Calibri" w:hAnsi="Calibri" w:cs="Calibri"/>
          <w:sz w:val="10"/>
          <w:szCs w:val="22"/>
          <w:lang w:val="en-GB"/>
        </w:rPr>
      </w:pPr>
    </w:p>
    <w:p w:rsidR="00665C3B" w:rsidRDefault="00665C3B" w:rsidP="006F5417">
      <w:pPr>
        <w:pStyle w:val="Normlnweb"/>
        <w:numPr>
          <w:ilvl w:val="0"/>
          <w:numId w:val="1"/>
        </w:numPr>
        <w:tabs>
          <w:tab w:val="left" w:pos="567"/>
        </w:tabs>
        <w:spacing w:before="0" w:beforeAutospacing="0" w:after="0" w:afterAutospacing="0"/>
        <w:ind w:left="567"/>
        <w:jc w:val="both"/>
        <w:rPr>
          <w:rFonts w:ascii="Calibri" w:hAnsi="Calibri" w:cs="Calibri"/>
          <w:sz w:val="22"/>
          <w:szCs w:val="22"/>
          <w:lang w:val="en-GB"/>
        </w:rPr>
      </w:pPr>
      <w:r w:rsidRPr="00AA291E">
        <w:rPr>
          <w:rFonts w:ascii="Calibri" w:hAnsi="Calibri" w:cs="Calibri"/>
          <w:sz w:val="22"/>
          <w:szCs w:val="22"/>
          <w:lang w:val="en-GB"/>
        </w:rPr>
        <w:t xml:space="preserve">Reimbursement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for ÚSKVBL </w:t>
      </w:r>
      <w:r w:rsidR="00B82177" w:rsidRPr="00AA291E">
        <w:rPr>
          <w:rFonts w:ascii="Calibri" w:hAnsi="Calibri" w:cs="Calibri"/>
          <w:sz w:val="22"/>
          <w:szCs w:val="22"/>
          <w:lang w:val="en-GB"/>
        </w:rPr>
        <w:t>activities</w:t>
      </w:r>
      <w:r w:rsidRPr="00AA291E">
        <w:rPr>
          <w:rFonts w:ascii="Calibri" w:hAnsi="Calibri" w:cs="Calibri"/>
          <w:sz w:val="22"/>
          <w:szCs w:val="22"/>
          <w:lang w:val="en-GB"/>
        </w:rPr>
        <w:t xml:space="preserve"> related to the duration of the </w:t>
      </w:r>
      <w:r w:rsidR="005D58C1" w:rsidRPr="00AA291E">
        <w:rPr>
          <w:rFonts w:ascii="Calibri" w:hAnsi="Calibri" w:cs="Calibri"/>
          <w:sz w:val="22"/>
          <w:szCs w:val="22"/>
          <w:lang w:val="en-GB"/>
        </w:rPr>
        <w:t>marketing</w:t>
      </w:r>
      <w:r w:rsidR="000B1CFF" w:rsidRPr="00AA291E">
        <w:rPr>
          <w:rFonts w:ascii="Calibri" w:hAnsi="Calibri" w:cs="Calibri"/>
          <w:sz w:val="22"/>
          <w:szCs w:val="22"/>
          <w:lang w:val="en-GB"/>
        </w:rPr>
        <w:t xml:space="preserve"> </w:t>
      </w:r>
      <w:r w:rsidR="005D58C1" w:rsidRPr="00AA291E">
        <w:rPr>
          <w:rFonts w:ascii="Calibri" w:hAnsi="Calibri" w:cs="Calibri"/>
          <w:sz w:val="22"/>
          <w:szCs w:val="22"/>
          <w:lang w:val="en-GB"/>
        </w:rPr>
        <w:t xml:space="preserve">authorisation </w:t>
      </w:r>
      <w:r w:rsidRPr="00AA291E">
        <w:rPr>
          <w:rFonts w:ascii="Calibri" w:hAnsi="Calibri" w:cs="Calibri"/>
          <w:sz w:val="22"/>
          <w:szCs w:val="22"/>
          <w:lang w:val="en-GB"/>
        </w:rPr>
        <w:t>of medicinal products (annual maintenance fee)</w:t>
      </w:r>
      <w:r w:rsidR="006032C3">
        <w:rPr>
          <w:rFonts w:ascii="Calibri" w:hAnsi="Calibri" w:cs="Calibri"/>
          <w:sz w:val="22"/>
          <w:szCs w:val="22"/>
          <w:lang w:val="en-GB"/>
        </w:rPr>
        <w:t>.</w:t>
      </w:r>
    </w:p>
    <w:p w:rsidR="006032C3" w:rsidRPr="006032C3" w:rsidRDefault="006032C3" w:rsidP="006032C3">
      <w:pPr>
        <w:pStyle w:val="Normlnweb"/>
        <w:tabs>
          <w:tab w:val="left" w:pos="567"/>
        </w:tabs>
        <w:spacing w:before="0" w:beforeAutospacing="0" w:after="0" w:afterAutospacing="0"/>
        <w:ind w:left="567"/>
        <w:jc w:val="both"/>
        <w:rPr>
          <w:rFonts w:ascii="Calibri" w:hAnsi="Calibri" w:cs="Calibri"/>
          <w:sz w:val="10"/>
          <w:szCs w:val="22"/>
          <w:lang w:val="en-GB"/>
        </w:rPr>
      </w:pPr>
    </w:p>
    <w:p w:rsidR="00665C3B" w:rsidRPr="00AA291E" w:rsidRDefault="00665C3B" w:rsidP="006F5417">
      <w:pPr>
        <w:pStyle w:val="Normlnweb"/>
        <w:tabs>
          <w:tab w:val="left" w:pos="567"/>
        </w:tabs>
        <w:spacing w:before="0" w:beforeAutospacing="0" w:after="0" w:afterAutospacing="0"/>
        <w:ind w:left="567"/>
        <w:jc w:val="both"/>
        <w:rPr>
          <w:rFonts w:ascii="Calibri" w:hAnsi="Calibri" w:cs="Calibri"/>
          <w:sz w:val="22"/>
          <w:szCs w:val="22"/>
          <w:lang w:val="en-GB"/>
        </w:rPr>
      </w:pPr>
      <w:r w:rsidRPr="00AA291E">
        <w:rPr>
          <w:rFonts w:ascii="Calibri" w:hAnsi="Calibri" w:cs="Calibri"/>
          <w:sz w:val="22"/>
          <w:szCs w:val="22"/>
          <w:lang w:val="en-GB"/>
        </w:rPr>
        <w:t xml:space="preserve">The marketing authorisation holder, in accordance with Section 112(2) of the Act on </w:t>
      </w:r>
      <w:r w:rsidR="00C84EBB" w:rsidRPr="00AA291E">
        <w:rPr>
          <w:rFonts w:ascii="Calibri" w:hAnsi="Calibri" w:cs="Calibri"/>
          <w:sz w:val="22"/>
          <w:szCs w:val="22"/>
          <w:lang w:val="en-GB"/>
        </w:rPr>
        <w:t>Pharmaceuticals, as amended</w:t>
      </w:r>
      <w:r w:rsidRPr="00AA291E">
        <w:rPr>
          <w:rFonts w:ascii="Calibri" w:hAnsi="Calibri" w:cs="Calibri"/>
          <w:sz w:val="22"/>
          <w:szCs w:val="22"/>
          <w:lang w:val="en-GB"/>
        </w:rPr>
        <w:t xml:space="preserve">, also pays reimbursements of </w:t>
      </w:r>
      <w:r w:rsidR="00B82177" w:rsidRPr="00AA291E">
        <w:rPr>
          <w:rFonts w:ascii="Calibri" w:hAnsi="Calibri" w:cs="Calibri"/>
          <w:sz w:val="22"/>
          <w:szCs w:val="22"/>
          <w:lang w:val="en-GB"/>
        </w:rPr>
        <w:t>costs</w:t>
      </w:r>
      <w:r w:rsidRPr="00AA291E">
        <w:rPr>
          <w:rFonts w:ascii="Calibri" w:hAnsi="Calibri" w:cs="Calibri"/>
          <w:sz w:val="22"/>
          <w:szCs w:val="22"/>
          <w:lang w:val="en-GB"/>
        </w:rPr>
        <w:t xml:space="preserve"> for ÚSKVBL a</w:t>
      </w:r>
      <w:r w:rsidR="00B82177" w:rsidRPr="00AA291E">
        <w:rPr>
          <w:rFonts w:ascii="Calibri" w:hAnsi="Calibri" w:cs="Calibri"/>
          <w:sz w:val="22"/>
          <w:szCs w:val="22"/>
          <w:lang w:val="en-GB"/>
        </w:rPr>
        <w:t>ctivities</w:t>
      </w:r>
      <w:r w:rsidRPr="00AA291E">
        <w:rPr>
          <w:rFonts w:ascii="Calibri" w:hAnsi="Calibri" w:cs="Calibri"/>
          <w:sz w:val="22"/>
          <w:szCs w:val="22"/>
          <w:lang w:val="en-GB"/>
        </w:rPr>
        <w:t xml:space="preserve"> related to the duration of the </w:t>
      </w:r>
      <w:r w:rsidR="005D58C1" w:rsidRPr="00AA291E">
        <w:rPr>
          <w:rFonts w:ascii="Calibri" w:hAnsi="Calibri" w:cs="Calibri"/>
          <w:sz w:val="22"/>
          <w:szCs w:val="22"/>
          <w:lang w:val="en-GB"/>
        </w:rPr>
        <w:t xml:space="preserve">marketing authorisation </w:t>
      </w:r>
      <w:r w:rsidRPr="00AA291E">
        <w:rPr>
          <w:rFonts w:ascii="Calibri" w:hAnsi="Calibri" w:cs="Calibri"/>
          <w:sz w:val="22"/>
          <w:szCs w:val="22"/>
          <w:lang w:val="en-GB"/>
        </w:rPr>
        <w:t xml:space="preserve">of veterinary medicinal products in the form of annual maintenance fees, in such a way that by the end of the calendar year it is obliged to pay the annual maintenance fee for the following calendar year. The amount of the maintenance fee is given in Annex 1 to this </w:t>
      </w:r>
      <w:r w:rsidR="00DC0B9B" w:rsidRPr="00AA291E">
        <w:rPr>
          <w:rFonts w:ascii="Calibri" w:hAnsi="Calibri" w:cs="Calibri"/>
          <w:sz w:val="22"/>
          <w:szCs w:val="22"/>
          <w:lang w:val="en-GB"/>
        </w:rPr>
        <w:t>guidance</w:t>
      </w:r>
      <w:r w:rsidRPr="00AA291E">
        <w:rPr>
          <w:rFonts w:ascii="Calibri" w:hAnsi="Calibri" w:cs="Calibri"/>
          <w:sz w:val="22"/>
          <w:szCs w:val="22"/>
          <w:lang w:val="en-GB"/>
        </w:rPr>
        <w:t>.</w:t>
      </w:r>
    </w:p>
    <w:p w:rsidR="00665C3B" w:rsidRDefault="00665C3B" w:rsidP="006F5417">
      <w:pPr>
        <w:pStyle w:val="Normlnweb"/>
        <w:spacing w:before="0" w:beforeAutospacing="0" w:after="0" w:afterAutospacing="0"/>
        <w:jc w:val="both"/>
        <w:rPr>
          <w:rFonts w:ascii="Calibri" w:hAnsi="Calibri" w:cs="Calibri"/>
          <w:sz w:val="22"/>
          <w:szCs w:val="22"/>
          <w:lang w:val="en-GB"/>
        </w:rPr>
      </w:pPr>
    </w:p>
    <w:p w:rsidR="006032C3" w:rsidRPr="00AA291E" w:rsidRDefault="006032C3"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adpis1"/>
        <w:rPr>
          <w:lang w:val="en-GB"/>
        </w:rPr>
      </w:pPr>
      <w:bookmarkStart w:id="4" w:name="_Toc194057878"/>
      <w:r w:rsidRPr="00AA291E">
        <w:rPr>
          <w:lang w:val="en-GB"/>
        </w:rPr>
        <w:t>3. References and Related Documents</w:t>
      </w:r>
      <w:bookmarkEnd w:id="4"/>
    </w:p>
    <w:p w:rsidR="000B1CFF" w:rsidRPr="00AA291E" w:rsidRDefault="000B1CFF" w:rsidP="006F5417">
      <w:pPr>
        <w:pStyle w:val="Normlnweb"/>
        <w:spacing w:before="0" w:beforeAutospacing="0" w:after="0" w:afterAutospacing="0"/>
        <w:jc w:val="both"/>
        <w:rPr>
          <w:rFonts w:ascii="Calibri" w:hAnsi="Calibri" w:cs="Calibri"/>
          <w:b/>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Regulation (EU) 2019/6 of the European Parliament and of the Council on veterinary medicinal products (VMP Regulation).</w:t>
      </w:r>
    </w:p>
    <w:p w:rsidR="000B1CFF" w:rsidRPr="00AA291E" w:rsidRDefault="000B1CFF"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Act No. 378/2007 Coll., on </w:t>
      </w:r>
      <w:r w:rsidR="00851504" w:rsidRPr="00AA291E">
        <w:rPr>
          <w:rFonts w:ascii="Calibri" w:hAnsi="Calibri" w:cs="Calibri"/>
          <w:sz w:val="22"/>
          <w:szCs w:val="22"/>
          <w:lang w:val="en-GB"/>
        </w:rPr>
        <w:t xml:space="preserve">Pharmaceuticals, as </w:t>
      </w:r>
      <w:proofErr w:type="spellStart"/>
      <w:r w:rsidR="00851504" w:rsidRPr="00AA291E">
        <w:rPr>
          <w:rFonts w:ascii="Calibri" w:hAnsi="Calibri" w:cs="Calibri"/>
          <w:sz w:val="22"/>
          <w:szCs w:val="22"/>
          <w:lang w:val="en-GB"/>
        </w:rPr>
        <w:t>amended</w:t>
      </w:r>
      <w:r w:rsidRPr="00AA291E">
        <w:rPr>
          <w:rFonts w:ascii="Calibri" w:hAnsi="Calibri" w:cs="Calibri"/>
          <w:sz w:val="22"/>
          <w:szCs w:val="22"/>
          <w:lang w:val="en-GB"/>
        </w:rPr>
        <w:t>and</w:t>
      </w:r>
      <w:proofErr w:type="spellEnd"/>
      <w:r w:rsidRPr="00AA291E">
        <w:rPr>
          <w:rFonts w:ascii="Calibri" w:hAnsi="Calibri" w:cs="Calibri"/>
          <w:sz w:val="22"/>
          <w:szCs w:val="22"/>
          <w:lang w:val="en-GB"/>
        </w:rPr>
        <w:t xml:space="preserve"> on Amendments to Some Related Acts (Act on </w:t>
      </w:r>
      <w:r w:rsidR="00851504" w:rsidRPr="00AA291E">
        <w:rPr>
          <w:rFonts w:ascii="Calibri" w:hAnsi="Calibri" w:cs="Calibri"/>
          <w:sz w:val="22"/>
          <w:szCs w:val="22"/>
          <w:lang w:val="en-GB"/>
        </w:rPr>
        <w:t>Pharmaceuticals</w:t>
      </w:r>
      <w:r w:rsidRPr="00AA291E">
        <w:rPr>
          <w:rFonts w:ascii="Calibri" w:hAnsi="Calibri" w:cs="Calibri"/>
          <w:sz w:val="22"/>
          <w:szCs w:val="22"/>
          <w:lang w:val="en-GB"/>
        </w:rPr>
        <w:t>), as amended.</w:t>
      </w: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Decree No. 427/2008 Coll., on Determining the Amount of Reimbursement of </w:t>
      </w:r>
      <w:r w:rsidR="00851504" w:rsidRPr="00AA291E">
        <w:rPr>
          <w:rFonts w:ascii="Calibri" w:hAnsi="Calibri" w:cs="Calibri"/>
          <w:sz w:val="22"/>
          <w:szCs w:val="22"/>
          <w:lang w:val="en-GB"/>
        </w:rPr>
        <w:t xml:space="preserve">Costs of Expert </w:t>
      </w:r>
      <w:proofErr w:type="spellStart"/>
      <w:r w:rsidR="00851504" w:rsidRPr="00AA291E">
        <w:rPr>
          <w:rFonts w:ascii="Calibri" w:hAnsi="Calibri" w:cs="Calibri"/>
          <w:sz w:val="22"/>
          <w:szCs w:val="22"/>
          <w:lang w:val="en-GB"/>
        </w:rPr>
        <w:t>activitiesp</w:t>
      </w:r>
      <w:r w:rsidRPr="00AA291E">
        <w:rPr>
          <w:rFonts w:ascii="Calibri" w:hAnsi="Calibri" w:cs="Calibri"/>
          <w:sz w:val="22"/>
          <w:szCs w:val="22"/>
          <w:lang w:val="en-GB"/>
        </w:rPr>
        <w:t>erformed</w:t>
      </w:r>
      <w:proofErr w:type="spellEnd"/>
      <w:r w:rsidRPr="00AA291E">
        <w:rPr>
          <w:rFonts w:ascii="Calibri" w:hAnsi="Calibri" w:cs="Calibri"/>
          <w:sz w:val="22"/>
          <w:szCs w:val="22"/>
          <w:lang w:val="en-GB"/>
        </w:rPr>
        <w:t xml:space="preserve"> within the Competence of the State Institute for Drug Control and the Institute for State Control of Veterinary Biologicals and Medicines, as amended. 1    </w:t>
      </w:r>
    </w:p>
    <w:p w:rsidR="000B1CFF" w:rsidRPr="00AA291E" w:rsidRDefault="000B1CFF"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Commission Implementing Regulation (EU) 2021/17 </w:t>
      </w:r>
      <w:r w:rsidR="006B68E4" w:rsidRPr="00AA291E">
        <w:rPr>
          <w:rFonts w:ascii="Calibri" w:hAnsi="Calibri" w:cs="Calibri"/>
          <w:sz w:val="22"/>
          <w:szCs w:val="22"/>
          <w:lang w:val="en-GB"/>
        </w:rPr>
        <w:t xml:space="preserve">establishing a list of </w:t>
      </w:r>
      <w:r w:rsidRPr="00AA291E">
        <w:rPr>
          <w:rFonts w:ascii="Calibri" w:hAnsi="Calibri" w:cs="Calibri"/>
          <w:sz w:val="22"/>
          <w:szCs w:val="22"/>
          <w:lang w:val="en-GB"/>
        </w:rPr>
        <w:t>variations not requiring assessment</w:t>
      </w:r>
      <w:r w:rsidR="00DC0B9B" w:rsidRPr="00AA291E">
        <w:rPr>
          <w:rFonts w:ascii="Calibri" w:hAnsi="Calibri" w:cs="Calibri"/>
          <w:sz w:val="22"/>
          <w:szCs w:val="22"/>
          <w:lang w:val="en-GB"/>
        </w:rPr>
        <w:t xml:space="preserve"> in accordance with regulation (EU) 2019/6</w:t>
      </w:r>
    </w:p>
    <w:p w:rsidR="000B1CFF" w:rsidRPr="00AA291E" w:rsidRDefault="000B1CFF" w:rsidP="006F5417">
      <w:pPr>
        <w:pStyle w:val="Normlnweb"/>
        <w:spacing w:before="0" w:beforeAutospacing="0" w:after="0" w:afterAutospacing="0"/>
        <w:jc w:val="both"/>
        <w:rPr>
          <w:rFonts w:ascii="Calibri" w:hAnsi="Calibri" w:cs="Calibri"/>
          <w:sz w:val="22"/>
          <w:szCs w:val="22"/>
          <w:lang w:val="en-GB"/>
        </w:rPr>
      </w:pPr>
    </w:p>
    <w:p w:rsidR="00DC0B9B" w:rsidRPr="00AA291E" w:rsidRDefault="00DC0B9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Guidance on the details of the classification of variations requiring assessment according to Article 62 of Regulation (EU) 2019/6 for veterinary medicinal products and on the documentation to be submitted pursuant to those variations</w:t>
      </w:r>
    </w:p>
    <w:p w:rsidR="000B1CFF" w:rsidRPr="00AA291E" w:rsidRDefault="000B1CFF"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Act No. 634/2004 Coll., on Administrative Fees, as amended.</w:t>
      </w:r>
    </w:p>
    <w:p w:rsidR="000B1CFF" w:rsidRPr="00AA291E" w:rsidRDefault="000B1CFF" w:rsidP="006F5417">
      <w:pPr>
        <w:pStyle w:val="Normlnweb"/>
        <w:spacing w:before="0" w:beforeAutospacing="0" w:after="0" w:afterAutospacing="0"/>
        <w:jc w:val="both"/>
        <w:rPr>
          <w:rFonts w:ascii="Calibri" w:hAnsi="Calibri" w:cs="Calibri"/>
          <w:sz w:val="22"/>
          <w:szCs w:val="22"/>
          <w:lang w:val="en-GB"/>
        </w:rPr>
      </w:pPr>
    </w:p>
    <w:p w:rsidR="00665C3B" w:rsidRPr="00AA291E" w:rsidRDefault="00665C3B"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Act No. 500/2004 Coll., the Administrative Procedure Code, as amended.</w:t>
      </w:r>
    </w:p>
    <w:p w:rsidR="00665C3B" w:rsidRDefault="00665C3B"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Default="006032C3" w:rsidP="006F5417">
      <w:pPr>
        <w:pStyle w:val="Normlnweb"/>
        <w:spacing w:before="0" w:beforeAutospacing="0" w:after="0" w:afterAutospacing="0"/>
        <w:jc w:val="both"/>
        <w:rPr>
          <w:rFonts w:ascii="Calibri" w:hAnsi="Calibri" w:cs="Calibri"/>
          <w:sz w:val="22"/>
          <w:szCs w:val="22"/>
          <w:lang w:val="en-GB"/>
        </w:rPr>
      </w:pPr>
    </w:p>
    <w:p w:rsidR="006032C3" w:rsidRPr="00AA291E" w:rsidRDefault="006032C3" w:rsidP="006F5417">
      <w:pPr>
        <w:pStyle w:val="Normlnweb"/>
        <w:spacing w:before="0" w:beforeAutospacing="0" w:after="0" w:afterAutospacing="0"/>
        <w:jc w:val="both"/>
        <w:rPr>
          <w:rFonts w:ascii="Calibri" w:hAnsi="Calibri" w:cs="Calibri"/>
          <w:sz w:val="22"/>
          <w:szCs w:val="22"/>
          <w:lang w:val="en-GB"/>
        </w:rPr>
      </w:pPr>
    </w:p>
    <w:p w:rsidR="007D4440" w:rsidRPr="00AA291E" w:rsidRDefault="007D4440" w:rsidP="006F5417">
      <w:pPr>
        <w:pStyle w:val="Nadpis1"/>
        <w:rPr>
          <w:rStyle w:val="Siln"/>
          <w:b/>
          <w:bCs/>
        </w:rPr>
      </w:pPr>
      <w:bookmarkStart w:id="5" w:name="_Toc194057879"/>
      <w:r w:rsidRPr="00AA291E">
        <w:rPr>
          <w:rStyle w:val="Siln"/>
          <w:b/>
          <w:bCs/>
        </w:rPr>
        <w:t xml:space="preserve">4. </w:t>
      </w:r>
      <w:proofErr w:type="spellStart"/>
      <w:r w:rsidRPr="00AA291E">
        <w:rPr>
          <w:rStyle w:val="Siln"/>
          <w:b/>
          <w:bCs/>
        </w:rPr>
        <w:t>Rules</w:t>
      </w:r>
      <w:proofErr w:type="spellEnd"/>
      <w:r w:rsidRPr="00AA291E">
        <w:rPr>
          <w:rStyle w:val="Siln"/>
          <w:b/>
          <w:bCs/>
        </w:rPr>
        <w:t xml:space="preserve"> </w:t>
      </w:r>
      <w:proofErr w:type="spellStart"/>
      <w:r w:rsidRPr="00AA291E">
        <w:rPr>
          <w:rStyle w:val="Siln"/>
          <w:b/>
          <w:bCs/>
        </w:rPr>
        <w:t>for</w:t>
      </w:r>
      <w:proofErr w:type="spellEnd"/>
      <w:r w:rsidRPr="00AA291E">
        <w:rPr>
          <w:rStyle w:val="Siln"/>
          <w:b/>
          <w:bCs/>
        </w:rPr>
        <w:t xml:space="preserve"> </w:t>
      </w:r>
      <w:proofErr w:type="spellStart"/>
      <w:r w:rsidRPr="00AA291E">
        <w:rPr>
          <w:rStyle w:val="Siln"/>
          <w:b/>
          <w:bCs/>
        </w:rPr>
        <w:t>Administrative</w:t>
      </w:r>
      <w:proofErr w:type="spellEnd"/>
      <w:r w:rsidRPr="00AA291E">
        <w:rPr>
          <w:rStyle w:val="Siln"/>
          <w:b/>
          <w:bCs/>
        </w:rPr>
        <w:t xml:space="preserve"> </w:t>
      </w:r>
      <w:proofErr w:type="spellStart"/>
      <w:r w:rsidRPr="00AA291E">
        <w:rPr>
          <w:rStyle w:val="Siln"/>
          <w:b/>
          <w:bCs/>
        </w:rPr>
        <w:t>Fee</w:t>
      </w:r>
      <w:proofErr w:type="spellEnd"/>
      <w:r w:rsidRPr="00AA291E">
        <w:rPr>
          <w:rStyle w:val="Siln"/>
          <w:b/>
          <w:bCs/>
        </w:rPr>
        <w:t xml:space="preserve"> </w:t>
      </w:r>
      <w:proofErr w:type="spellStart"/>
      <w:r w:rsidRPr="00AA291E">
        <w:rPr>
          <w:rStyle w:val="Siln"/>
          <w:b/>
          <w:bCs/>
        </w:rPr>
        <w:t>Payments</w:t>
      </w:r>
      <w:proofErr w:type="spellEnd"/>
      <w:r w:rsidRPr="00AA291E">
        <w:rPr>
          <w:rStyle w:val="Siln"/>
          <w:b/>
          <w:bCs/>
        </w:rPr>
        <w:t xml:space="preserve"> (</w:t>
      </w:r>
      <w:proofErr w:type="spellStart"/>
      <w:r w:rsidRPr="00AA291E">
        <w:rPr>
          <w:rStyle w:val="Siln"/>
          <w:b/>
          <w:bCs/>
        </w:rPr>
        <w:t>Act</w:t>
      </w:r>
      <w:proofErr w:type="spellEnd"/>
      <w:r w:rsidRPr="00AA291E">
        <w:rPr>
          <w:rStyle w:val="Siln"/>
          <w:b/>
          <w:bCs/>
        </w:rPr>
        <w:t xml:space="preserve"> No. 634/2004 </w:t>
      </w:r>
      <w:proofErr w:type="spellStart"/>
      <w:r w:rsidRPr="00AA291E">
        <w:rPr>
          <w:rStyle w:val="Siln"/>
          <w:b/>
          <w:bCs/>
        </w:rPr>
        <w:t>Coll</w:t>
      </w:r>
      <w:proofErr w:type="spellEnd"/>
      <w:r w:rsidRPr="00AA291E">
        <w:rPr>
          <w:rStyle w:val="Siln"/>
          <w:b/>
          <w:bCs/>
        </w:rPr>
        <w:t>.)</w:t>
      </w:r>
      <w:bookmarkEnd w:id="5"/>
    </w:p>
    <w:p w:rsidR="005F1698" w:rsidRDefault="005F1698" w:rsidP="006F5417">
      <w:pPr>
        <w:pStyle w:val="Normlnweb"/>
        <w:spacing w:before="0" w:beforeAutospacing="0" w:after="0" w:afterAutospacing="0"/>
        <w:jc w:val="both"/>
        <w:rPr>
          <w:rStyle w:val="Siln"/>
          <w:rFonts w:ascii="Calibri" w:hAnsi="Calibri" w:cs="Calibri"/>
          <w:sz w:val="22"/>
          <w:szCs w:val="22"/>
          <w:lang w:val="en-GB"/>
        </w:rPr>
      </w:pPr>
    </w:p>
    <w:p w:rsidR="007D4440" w:rsidRPr="00AA291E" w:rsidRDefault="007D4440" w:rsidP="006F5417">
      <w:pPr>
        <w:pStyle w:val="Normlnweb"/>
        <w:spacing w:before="0" w:beforeAutospacing="0" w:after="0" w:afterAutospacing="0"/>
        <w:jc w:val="both"/>
        <w:rPr>
          <w:rStyle w:val="Siln"/>
          <w:rFonts w:ascii="Calibri" w:hAnsi="Calibri" w:cs="Calibri"/>
          <w:sz w:val="22"/>
          <w:szCs w:val="22"/>
          <w:lang w:val="en-GB"/>
        </w:rPr>
      </w:pPr>
      <w:r w:rsidRPr="00AA291E">
        <w:rPr>
          <w:rStyle w:val="Siln"/>
          <w:rFonts w:ascii="Calibri" w:hAnsi="Calibri" w:cs="Calibri"/>
          <w:sz w:val="22"/>
          <w:szCs w:val="22"/>
          <w:lang w:val="en-GB"/>
        </w:rPr>
        <w:t>4.1 Procedure for Administrative Fee Payments</w:t>
      </w:r>
    </w:p>
    <w:p w:rsidR="000B1CFF" w:rsidRPr="00214AFD" w:rsidRDefault="000B1CFF" w:rsidP="006F5417">
      <w:pPr>
        <w:pStyle w:val="Normlnweb"/>
        <w:spacing w:before="0" w:beforeAutospacing="0" w:after="0" w:afterAutospacing="0"/>
        <w:jc w:val="both"/>
        <w:rPr>
          <w:rFonts w:ascii="Calibri" w:hAnsi="Calibri" w:cs="Calibri"/>
          <w:sz w:val="10"/>
          <w:szCs w:val="22"/>
          <w:lang w:val="en-GB"/>
        </w:rPr>
      </w:pPr>
    </w:p>
    <w:p w:rsidR="007D4440" w:rsidRPr="00AA291E" w:rsidRDefault="007D4440" w:rsidP="006F5417">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obligation to pay an administrative fee arises upon acceptance of applications or certain acts (considering the need to update the Act on Administrative Fees, we only include items that fall within the scope of ÚSKVBL):</w:t>
      </w:r>
    </w:p>
    <w:p w:rsidR="000B1CFF" w:rsidRPr="005F1698" w:rsidRDefault="000B1CFF" w:rsidP="006F5417">
      <w:pPr>
        <w:pStyle w:val="Normlnweb"/>
        <w:spacing w:before="0" w:beforeAutospacing="0" w:after="0" w:afterAutospacing="0"/>
        <w:jc w:val="both"/>
        <w:rPr>
          <w:rFonts w:ascii="Calibri" w:hAnsi="Calibri" w:cs="Calibri"/>
          <w:sz w:val="10"/>
          <w:szCs w:val="22"/>
          <w:lang w:val="en-GB"/>
        </w:rPr>
      </w:pPr>
    </w:p>
    <w:tbl>
      <w:tblPr>
        <w:tblW w:w="10191" w:type="dxa"/>
        <w:tblBorders>
          <w:top w:val="single" w:sz="12" w:space="0" w:color="auto"/>
          <w:left w:val="single" w:sz="12" w:space="0" w:color="auto"/>
          <w:bottom w:val="single" w:sz="12" w:space="0" w:color="auto"/>
          <w:right w:val="single" w:sz="12" w:space="0" w:color="auto"/>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7073"/>
        <w:gridCol w:w="850"/>
        <w:gridCol w:w="2268"/>
      </w:tblGrid>
      <w:tr w:rsidR="007D4440" w:rsidRPr="00214AFD" w:rsidTr="005F1698">
        <w:trPr>
          <w:trHeight w:val="113"/>
        </w:trPr>
        <w:tc>
          <w:tcPr>
            <w:tcW w:w="7073" w:type="dxa"/>
          </w:tcPr>
          <w:p w:rsidR="007D4440" w:rsidRPr="00214AFD" w:rsidRDefault="007D4440" w:rsidP="006F5417">
            <w:pPr>
              <w:spacing w:after="0"/>
              <w:jc w:val="both"/>
              <w:rPr>
                <w:rFonts w:cstheme="minorHAnsi"/>
                <w:b/>
                <w:bCs/>
                <w:sz w:val="20"/>
                <w:szCs w:val="20"/>
                <w:lang w:val="en-GB"/>
              </w:rPr>
            </w:pPr>
            <w:r w:rsidRPr="00214AFD">
              <w:rPr>
                <w:rFonts w:cstheme="minorHAnsi"/>
                <w:b/>
                <w:sz w:val="20"/>
                <w:szCs w:val="20"/>
                <w:lang w:val="en-GB"/>
              </w:rPr>
              <w:t>Application/Act</w:t>
            </w:r>
          </w:p>
        </w:tc>
        <w:tc>
          <w:tcPr>
            <w:tcW w:w="850" w:type="dxa"/>
            <w:vAlign w:val="center"/>
          </w:tcPr>
          <w:p w:rsidR="007D4440" w:rsidRPr="00214AFD" w:rsidRDefault="007D4440" w:rsidP="006F5417">
            <w:pPr>
              <w:spacing w:after="0"/>
              <w:jc w:val="both"/>
              <w:rPr>
                <w:rFonts w:cstheme="minorHAnsi"/>
                <w:b/>
                <w:bCs/>
                <w:sz w:val="20"/>
                <w:szCs w:val="20"/>
                <w:lang w:val="en-GB"/>
              </w:rPr>
            </w:pPr>
            <w:r w:rsidRPr="00214AFD">
              <w:rPr>
                <w:rFonts w:cstheme="minorHAnsi"/>
                <w:b/>
                <w:sz w:val="20"/>
                <w:szCs w:val="20"/>
                <w:lang w:val="en-GB"/>
              </w:rPr>
              <w:t>CZK</w:t>
            </w:r>
          </w:p>
        </w:tc>
        <w:tc>
          <w:tcPr>
            <w:tcW w:w="2268" w:type="dxa"/>
            <w:vAlign w:val="center"/>
          </w:tcPr>
          <w:p w:rsidR="007D4440" w:rsidRPr="00214AFD" w:rsidRDefault="007D4440" w:rsidP="006F5417">
            <w:pPr>
              <w:spacing w:after="0"/>
              <w:jc w:val="both"/>
              <w:rPr>
                <w:rFonts w:cstheme="minorHAnsi"/>
                <w:b/>
                <w:bCs/>
                <w:sz w:val="20"/>
                <w:szCs w:val="20"/>
                <w:lang w:val="en-GB"/>
              </w:rPr>
            </w:pPr>
            <w:r w:rsidRPr="00214AFD">
              <w:rPr>
                <w:rFonts w:cstheme="minorHAnsi"/>
                <w:b/>
                <w:sz w:val="20"/>
                <w:szCs w:val="20"/>
                <w:lang w:val="en-GB"/>
              </w:rPr>
              <w:t>Note</w:t>
            </w:r>
          </w:p>
        </w:tc>
      </w:tr>
      <w:tr w:rsidR="007D4440" w:rsidRPr="00214AFD" w:rsidTr="005F1698">
        <w:trPr>
          <w:trHeight w:val="113"/>
        </w:trPr>
        <w:tc>
          <w:tcPr>
            <w:tcW w:w="7073" w:type="dxa"/>
            <w:shd w:val="clear" w:color="auto" w:fill="FFFF66"/>
          </w:tcPr>
          <w:p w:rsidR="007D4440" w:rsidRPr="00214AFD" w:rsidDel="002D438C" w:rsidRDefault="007D4440" w:rsidP="00AA291E">
            <w:pPr>
              <w:spacing w:after="0"/>
              <w:jc w:val="both"/>
              <w:rPr>
                <w:rFonts w:cstheme="minorHAnsi"/>
                <w:b/>
                <w:bCs/>
                <w:sz w:val="20"/>
                <w:szCs w:val="20"/>
                <w:lang w:val="en-GB"/>
              </w:rPr>
            </w:pPr>
            <w:r w:rsidRPr="00214AFD">
              <w:rPr>
                <w:rFonts w:cstheme="minorHAnsi"/>
                <w:sz w:val="20"/>
                <w:szCs w:val="20"/>
                <w:lang w:val="en-GB"/>
              </w:rPr>
              <w:t>Item 69</w:t>
            </w:r>
          </w:p>
        </w:tc>
        <w:tc>
          <w:tcPr>
            <w:tcW w:w="850" w:type="dxa"/>
            <w:shd w:val="clear" w:color="auto" w:fill="FFFF66"/>
            <w:vAlign w:val="center"/>
          </w:tcPr>
          <w:p w:rsidR="007D4440" w:rsidRPr="00214AFD" w:rsidRDefault="007D4440" w:rsidP="00AA291E">
            <w:pPr>
              <w:spacing w:after="0"/>
              <w:jc w:val="both"/>
              <w:rPr>
                <w:rFonts w:cstheme="minorHAnsi"/>
                <w:b/>
                <w:bCs/>
                <w:sz w:val="20"/>
                <w:szCs w:val="20"/>
                <w:lang w:val="en-GB"/>
              </w:rPr>
            </w:pPr>
          </w:p>
        </w:tc>
        <w:tc>
          <w:tcPr>
            <w:tcW w:w="2268" w:type="dxa"/>
            <w:shd w:val="clear" w:color="auto" w:fill="FFFF66"/>
            <w:vAlign w:val="center"/>
          </w:tcPr>
          <w:p w:rsidR="007D4440" w:rsidRPr="00214AFD" w:rsidRDefault="007D4440" w:rsidP="006F5417">
            <w:pPr>
              <w:spacing w:after="0"/>
              <w:jc w:val="both"/>
              <w:rPr>
                <w:rFonts w:cstheme="minorHAnsi"/>
                <w:b/>
                <w:bCs/>
                <w:sz w:val="20"/>
                <w:szCs w:val="20"/>
                <w:lang w:val="en-GB"/>
              </w:rPr>
            </w:pPr>
          </w:p>
        </w:tc>
      </w:tr>
      <w:tr w:rsidR="007D4440" w:rsidRPr="00214AFD" w:rsidTr="005F1698">
        <w:trPr>
          <w:trHeight w:val="113"/>
        </w:trPr>
        <w:tc>
          <w:tcPr>
            <w:tcW w:w="7073" w:type="dxa"/>
          </w:tcPr>
          <w:p w:rsidR="007D4440" w:rsidRPr="00214AFD" w:rsidDel="002D438C" w:rsidRDefault="007D4440" w:rsidP="002A05AB">
            <w:pPr>
              <w:spacing w:after="0"/>
              <w:jc w:val="both"/>
              <w:rPr>
                <w:rFonts w:cstheme="minorHAnsi"/>
                <w:b/>
                <w:bCs/>
                <w:sz w:val="20"/>
                <w:szCs w:val="20"/>
                <w:lang w:val="en-GB"/>
              </w:rPr>
            </w:pPr>
            <w:r w:rsidRPr="00214AFD">
              <w:rPr>
                <w:rFonts w:cstheme="minorHAnsi"/>
                <w:sz w:val="20"/>
                <w:szCs w:val="20"/>
                <w:lang w:val="en-GB"/>
              </w:rPr>
              <w:t>Application by a manufacturer of veterinary preparations for the issuance of a certificate of compliance with GMP requirements</w:t>
            </w:r>
            <w:r w:rsidR="002A05AB">
              <w:rPr>
                <w:rFonts w:cstheme="minorHAnsi"/>
                <w:sz w:val="20"/>
                <w:szCs w:val="20"/>
                <w:lang w:val="en-GB"/>
              </w:rPr>
              <w:t>.</w:t>
            </w:r>
          </w:p>
        </w:tc>
        <w:tc>
          <w:tcPr>
            <w:tcW w:w="850" w:type="dxa"/>
            <w:vAlign w:val="center"/>
          </w:tcPr>
          <w:p w:rsidR="007D4440" w:rsidRPr="00214AFD" w:rsidRDefault="007D4440" w:rsidP="00AA291E">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6F5417">
            <w:pPr>
              <w:spacing w:after="0"/>
              <w:jc w:val="both"/>
              <w:rPr>
                <w:rFonts w:cstheme="minorHAnsi"/>
                <w:b/>
                <w:bCs/>
                <w:sz w:val="20"/>
                <w:szCs w:val="20"/>
                <w:lang w:val="en-GB"/>
              </w:rPr>
            </w:pPr>
          </w:p>
        </w:tc>
      </w:tr>
      <w:tr w:rsidR="007D4440" w:rsidRPr="00214AFD" w:rsidTr="005F1698">
        <w:trPr>
          <w:trHeight w:val="113"/>
        </w:trPr>
        <w:tc>
          <w:tcPr>
            <w:tcW w:w="10191" w:type="dxa"/>
            <w:gridSpan w:val="3"/>
            <w:shd w:val="clear" w:color="auto" w:fill="FFFF99"/>
            <w:vAlign w:val="center"/>
          </w:tcPr>
          <w:p w:rsidR="007D4440" w:rsidRPr="00214AFD" w:rsidRDefault="007D4440" w:rsidP="00AA291E">
            <w:pPr>
              <w:spacing w:after="0"/>
              <w:jc w:val="both"/>
              <w:rPr>
                <w:rFonts w:cstheme="minorHAnsi"/>
                <w:sz w:val="20"/>
                <w:szCs w:val="20"/>
                <w:lang w:val="en-GB"/>
              </w:rPr>
            </w:pPr>
            <w:r w:rsidRPr="00214AFD">
              <w:rPr>
                <w:rFonts w:cstheme="minorHAnsi"/>
                <w:sz w:val="20"/>
                <w:szCs w:val="20"/>
                <w:lang w:val="en-GB"/>
              </w:rPr>
              <w:t>Item 97</w:t>
            </w:r>
          </w:p>
        </w:tc>
      </w:tr>
      <w:tr w:rsidR="007D4440" w:rsidRPr="00214AFD" w:rsidTr="005F1698">
        <w:trPr>
          <w:trHeight w:val="113"/>
        </w:trPr>
        <w:tc>
          <w:tcPr>
            <w:tcW w:w="7073" w:type="dxa"/>
            <w:vAlign w:val="center"/>
          </w:tcPr>
          <w:p w:rsidR="007D4440" w:rsidRPr="00214AFD" w:rsidRDefault="007D4440" w:rsidP="005F1698">
            <w:pPr>
              <w:tabs>
                <w:tab w:val="left" w:pos="0"/>
              </w:tabs>
              <w:spacing w:after="0"/>
              <w:jc w:val="both"/>
              <w:rPr>
                <w:rFonts w:cstheme="minorHAnsi"/>
                <w:sz w:val="20"/>
                <w:szCs w:val="20"/>
                <w:lang w:val="en-GB"/>
              </w:rPr>
            </w:pPr>
            <w:r w:rsidRPr="00214AFD">
              <w:rPr>
                <w:rFonts w:cstheme="minorHAnsi"/>
                <w:sz w:val="20"/>
                <w:szCs w:val="20"/>
                <w:lang w:val="en-GB"/>
              </w:rPr>
              <w:t xml:space="preserve">Application for </w:t>
            </w:r>
            <w:r w:rsidR="00B82177" w:rsidRPr="00214AFD">
              <w:rPr>
                <w:rFonts w:cstheme="minorHAnsi"/>
                <w:sz w:val="20"/>
                <w:szCs w:val="20"/>
                <w:lang w:val="en-GB"/>
              </w:rPr>
              <w:t>marketing authorisation</w:t>
            </w:r>
            <w:r w:rsidRPr="00214AFD">
              <w:rPr>
                <w:rFonts w:cstheme="minorHAnsi"/>
                <w:sz w:val="20"/>
                <w:szCs w:val="20"/>
                <w:lang w:val="en-GB"/>
              </w:rPr>
              <w:t xml:space="preserve"> of a veterinary medicinal product, including a traditional herbal veterinary medicinal product or veterinary homeopathic product</w:t>
            </w:r>
            <w:r w:rsidR="002A05AB">
              <w:rPr>
                <w:rFonts w:cstheme="minorHAnsi"/>
                <w:sz w:val="20"/>
                <w:szCs w:val="20"/>
                <w:lang w:val="en-GB"/>
              </w:rPr>
              <w:t>.</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14AFD" w:rsidTr="005F1698">
        <w:trPr>
          <w:trHeight w:val="113"/>
        </w:trPr>
        <w:tc>
          <w:tcPr>
            <w:tcW w:w="7073" w:type="dxa"/>
            <w:vAlign w:val="center"/>
          </w:tcPr>
          <w:p w:rsidR="007D4440" w:rsidRPr="00214AFD" w:rsidRDefault="007D4440" w:rsidP="005F1698">
            <w:pPr>
              <w:tabs>
                <w:tab w:val="left" w:pos="0"/>
              </w:tabs>
              <w:spacing w:after="0"/>
              <w:jc w:val="both"/>
              <w:rPr>
                <w:rFonts w:cstheme="minorHAnsi"/>
                <w:sz w:val="20"/>
                <w:szCs w:val="20"/>
                <w:lang w:val="en-GB"/>
              </w:rPr>
            </w:pPr>
            <w:r w:rsidRPr="00214AFD">
              <w:rPr>
                <w:rFonts w:cstheme="minorHAnsi"/>
                <w:sz w:val="20"/>
                <w:szCs w:val="20"/>
                <w:lang w:val="en-GB"/>
              </w:rPr>
              <w:t>Application for variation to the marketing authorization, including a homeopathic product</w:t>
            </w:r>
            <w:r w:rsidR="002A05AB">
              <w:rPr>
                <w:rFonts w:cstheme="minorHAnsi"/>
                <w:sz w:val="20"/>
                <w:szCs w:val="20"/>
                <w:lang w:val="en-GB"/>
              </w:rPr>
              <w:t>.</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ind w:left="-71"/>
              <w:jc w:val="both"/>
              <w:rPr>
                <w:rFonts w:cstheme="minorHAnsi"/>
                <w:sz w:val="20"/>
                <w:szCs w:val="20"/>
                <w:lang w:val="en-GB"/>
              </w:rPr>
            </w:pPr>
          </w:p>
          <w:p w:rsidR="007D4440" w:rsidRPr="00214AFD" w:rsidRDefault="007D4440" w:rsidP="005F1698">
            <w:pPr>
              <w:spacing w:after="0"/>
              <w:ind w:left="-71"/>
              <w:jc w:val="both"/>
              <w:rPr>
                <w:rFonts w:cstheme="minorHAnsi"/>
                <w:sz w:val="20"/>
                <w:szCs w:val="20"/>
                <w:lang w:val="en-GB"/>
              </w:rPr>
            </w:pPr>
          </w:p>
        </w:tc>
      </w:tr>
      <w:tr w:rsidR="007D4440" w:rsidRPr="00214AFD" w:rsidTr="005F1698">
        <w:trPr>
          <w:trHeight w:val="113"/>
        </w:trPr>
        <w:tc>
          <w:tcPr>
            <w:tcW w:w="7073" w:type="dxa"/>
            <w:vAlign w:val="center"/>
          </w:tcPr>
          <w:p w:rsidR="007D4440" w:rsidRPr="00214AFD" w:rsidRDefault="007D4440" w:rsidP="005F1698">
            <w:pPr>
              <w:tabs>
                <w:tab w:val="left" w:pos="345"/>
              </w:tabs>
              <w:spacing w:after="0"/>
              <w:jc w:val="both"/>
              <w:rPr>
                <w:rFonts w:cstheme="minorHAnsi"/>
                <w:sz w:val="20"/>
                <w:szCs w:val="20"/>
                <w:lang w:val="en-GB"/>
              </w:rPr>
            </w:pPr>
            <w:r w:rsidRPr="00214AFD">
              <w:rPr>
                <w:rFonts w:cstheme="minorHAnsi"/>
                <w:sz w:val="20"/>
                <w:szCs w:val="20"/>
                <w:lang w:val="en-GB"/>
              </w:rPr>
              <w:t>Application for transfer of the marketing authorization for a veterinary medicinal product, including a homeopathic product</w:t>
            </w:r>
            <w:r w:rsidR="002A05AB">
              <w:rPr>
                <w:rFonts w:cstheme="minorHAnsi"/>
                <w:sz w:val="20"/>
                <w:szCs w:val="20"/>
                <w:lang w:val="en-GB"/>
              </w:rPr>
              <w:t>.</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14AFD" w:rsidTr="005F1698">
        <w:trPr>
          <w:trHeight w:val="113"/>
        </w:trPr>
        <w:tc>
          <w:tcPr>
            <w:tcW w:w="7073" w:type="dxa"/>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Application for authorization of parallel import of a veterinary medicinal product, including a homeopathic product</w:t>
            </w:r>
            <w:r w:rsidR="002A05AB">
              <w:rPr>
                <w:rFonts w:cstheme="minorHAnsi"/>
                <w:sz w:val="20"/>
                <w:szCs w:val="20"/>
                <w:lang w:val="en-GB"/>
              </w:rPr>
              <w:t>.</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14AFD" w:rsidTr="005F1698">
        <w:trPr>
          <w:trHeight w:val="113"/>
        </w:trPr>
        <w:tc>
          <w:tcPr>
            <w:tcW w:w="7073" w:type="dxa"/>
            <w:vAlign w:val="center"/>
          </w:tcPr>
          <w:p w:rsidR="007D4440" w:rsidRPr="00214AFD" w:rsidRDefault="007D4440" w:rsidP="005F1698">
            <w:pPr>
              <w:tabs>
                <w:tab w:val="left" w:pos="0"/>
              </w:tabs>
              <w:spacing w:after="0"/>
              <w:jc w:val="both"/>
              <w:rPr>
                <w:rFonts w:cstheme="minorHAnsi"/>
                <w:sz w:val="20"/>
                <w:szCs w:val="20"/>
                <w:lang w:val="en-GB"/>
              </w:rPr>
            </w:pPr>
            <w:r w:rsidRPr="00214AFD">
              <w:rPr>
                <w:rFonts w:cstheme="minorHAnsi"/>
                <w:sz w:val="20"/>
                <w:szCs w:val="20"/>
                <w:lang w:val="en-GB"/>
              </w:rPr>
              <w:t xml:space="preserve">Application for </w:t>
            </w:r>
            <w:proofErr w:type="spellStart"/>
            <w:r w:rsidR="00B82177" w:rsidRPr="00214AFD">
              <w:rPr>
                <w:rFonts w:cstheme="minorHAnsi"/>
                <w:sz w:val="20"/>
                <w:szCs w:val="20"/>
                <w:lang w:val="en-GB"/>
              </w:rPr>
              <w:t>withdrawal</w:t>
            </w:r>
            <w:r w:rsidRPr="00214AFD">
              <w:rPr>
                <w:rFonts w:cstheme="minorHAnsi"/>
                <w:sz w:val="20"/>
                <w:szCs w:val="20"/>
                <w:lang w:val="en-GB"/>
              </w:rPr>
              <w:t>of</w:t>
            </w:r>
            <w:proofErr w:type="spellEnd"/>
            <w:r w:rsidRPr="00214AFD">
              <w:rPr>
                <w:rFonts w:cstheme="minorHAnsi"/>
                <w:sz w:val="20"/>
                <w:szCs w:val="20"/>
                <w:lang w:val="en-GB"/>
              </w:rPr>
              <w:t xml:space="preserve"> the marketing authorization for a veterinary medicinal product, including a homeopathic product</w:t>
            </w:r>
            <w:r w:rsidR="002A05AB">
              <w:rPr>
                <w:rFonts w:cstheme="minorHAnsi"/>
                <w:sz w:val="20"/>
                <w:szCs w:val="20"/>
                <w:lang w:val="en-GB"/>
              </w:rPr>
              <w:t>.</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1000,-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A05AB" w:rsidTr="005F1698">
        <w:tc>
          <w:tcPr>
            <w:tcW w:w="7073" w:type="dxa"/>
            <w:vAlign w:val="center"/>
          </w:tcPr>
          <w:p w:rsidR="007D4440" w:rsidRPr="002A05AB" w:rsidRDefault="007D4440" w:rsidP="005F1698">
            <w:pPr>
              <w:tabs>
                <w:tab w:val="left" w:pos="0"/>
              </w:tabs>
              <w:spacing w:after="0"/>
              <w:jc w:val="both"/>
              <w:rPr>
                <w:rFonts w:cstheme="minorHAnsi"/>
                <w:sz w:val="20"/>
                <w:szCs w:val="20"/>
                <w:lang w:val="en-GB"/>
              </w:rPr>
            </w:pPr>
            <w:r w:rsidRPr="002A05AB">
              <w:rPr>
                <w:rFonts w:cstheme="minorHAnsi"/>
                <w:sz w:val="20"/>
                <w:szCs w:val="20"/>
                <w:lang w:val="en-GB"/>
              </w:rPr>
              <w:t>Application for issuance of a decision in cases of doubts as to whether it is a veterinary medicinal product or a medicinal substance or a medicinal product subject to registration or another product, or whether it is a veterinary homeopathic product</w:t>
            </w:r>
            <w:r w:rsidR="002A05AB">
              <w:rPr>
                <w:rFonts w:cstheme="minorHAnsi"/>
                <w:sz w:val="20"/>
                <w:szCs w:val="20"/>
                <w:lang w:val="en-GB"/>
              </w:rPr>
              <w:t>.</w:t>
            </w:r>
          </w:p>
        </w:tc>
        <w:tc>
          <w:tcPr>
            <w:tcW w:w="850" w:type="dxa"/>
            <w:vAlign w:val="center"/>
          </w:tcPr>
          <w:p w:rsidR="007D4440" w:rsidRPr="002A05AB" w:rsidRDefault="007D4440" w:rsidP="005F1698">
            <w:pPr>
              <w:spacing w:after="0"/>
              <w:jc w:val="both"/>
              <w:rPr>
                <w:rFonts w:cstheme="minorHAnsi"/>
                <w:b/>
                <w:bCs/>
                <w:sz w:val="20"/>
                <w:szCs w:val="20"/>
                <w:lang w:val="en-GB"/>
              </w:rPr>
            </w:pPr>
            <w:proofErr w:type="gramStart"/>
            <w:r w:rsidRPr="002A05AB">
              <w:rPr>
                <w:rFonts w:cstheme="minorHAnsi"/>
                <w:b/>
                <w:bCs/>
                <w:sz w:val="20"/>
                <w:szCs w:val="20"/>
                <w:lang w:val="en-GB"/>
              </w:rPr>
              <w:t>2000,-</w:t>
            </w:r>
            <w:proofErr w:type="gramEnd"/>
          </w:p>
        </w:tc>
        <w:tc>
          <w:tcPr>
            <w:tcW w:w="2268" w:type="dxa"/>
            <w:vAlign w:val="center"/>
          </w:tcPr>
          <w:p w:rsidR="007D4440" w:rsidRPr="002A05AB" w:rsidRDefault="007D4440" w:rsidP="005F1698">
            <w:pPr>
              <w:spacing w:after="0"/>
              <w:jc w:val="both"/>
              <w:rPr>
                <w:rFonts w:cstheme="minorHAnsi"/>
                <w:sz w:val="20"/>
                <w:szCs w:val="20"/>
                <w:lang w:val="en-GB"/>
              </w:rPr>
            </w:pPr>
          </w:p>
        </w:tc>
      </w:tr>
      <w:tr w:rsidR="007D4440" w:rsidRPr="002A05AB" w:rsidTr="005F1698">
        <w:trPr>
          <w:trHeight w:val="20"/>
        </w:trPr>
        <w:tc>
          <w:tcPr>
            <w:tcW w:w="7073" w:type="dxa"/>
            <w:vAlign w:val="center"/>
          </w:tcPr>
          <w:p w:rsidR="007D4440" w:rsidRPr="002A05AB" w:rsidRDefault="00BA2FF2" w:rsidP="005F1698">
            <w:pPr>
              <w:tabs>
                <w:tab w:val="left" w:pos="0"/>
              </w:tabs>
              <w:spacing w:after="0"/>
              <w:jc w:val="both"/>
              <w:rPr>
                <w:rFonts w:cstheme="minorHAnsi"/>
                <w:sz w:val="20"/>
                <w:szCs w:val="20"/>
                <w:lang w:val="en-GB"/>
              </w:rPr>
            </w:pPr>
            <w:r w:rsidRPr="002A05AB">
              <w:rPr>
                <w:rFonts w:cstheme="minorHAnsi"/>
                <w:sz w:val="20"/>
                <w:szCs w:val="20"/>
                <w:lang w:val="en-GB"/>
              </w:rPr>
              <w:t>A</w:t>
            </w:r>
            <w:r w:rsidR="007D4440" w:rsidRPr="002A05AB">
              <w:rPr>
                <w:rFonts w:cstheme="minorHAnsi"/>
                <w:sz w:val="20"/>
                <w:szCs w:val="20"/>
                <w:lang w:val="en-GB"/>
              </w:rPr>
              <w:t>pplication for approval of authorization for placing on the market and use of a veterinary medicinal product that is not registered in the European Union or in a third country (veterinary special treatment program)</w:t>
            </w:r>
          </w:p>
        </w:tc>
        <w:tc>
          <w:tcPr>
            <w:tcW w:w="850" w:type="dxa"/>
            <w:vAlign w:val="center"/>
          </w:tcPr>
          <w:p w:rsidR="007D4440" w:rsidRPr="002A05AB" w:rsidRDefault="007D4440" w:rsidP="005F1698">
            <w:pPr>
              <w:spacing w:after="0"/>
              <w:jc w:val="both"/>
              <w:rPr>
                <w:rFonts w:cstheme="minorHAnsi"/>
                <w:b/>
                <w:bCs/>
                <w:sz w:val="20"/>
                <w:szCs w:val="20"/>
                <w:lang w:val="en-GB"/>
              </w:rPr>
            </w:pPr>
            <w:proofErr w:type="gramStart"/>
            <w:r w:rsidRPr="002A05AB">
              <w:rPr>
                <w:rFonts w:cstheme="minorHAnsi"/>
                <w:b/>
                <w:bCs/>
                <w:sz w:val="20"/>
                <w:szCs w:val="20"/>
                <w:lang w:val="en-GB"/>
              </w:rPr>
              <w:t>2000,-</w:t>
            </w:r>
            <w:proofErr w:type="gramEnd"/>
          </w:p>
        </w:tc>
        <w:tc>
          <w:tcPr>
            <w:tcW w:w="2268" w:type="dxa"/>
            <w:vAlign w:val="center"/>
          </w:tcPr>
          <w:p w:rsidR="007D4440" w:rsidRPr="002A05AB" w:rsidRDefault="007D4440" w:rsidP="005F1698">
            <w:pPr>
              <w:spacing w:after="0"/>
              <w:jc w:val="both"/>
              <w:rPr>
                <w:rFonts w:cstheme="minorHAnsi"/>
                <w:sz w:val="20"/>
                <w:szCs w:val="20"/>
                <w:lang w:val="en-GB"/>
              </w:rPr>
            </w:pPr>
          </w:p>
        </w:tc>
      </w:tr>
      <w:tr w:rsidR="007D4440" w:rsidRPr="002A05AB" w:rsidTr="005F1698">
        <w:trPr>
          <w:trHeight w:val="20"/>
        </w:trPr>
        <w:tc>
          <w:tcPr>
            <w:tcW w:w="7073" w:type="dxa"/>
            <w:vAlign w:val="center"/>
          </w:tcPr>
          <w:p w:rsidR="007D4440" w:rsidRPr="002A05AB" w:rsidRDefault="007D4440" w:rsidP="005F1698">
            <w:pPr>
              <w:tabs>
                <w:tab w:val="left" w:pos="0"/>
              </w:tabs>
              <w:spacing w:after="0"/>
              <w:jc w:val="both"/>
              <w:rPr>
                <w:rFonts w:cstheme="minorHAnsi"/>
                <w:sz w:val="20"/>
                <w:szCs w:val="20"/>
                <w:lang w:val="en-GB"/>
              </w:rPr>
            </w:pPr>
            <w:r w:rsidRPr="002A05AB">
              <w:rPr>
                <w:rFonts w:cstheme="minorHAnsi"/>
                <w:sz w:val="20"/>
                <w:szCs w:val="20"/>
                <w:lang w:val="en-GB"/>
              </w:rPr>
              <w:t>Application for approval of a clinical trial or confirmatory clinical trial of a veterinary medicinal product</w:t>
            </w:r>
          </w:p>
        </w:tc>
        <w:tc>
          <w:tcPr>
            <w:tcW w:w="850" w:type="dxa"/>
            <w:vAlign w:val="center"/>
          </w:tcPr>
          <w:p w:rsidR="007D4440" w:rsidRPr="002A05AB" w:rsidRDefault="007D4440" w:rsidP="005F1698">
            <w:pPr>
              <w:spacing w:after="0"/>
              <w:jc w:val="both"/>
              <w:rPr>
                <w:rFonts w:cstheme="minorHAnsi"/>
                <w:b/>
                <w:bCs/>
                <w:sz w:val="20"/>
                <w:szCs w:val="20"/>
                <w:lang w:val="en-GB"/>
              </w:rPr>
            </w:pPr>
            <w:proofErr w:type="gramStart"/>
            <w:r w:rsidRPr="002A05AB">
              <w:rPr>
                <w:rFonts w:cstheme="minorHAnsi"/>
                <w:b/>
                <w:bCs/>
                <w:sz w:val="20"/>
                <w:szCs w:val="20"/>
                <w:lang w:val="en-GB"/>
              </w:rPr>
              <w:t>2000,-</w:t>
            </w:r>
            <w:proofErr w:type="gramEnd"/>
          </w:p>
        </w:tc>
        <w:tc>
          <w:tcPr>
            <w:tcW w:w="2268" w:type="dxa"/>
            <w:vAlign w:val="center"/>
          </w:tcPr>
          <w:p w:rsidR="007D4440" w:rsidRPr="002A05AB" w:rsidRDefault="007D4440" w:rsidP="005F1698">
            <w:pPr>
              <w:spacing w:after="0"/>
              <w:jc w:val="both"/>
              <w:rPr>
                <w:rFonts w:cstheme="minorHAnsi"/>
                <w:sz w:val="20"/>
                <w:szCs w:val="20"/>
                <w:lang w:val="en-GB"/>
              </w:rPr>
            </w:pPr>
          </w:p>
        </w:tc>
      </w:tr>
      <w:tr w:rsidR="007D4440" w:rsidRPr="00214AFD" w:rsidTr="005F1698">
        <w:trPr>
          <w:trHeight w:val="113"/>
        </w:trPr>
        <w:tc>
          <w:tcPr>
            <w:tcW w:w="10191" w:type="dxa"/>
            <w:gridSpan w:val="3"/>
            <w:shd w:val="clear" w:color="auto" w:fill="FFFF99"/>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Item 98</w:t>
            </w:r>
          </w:p>
        </w:tc>
      </w:tr>
      <w:tr w:rsidR="007D4440" w:rsidRPr="00214AFD" w:rsidTr="005F1698">
        <w:trPr>
          <w:trHeight w:val="113"/>
        </w:trPr>
        <w:tc>
          <w:tcPr>
            <w:tcW w:w="7073" w:type="dxa"/>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 xml:space="preserve">Application for </w:t>
            </w:r>
            <w:r w:rsidR="00CA786B" w:rsidRPr="00214AFD">
              <w:rPr>
                <w:rFonts w:cstheme="minorHAnsi"/>
                <w:sz w:val="20"/>
                <w:szCs w:val="20"/>
                <w:lang w:val="en-GB"/>
              </w:rPr>
              <w:t xml:space="preserve">manufacturing </w:t>
            </w:r>
            <w:r w:rsidRPr="00214AFD">
              <w:rPr>
                <w:rFonts w:cstheme="minorHAnsi"/>
                <w:sz w:val="20"/>
                <w:szCs w:val="20"/>
                <w:lang w:val="en-GB"/>
              </w:rPr>
              <w:t xml:space="preserve">authorization or </w:t>
            </w:r>
            <w:r w:rsidR="008733CB" w:rsidRPr="00214AFD">
              <w:rPr>
                <w:rFonts w:cstheme="minorHAnsi"/>
                <w:sz w:val="20"/>
                <w:szCs w:val="20"/>
                <w:lang w:val="en-GB"/>
              </w:rPr>
              <w:t>change</w:t>
            </w:r>
            <w:r w:rsidRPr="00214AFD">
              <w:rPr>
                <w:rFonts w:cstheme="minorHAnsi"/>
                <w:sz w:val="20"/>
                <w:szCs w:val="20"/>
                <w:lang w:val="en-GB"/>
              </w:rPr>
              <w:t xml:space="preserve"> to the authorization for the manufacture of veterinary medicinal products and veterinary autogenous vaccines</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14AFD" w:rsidTr="005F1698">
        <w:trPr>
          <w:trHeight w:val="113"/>
        </w:trPr>
        <w:tc>
          <w:tcPr>
            <w:tcW w:w="7073" w:type="dxa"/>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 xml:space="preserve">Application for </w:t>
            </w:r>
            <w:r w:rsidR="00CA786B" w:rsidRPr="00214AFD">
              <w:rPr>
                <w:rFonts w:cstheme="minorHAnsi"/>
                <w:sz w:val="20"/>
                <w:szCs w:val="20"/>
                <w:lang w:val="en-GB"/>
              </w:rPr>
              <w:t>manufacturing authorization or change</w:t>
            </w:r>
            <w:r w:rsidRPr="00214AFD">
              <w:rPr>
                <w:rFonts w:cstheme="minorHAnsi"/>
                <w:sz w:val="20"/>
                <w:szCs w:val="20"/>
                <w:lang w:val="en-GB"/>
              </w:rPr>
              <w:t xml:space="preserve"> to the authorization for the manufacture of veterinary transfusion products or biological veterinary medicinal products</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14AFD" w:rsidTr="005F1698">
        <w:trPr>
          <w:trHeight w:val="113"/>
        </w:trPr>
        <w:tc>
          <w:tcPr>
            <w:tcW w:w="7073" w:type="dxa"/>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 xml:space="preserve">Application for </w:t>
            </w:r>
            <w:r w:rsidR="00CA786B" w:rsidRPr="00214AFD">
              <w:rPr>
                <w:rFonts w:cstheme="minorHAnsi"/>
                <w:sz w:val="20"/>
                <w:szCs w:val="20"/>
                <w:lang w:val="en-GB"/>
              </w:rPr>
              <w:t>manufacturing authorization or change</w:t>
            </w:r>
            <w:r w:rsidRPr="00214AFD">
              <w:rPr>
                <w:rFonts w:cstheme="minorHAnsi"/>
                <w:sz w:val="20"/>
                <w:szCs w:val="20"/>
                <w:lang w:val="en-GB"/>
              </w:rPr>
              <w:t xml:space="preserve"> to the authorization for the activities of a control laboratory</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14AFD" w:rsidTr="005F1698">
        <w:trPr>
          <w:trHeight w:val="113"/>
        </w:trPr>
        <w:tc>
          <w:tcPr>
            <w:tcW w:w="7073" w:type="dxa"/>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 xml:space="preserve">Application for </w:t>
            </w:r>
            <w:r w:rsidR="00CA786B" w:rsidRPr="00214AFD">
              <w:rPr>
                <w:rFonts w:cstheme="minorHAnsi"/>
                <w:sz w:val="20"/>
                <w:szCs w:val="20"/>
                <w:lang w:val="en-GB"/>
              </w:rPr>
              <w:t>manufacturing authorization or change</w:t>
            </w:r>
            <w:r w:rsidRPr="00214AFD">
              <w:rPr>
                <w:rFonts w:cstheme="minorHAnsi"/>
                <w:sz w:val="20"/>
                <w:szCs w:val="20"/>
                <w:lang w:val="en-GB"/>
              </w:rPr>
              <w:t xml:space="preserve"> to the authorization for manufacture in a transfusion service facility</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14AFD" w:rsidTr="005F1698">
        <w:trPr>
          <w:trHeight w:val="113"/>
        </w:trPr>
        <w:tc>
          <w:tcPr>
            <w:tcW w:w="10191" w:type="dxa"/>
            <w:gridSpan w:val="3"/>
            <w:shd w:val="clear" w:color="auto" w:fill="FFFF99"/>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Item 99</w:t>
            </w:r>
          </w:p>
        </w:tc>
      </w:tr>
      <w:tr w:rsidR="007D4440" w:rsidRPr="00214AFD" w:rsidTr="005F1698">
        <w:trPr>
          <w:trHeight w:val="113"/>
        </w:trPr>
        <w:tc>
          <w:tcPr>
            <w:tcW w:w="7073" w:type="dxa"/>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 xml:space="preserve">Application for </w:t>
            </w:r>
            <w:r w:rsidR="00CA786B" w:rsidRPr="00214AFD">
              <w:rPr>
                <w:rFonts w:cstheme="minorHAnsi"/>
                <w:sz w:val="20"/>
                <w:szCs w:val="20"/>
                <w:lang w:val="en-GB"/>
              </w:rPr>
              <w:t>wholesale distribution authorisation</w:t>
            </w:r>
            <w:r w:rsidRPr="00214AFD">
              <w:rPr>
                <w:rFonts w:cstheme="minorHAnsi"/>
                <w:sz w:val="20"/>
                <w:szCs w:val="20"/>
                <w:lang w:val="en-GB"/>
              </w:rPr>
              <w:t xml:space="preserve"> or </w:t>
            </w:r>
            <w:r w:rsidR="00CA786B" w:rsidRPr="00214AFD">
              <w:rPr>
                <w:rFonts w:cstheme="minorHAnsi"/>
                <w:sz w:val="20"/>
                <w:szCs w:val="20"/>
                <w:lang w:val="en-GB"/>
              </w:rPr>
              <w:t>change</w:t>
            </w:r>
            <w:r w:rsidRPr="00214AFD">
              <w:rPr>
                <w:rFonts w:cstheme="minorHAnsi"/>
                <w:sz w:val="20"/>
                <w:szCs w:val="20"/>
                <w:lang w:val="en-GB"/>
              </w:rPr>
              <w:t xml:space="preserve"> to the authorization for the </w:t>
            </w:r>
            <w:r w:rsidR="00CA786B" w:rsidRPr="00214AFD">
              <w:rPr>
                <w:rFonts w:cstheme="minorHAnsi"/>
                <w:sz w:val="20"/>
                <w:szCs w:val="20"/>
                <w:lang w:val="en-GB"/>
              </w:rPr>
              <w:t>wholesale distribution of veterinary medicinal products</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14AFD" w:rsidTr="005F1698">
        <w:trPr>
          <w:trHeight w:val="113"/>
        </w:trPr>
        <w:tc>
          <w:tcPr>
            <w:tcW w:w="7073" w:type="dxa"/>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 xml:space="preserve">Application for extension of the </w:t>
            </w:r>
            <w:r w:rsidR="00CA786B" w:rsidRPr="00214AFD">
              <w:rPr>
                <w:rFonts w:cstheme="minorHAnsi"/>
                <w:sz w:val="20"/>
                <w:szCs w:val="20"/>
                <w:lang w:val="en-GB"/>
              </w:rPr>
              <w:t xml:space="preserve">wholesale </w:t>
            </w:r>
            <w:r w:rsidRPr="00214AFD">
              <w:rPr>
                <w:rFonts w:cstheme="minorHAnsi"/>
                <w:sz w:val="20"/>
                <w:szCs w:val="20"/>
                <w:lang w:val="en-GB"/>
              </w:rPr>
              <w:t>distribution authorization</w:t>
            </w:r>
          </w:p>
        </w:tc>
        <w:tc>
          <w:tcPr>
            <w:tcW w:w="850" w:type="dxa"/>
            <w:vAlign w:val="center"/>
          </w:tcPr>
          <w:p w:rsidR="007D4440" w:rsidRPr="00214AFD" w:rsidRDefault="007D4440" w:rsidP="005F1698">
            <w:pPr>
              <w:spacing w:after="0"/>
              <w:jc w:val="both"/>
              <w:rPr>
                <w:rFonts w:cstheme="minorHAnsi"/>
                <w:b/>
                <w:bCs/>
                <w:sz w:val="20"/>
                <w:szCs w:val="20"/>
                <w:lang w:val="en-GB"/>
              </w:rPr>
            </w:pPr>
            <w:proofErr w:type="gramStart"/>
            <w:r w:rsidRPr="00214AFD">
              <w:rPr>
                <w:rFonts w:cstheme="minorHAnsi"/>
                <w:b/>
                <w:bCs/>
                <w:sz w:val="20"/>
                <w:szCs w:val="20"/>
                <w:lang w:val="en-GB"/>
              </w:rPr>
              <w:t>2000,-</w:t>
            </w:r>
            <w:proofErr w:type="gramEnd"/>
          </w:p>
        </w:tc>
        <w:tc>
          <w:tcPr>
            <w:tcW w:w="2268" w:type="dxa"/>
            <w:vAlign w:val="center"/>
          </w:tcPr>
          <w:p w:rsidR="007D4440" w:rsidRPr="00214AFD" w:rsidRDefault="007D4440" w:rsidP="005F1698">
            <w:pPr>
              <w:spacing w:after="0"/>
              <w:jc w:val="both"/>
              <w:rPr>
                <w:rFonts w:cstheme="minorHAnsi"/>
                <w:sz w:val="20"/>
                <w:szCs w:val="20"/>
                <w:lang w:val="en-GB"/>
              </w:rPr>
            </w:pPr>
          </w:p>
        </w:tc>
      </w:tr>
      <w:tr w:rsidR="007D4440" w:rsidRPr="00214AFD" w:rsidTr="005F1698">
        <w:trPr>
          <w:trHeight w:val="113"/>
        </w:trPr>
        <w:tc>
          <w:tcPr>
            <w:tcW w:w="10191" w:type="dxa"/>
            <w:gridSpan w:val="3"/>
            <w:shd w:val="clear" w:color="auto" w:fill="FFFF99"/>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Item 3</w:t>
            </w:r>
          </w:p>
        </w:tc>
      </w:tr>
      <w:tr w:rsidR="007D4440" w:rsidRPr="00214AFD" w:rsidTr="005F1698">
        <w:trPr>
          <w:trHeight w:val="113"/>
        </w:trPr>
        <w:tc>
          <w:tcPr>
            <w:tcW w:w="7073" w:type="dxa"/>
            <w:vMerge w:val="restart"/>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 xml:space="preserve">Issuance of a duplicate, copy, transcript, photocopy, or extract from official files, registers, records, evidence, documents, or other written and visual material, </w:t>
            </w:r>
            <w:r w:rsidR="00771A87">
              <w:rPr>
                <w:rFonts w:cstheme="minorHAnsi"/>
                <w:sz w:val="20"/>
                <w:szCs w:val="20"/>
                <w:lang w:val="en-GB"/>
              </w:rPr>
              <w:br/>
            </w:r>
            <w:r w:rsidRPr="00214AFD">
              <w:rPr>
                <w:rFonts w:cstheme="minorHAnsi"/>
                <w:sz w:val="20"/>
                <w:szCs w:val="20"/>
                <w:lang w:val="en-GB"/>
              </w:rPr>
              <w:t>or notification of a negative finding</w:t>
            </w:r>
          </w:p>
        </w:tc>
        <w:tc>
          <w:tcPr>
            <w:tcW w:w="850" w:type="dxa"/>
            <w:vAlign w:val="center"/>
          </w:tcPr>
          <w:p w:rsidR="007D4440" w:rsidRPr="00214AFD" w:rsidRDefault="007D4440" w:rsidP="005F1698">
            <w:pPr>
              <w:spacing w:after="0"/>
              <w:jc w:val="both"/>
              <w:rPr>
                <w:rFonts w:cstheme="minorHAnsi"/>
                <w:sz w:val="20"/>
                <w:szCs w:val="20"/>
                <w:lang w:val="en-GB"/>
              </w:rPr>
            </w:pPr>
            <w:r w:rsidRPr="00214AFD">
              <w:rPr>
                <w:rFonts w:cstheme="minorHAnsi"/>
                <w:sz w:val="20"/>
                <w:szCs w:val="20"/>
                <w:lang w:val="en-GB"/>
              </w:rPr>
              <w:t>50 CZK</w:t>
            </w:r>
          </w:p>
        </w:tc>
        <w:tc>
          <w:tcPr>
            <w:tcW w:w="2268" w:type="dxa"/>
            <w:vAlign w:val="center"/>
          </w:tcPr>
          <w:p w:rsidR="007D4440" w:rsidRPr="00214AFD" w:rsidRDefault="007D4440" w:rsidP="005F1698">
            <w:pPr>
              <w:adjustRightInd w:val="0"/>
              <w:spacing w:after="0"/>
              <w:jc w:val="both"/>
              <w:rPr>
                <w:rFonts w:cstheme="minorHAnsi"/>
                <w:sz w:val="20"/>
                <w:szCs w:val="20"/>
                <w:lang w:val="en-GB"/>
              </w:rPr>
            </w:pPr>
            <w:r w:rsidRPr="00214AFD">
              <w:rPr>
                <w:rFonts w:cstheme="minorHAnsi"/>
                <w:sz w:val="20"/>
                <w:szCs w:val="20"/>
                <w:lang w:val="en-GB"/>
              </w:rPr>
              <w:t>for each started page</w:t>
            </w:r>
          </w:p>
        </w:tc>
      </w:tr>
      <w:tr w:rsidR="007D4440" w:rsidRPr="00214AFD" w:rsidTr="005F1698">
        <w:trPr>
          <w:trHeight w:val="316"/>
        </w:trPr>
        <w:tc>
          <w:tcPr>
            <w:tcW w:w="7073" w:type="dxa"/>
            <w:vMerge/>
            <w:vAlign w:val="center"/>
          </w:tcPr>
          <w:p w:rsidR="007D4440" w:rsidRPr="00214AFD" w:rsidRDefault="007D4440" w:rsidP="000158C5">
            <w:pPr>
              <w:spacing w:after="0"/>
              <w:jc w:val="both"/>
              <w:rPr>
                <w:rFonts w:cstheme="minorHAnsi"/>
                <w:sz w:val="20"/>
                <w:szCs w:val="20"/>
                <w:lang w:val="en-GB"/>
              </w:rPr>
            </w:pPr>
          </w:p>
        </w:tc>
        <w:tc>
          <w:tcPr>
            <w:tcW w:w="850" w:type="dxa"/>
            <w:vAlign w:val="center"/>
          </w:tcPr>
          <w:p w:rsidR="007D4440" w:rsidRPr="00214AFD" w:rsidRDefault="007D4440" w:rsidP="000158C5">
            <w:pPr>
              <w:spacing w:after="0"/>
              <w:jc w:val="both"/>
              <w:rPr>
                <w:rFonts w:cstheme="minorHAnsi"/>
                <w:sz w:val="20"/>
                <w:szCs w:val="20"/>
                <w:lang w:val="en-GB"/>
              </w:rPr>
            </w:pPr>
            <w:r w:rsidRPr="00214AFD">
              <w:rPr>
                <w:rFonts w:cstheme="minorHAnsi"/>
                <w:sz w:val="20"/>
                <w:szCs w:val="20"/>
                <w:lang w:val="en-GB"/>
              </w:rPr>
              <w:t>30 CZK</w:t>
            </w:r>
          </w:p>
        </w:tc>
        <w:tc>
          <w:tcPr>
            <w:tcW w:w="2268" w:type="dxa"/>
            <w:vAlign w:val="center"/>
          </w:tcPr>
          <w:p w:rsidR="007D4440" w:rsidRPr="00214AFD" w:rsidRDefault="007D4440" w:rsidP="000158C5">
            <w:pPr>
              <w:adjustRightInd w:val="0"/>
              <w:spacing w:after="0"/>
              <w:rPr>
                <w:rFonts w:cstheme="minorHAnsi"/>
                <w:sz w:val="20"/>
                <w:szCs w:val="20"/>
                <w:lang w:val="en-GB"/>
              </w:rPr>
            </w:pPr>
            <w:r w:rsidRPr="00214AFD">
              <w:rPr>
                <w:rFonts w:cstheme="minorHAnsi"/>
                <w:sz w:val="20"/>
                <w:szCs w:val="20"/>
                <w:lang w:val="en-GB"/>
              </w:rPr>
              <w:t>for the first page</w:t>
            </w:r>
          </w:p>
        </w:tc>
      </w:tr>
      <w:tr w:rsidR="007D4440" w:rsidRPr="00214AFD" w:rsidTr="005F1698">
        <w:trPr>
          <w:trHeight w:val="113"/>
        </w:trPr>
        <w:tc>
          <w:tcPr>
            <w:tcW w:w="7073" w:type="dxa"/>
            <w:vMerge/>
          </w:tcPr>
          <w:p w:rsidR="007D4440" w:rsidRPr="00214AFD" w:rsidRDefault="007D4440" w:rsidP="000158C5">
            <w:pPr>
              <w:spacing w:after="0"/>
              <w:jc w:val="both"/>
              <w:rPr>
                <w:rFonts w:cstheme="minorHAnsi"/>
                <w:sz w:val="20"/>
                <w:szCs w:val="20"/>
                <w:lang w:val="en-GB"/>
              </w:rPr>
            </w:pPr>
          </w:p>
        </w:tc>
        <w:tc>
          <w:tcPr>
            <w:tcW w:w="850" w:type="dxa"/>
            <w:vAlign w:val="center"/>
          </w:tcPr>
          <w:p w:rsidR="007D4440" w:rsidRPr="00214AFD" w:rsidRDefault="007D4440" w:rsidP="005F1698">
            <w:pPr>
              <w:spacing w:after="0"/>
              <w:rPr>
                <w:rFonts w:cstheme="minorHAnsi"/>
                <w:sz w:val="20"/>
                <w:szCs w:val="20"/>
                <w:lang w:val="en-GB"/>
              </w:rPr>
            </w:pPr>
            <w:r w:rsidRPr="00214AFD">
              <w:rPr>
                <w:rFonts w:cstheme="minorHAnsi"/>
                <w:sz w:val="20"/>
                <w:szCs w:val="20"/>
                <w:lang w:val="en-GB"/>
              </w:rPr>
              <w:t>a 10 CZK</w:t>
            </w:r>
          </w:p>
        </w:tc>
        <w:tc>
          <w:tcPr>
            <w:tcW w:w="2268" w:type="dxa"/>
            <w:vAlign w:val="center"/>
          </w:tcPr>
          <w:p w:rsidR="007D4440" w:rsidRPr="00214AFD" w:rsidRDefault="005F1698" w:rsidP="005F1698">
            <w:pPr>
              <w:adjustRightInd w:val="0"/>
              <w:spacing w:after="0"/>
              <w:rPr>
                <w:rFonts w:cstheme="minorHAnsi"/>
                <w:sz w:val="20"/>
                <w:szCs w:val="20"/>
                <w:lang w:val="en-GB"/>
              </w:rPr>
            </w:pPr>
            <w:r w:rsidRPr="00214AFD">
              <w:rPr>
                <w:rFonts w:cstheme="minorHAnsi"/>
                <w:sz w:val="20"/>
                <w:szCs w:val="20"/>
                <w:lang w:val="en-GB"/>
              </w:rPr>
              <w:t>for each subsequent started page, if produced on a photocopier or computer printer</w:t>
            </w:r>
          </w:p>
        </w:tc>
      </w:tr>
    </w:tbl>
    <w:p w:rsidR="000B1CFF" w:rsidRDefault="000B1CFF" w:rsidP="00583D58">
      <w:pPr>
        <w:pStyle w:val="Normlnweb"/>
        <w:spacing w:before="0" w:beforeAutospacing="0" w:after="0" w:afterAutospacing="0"/>
        <w:jc w:val="both"/>
        <w:rPr>
          <w:rFonts w:ascii="Calibri" w:hAnsi="Calibri" w:cs="Calibri"/>
          <w:b/>
          <w:sz w:val="22"/>
          <w:szCs w:val="22"/>
          <w:lang w:val="en-GB"/>
        </w:rPr>
      </w:pPr>
    </w:p>
    <w:p w:rsidR="0069221A" w:rsidRPr="00AA291E" w:rsidRDefault="0069221A"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Administrative fees are paid by transfer to an account held at the Czech National Bank.</w:t>
      </w:r>
    </w:p>
    <w:p w:rsidR="000B1CFF" w:rsidRPr="00771A87" w:rsidRDefault="000B1CFF" w:rsidP="00AA291E">
      <w:pPr>
        <w:pStyle w:val="Normlnweb"/>
        <w:spacing w:before="0" w:beforeAutospacing="0" w:after="0" w:afterAutospacing="0"/>
        <w:jc w:val="both"/>
        <w:rPr>
          <w:rFonts w:ascii="Calibri" w:hAnsi="Calibri" w:cs="Calibri"/>
          <w:b/>
          <w:sz w:val="10"/>
          <w:szCs w:val="22"/>
          <w:lang w:val="en-GB"/>
        </w:rPr>
      </w:pPr>
    </w:p>
    <w:p w:rsidR="0069221A" w:rsidRPr="00AA291E" w:rsidRDefault="0069221A"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A bank statement from the applicant confirming the payment of the relevant administrative fee is attached </w:t>
      </w:r>
      <w:r w:rsidR="00F60BA2">
        <w:rPr>
          <w:rFonts w:ascii="Calibri" w:hAnsi="Calibri" w:cs="Calibri"/>
          <w:b/>
          <w:sz w:val="22"/>
          <w:szCs w:val="22"/>
          <w:lang w:val="en-GB"/>
        </w:rPr>
        <w:br/>
      </w:r>
      <w:r w:rsidRPr="00AA291E">
        <w:rPr>
          <w:rFonts w:ascii="Calibri" w:hAnsi="Calibri" w:cs="Calibri"/>
          <w:b/>
          <w:sz w:val="22"/>
          <w:szCs w:val="22"/>
          <w:lang w:val="en-GB"/>
        </w:rPr>
        <w:t>to the application.</w:t>
      </w:r>
    </w:p>
    <w:p w:rsidR="000B1CFF" w:rsidRPr="00771A87" w:rsidRDefault="000B1CFF" w:rsidP="00AA291E">
      <w:pPr>
        <w:pStyle w:val="Normlnweb"/>
        <w:spacing w:before="0" w:beforeAutospacing="0" w:after="0" w:afterAutospacing="0"/>
        <w:jc w:val="both"/>
        <w:rPr>
          <w:rFonts w:ascii="Calibri" w:hAnsi="Calibri" w:cs="Calibri"/>
          <w:b/>
          <w:sz w:val="10"/>
          <w:szCs w:val="22"/>
          <w:lang w:val="en-GB"/>
        </w:rPr>
      </w:pPr>
    </w:p>
    <w:p w:rsidR="0069221A" w:rsidRPr="00AA291E" w:rsidRDefault="0069221A" w:rsidP="00AA291E">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If the applicant requests a confirmation of payment of the administrative fee, they must attach a completed "Proof of Payment of Administrative Fee" form to the application, which can be found in Annex 2.</w:t>
      </w:r>
    </w:p>
    <w:p w:rsidR="000B1CFF" w:rsidRPr="00771A87" w:rsidRDefault="000B1CFF" w:rsidP="00AA291E">
      <w:pPr>
        <w:pStyle w:val="Normlnweb"/>
        <w:spacing w:before="0" w:beforeAutospacing="0" w:after="0" w:afterAutospacing="0"/>
        <w:jc w:val="both"/>
        <w:rPr>
          <w:rFonts w:ascii="Calibri" w:hAnsi="Calibri" w:cs="Calibri"/>
          <w:sz w:val="10"/>
          <w:szCs w:val="22"/>
          <w:lang w:val="en-GB"/>
        </w:rPr>
      </w:pPr>
    </w:p>
    <w:p w:rsidR="0069221A" w:rsidRPr="00AA291E" w:rsidRDefault="0069221A" w:rsidP="00AA291E">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(Note: Act No. 349/2023 Coll., which amends certain laws in connection with the consolidation of public budgets, also amends the Tax Code and the Act on Administrative Fees as of January 1, 2024, in terms of the abolition </w:t>
      </w:r>
      <w:r w:rsidR="00F60BA2">
        <w:rPr>
          <w:rFonts w:ascii="Calibri" w:hAnsi="Calibri" w:cs="Calibri"/>
          <w:sz w:val="22"/>
          <w:szCs w:val="22"/>
          <w:lang w:val="en-GB"/>
        </w:rPr>
        <w:br/>
      </w:r>
      <w:r w:rsidRPr="00AA291E">
        <w:rPr>
          <w:rFonts w:ascii="Calibri" w:hAnsi="Calibri" w:cs="Calibri"/>
          <w:sz w:val="22"/>
          <w:szCs w:val="22"/>
          <w:lang w:val="en-GB"/>
        </w:rPr>
        <w:t>of revenue stamps, effective from January 1, 2024. The Ministry of Finance will no longer issue or distribute any further revenue stamps. According to the transitional provision to the amendment of the Tax Code, if someone held revenue stamps issued before this date, they could use them no later than December 31, 2024).</w:t>
      </w:r>
    </w:p>
    <w:p w:rsidR="000B1CFF" w:rsidRPr="00AA291E" w:rsidRDefault="000B1CFF" w:rsidP="00AA291E">
      <w:pPr>
        <w:pStyle w:val="Normlnweb"/>
        <w:spacing w:before="0" w:beforeAutospacing="0" w:after="0" w:afterAutospacing="0"/>
        <w:jc w:val="both"/>
        <w:rPr>
          <w:rFonts w:ascii="Calibri" w:hAnsi="Calibri" w:cs="Calibri"/>
          <w:sz w:val="22"/>
          <w:szCs w:val="22"/>
          <w:lang w:val="en-GB"/>
        </w:rPr>
      </w:pPr>
    </w:p>
    <w:p w:rsidR="00665C3B" w:rsidRPr="00AA291E" w:rsidRDefault="0069221A"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ÚSKVBL data for bank transfer of the administrative fee:</w:t>
      </w:r>
    </w:p>
    <w:p w:rsidR="000B1CFF" w:rsidRPr="00771A87" w:rsidRDefault="000B1CFF" w:rsidP="00AA291E">
      <w:pPr>
        <w:pStyle w:val="Normlnweb"/>
        <w:spacing w:before="0" w:beforeAutospacing="0" w:after="0" w:afterAutospacing="0"/>
        <w:jc w:val="both"/>
        <w:rPr>
          <w:rFonts w:ascii="Calibri" w:hAnsi="Calibri" w:cs="Calibri"/>
          <w:b/>
          <w:sz w:val="14"/>
          <w:szCs w:val="22"/>
          <w:lang w:val="en-GB"/>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914"/>
        <w:gridCol w:w="6174"/>
      </w:tblGrid>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Bank name</w:t>
            </w:r>
          </w:p>
        </w:tc>
        <w:tc>
          <w:tcPr>
            <w:tcW w:w="6267" w:type="dxa"/>
          </w:tcPr>
          <w:p w:rsidR="0069221A" w:rsidRPr="00AA291E" w:rsidRDefault="0069221A" w:rsidP="00AA291E">
            <w:pPr>
              <w:spacing w:after="0"/>
              <w:jc w:val="both"/>
              <w:rPr>
                <w:rFonts w:ascii="Calibri" w:hAnsi="Calibri"/>
                <w:lang w:val="en-GB"/>
              </w:rPr>
            </w:pPr>
            <w:proofErr w:type="spellStart"/>
            <w:r w:rsidRPr="00AA291E">
              <w:rPr>
                <w:rFonts w:ascii="Calibri" w:hAnsi="Calibri"/>
                <w:lang w:val="en-GB"/>
              </w:rPr>
              <w:t>Česká</w:t>
            </w:r>
            <w:proofErr w:type="spellEnd"/>
            <w:r w:rsidRPr="00AA291E">
              <w:rPr>
                <w:rFonts w:ascii="Calibri" w:hAnsi="Calibri"/>
                <w:lang w:val="en-GB"/>
              </w:rPr>
              <w:t xml:space="preserve"> </w:t>
            </w:r>
            <w:proofErr w:type="spellStart"/>
            <w:r w:rsidRPr="00AA291E">
              <w:rPr>
                <w:rFonts w:ascii="Calibri" w:hAnsi="Calibri"/>
                <w:lang w:val="en-GB"/>
              </w:rPr>
              <w:t>národní</w:t>
            </w:r>
            <w:proofErr w:type="spellEnd"/>
            <w:r w:rsidRPr="00AA291E">
              <w:rPr>
                <w:rFonts w:ascii="Calibri" w:hAnsi="Calibri"/>
                <w:lang w:val="en-GB"/>
              </w:rPr>
              <w:t xml:space="preserve"> </w:t>
            </w:r>
            <w:proofErr w:type="spellStart"/>
            <w:r w:rsidRPr="00AA291E">
              <w:rPr>
                <w:rFonts w:ascii="Calibri" w:hAnsi="Calibri"/>
                <w:lang w:val="en-GB"/>
              </w:rPr>
              <w:t>banka</w:t>
            </w:r>
            <w:proofErr w:type="spellEnd"/>
            <w:r w:rsidRPr="00AA291E">
              <w:rPr>
                <w:rFonts w:ascii="Calibri" w:hAnsi="Calibri"/>
                <w:lang w:val="en-GB"/>
              </w:rPr>
              <w:t xml:space="preserve"> (ČNB) - </w:t>
            </w:r>
            <w:proofErr w:type="spellStart"/>
            <w:r w:rsidRPr="00AA291E">
              <w:rPr>
                <w:rFonts w:ascii="Calibri" w:hAnsi="Calibri"/>
                <w:lang w:val="en-GB"/>
              </w:rPr>
              <w:t>pobočka</w:t>
            </w:r>
            <w:proofErr w:type="spellEnd"/>
            <w:r w:rsidRPr="00AA291E">
              <w:rPr>
                <w:rFonts w:ascii="Calibri" w:hAnsi="Calibri"/>
                <w:lang w:val="en-GB"/>
              </w:rPr>
              <w:t xml:space="preserve"> Brno</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Bank address</w:t>
            </w:r>
          </w:p>
        </w:tc>
        <w:tc>
          <w:tcPr>
            <w:tcW w:w="6267" w:type="dxa"/>
          </w:tcPr>
          <w:p w:rsidR="0069221A" w:rsidRPr="00AA291E" w:rsidRDefault="0069221A" w:rsidP="00AA291E">
            <w:pPr>
              <w:spacing w:after="0"/>
              <w:jc w:val="both"/>
              <w:rPr>
                <w:rFonts w:ascii="Calibri" w:hAnsi="Calibri"/>
                <w:lang w:val="en-GB"/>
              </w:rPr>
            </w:pPr>
            <w:proofErr w:type="spellStart"/>
            <w:r w:rsidRPr="00AA291E">
              <w:rPr>
                <w:rFonts w:ascii="Calibri" w:hAnsi="Calibri"/>
                <w:lang w:val="en-GB"/>
              </w:rPr>
              <w:t>Rooseveltova</w:t>
            </w:r>
            <w:proofErr w:type="spellEnd"/>
            <w:r w:rsidRPr="00AA291E">
              <w:rPr>
                <w:rFonts w:ascii="Calibri" w:hAnsi="Calibri"/>
                <w:lang w:val="en-GB"/>
              </w:rPr>
              <w:t xml:space="preserve"> 18</w:t>
            </w:r>
          </w:p>
          <w:p w:rsidR="0069221A" w:rsidRPr="00AA291E" w:rsidRDefault="0069221A" w:rsidP="00AA291E">
            <w:pPr>
              <w:spacing w:after="0"/>
              <w:jc w:val="both"/>
              <w:rPr>
                <w:rFonts w:ascii="Calibri" w:hAnsi="Calibri"/>
                <w:lang w:val="en-GB"/>
              </w:rPr>
            </w:pPr>
            <w:r w:rsidRPr="00AA291E">
              <w:rPr>
                <w:rFonts w:ascii="Calibri" w:hAnsi="Calibri"/>
                <w:lang w:val="en-GB"/>
              </w:rPr>
              <w:t>631 32, Brno</w:t>
            </w:r>
          </w:p>
          <w:p w:rsidR="0069221A" w:rsidRPr="00AA291E" w:rsidRDefault="0069221A" w:rsidP="00AA291E">
            <w:pPr>
              <w:spacing w:after="0"/>
              <w:jc w:val="both"/>
              <w:rPr>
                <w:rFonts w:ascii="Calibri" w:hAnsi="Calibri"/>
                <w:lang w:val="en-GB"/>
              </w:rPr>
            </w:pPr>
            <w:r w:rsidRPr="00AA291E">
              <w:rPr>
                <w:rFonts w:ascii="Calibri" w:hAnsi="Calibri"/>
                <w:lang w:val="en-GB"/>
              </w:rPr>
              <w:t>Czech Republic</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Account number</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19-31229641</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Bank code</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0710</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IBAN code</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CZ98 0710 0000 1900 3122 9641</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BIC (originally Swift code)</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CNBACZPP</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Constant symbol</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1148</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Variable symbol</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Generated by the below specified procedure</w:t>
            </w:r>
          </w:p>
        </w:tc>
      </w:tr>
      <w:tr w:rsidR="0069221A" w:rsidRPr="00AA291E" w:rsidTr="000158C5">
        <w:trPr>
          <w:trHeight w:val="113"/>
        </w:trPr>
        <w:tc>
          <w:tcPr>
            <w:tcW w:w="3969" w:type="dxa"/>
          </w:tcPr>
          <w:p w:rsidR="0069221A" w:rsidRPr="00AA291E" w:rsidRDefault="0069221A" w:rsidP="00AA291E">
            <w:pPr>
              <w:spacing w:after="0"/>
              <w:jc w:val="both"/>
              <w:rPr>
                <w:rFonts w:ascii="Calibri" w:hAnsi="Calibri"/>
                <w:lang w:val="en-GB"/>
              </w:rPr>
            </w:pPr>
            <w:r w:rsidRPr="00AA291E">
              <w:rPr>
                <w:rFonts w:ascii="Calibri" w:hAnsi="Calibri"/>
                <w:lang w:val="en-GB"/>
              </w:rPr>
              <w:t>Payment title</w:t>
            </w:r>
          </w:p>
        </w:tc>
        <w:tc>
          <w:tcPr>
            <w:tcW w:w="6267" w:type="dxa"/>
          </w:tcPr>
          <w:p w:rsidR="0069221A" w:rsidRPr="00AA291E" w:rsidRDefault="0069221A" w:rsidP="00AA291E">
            <w:pPr>
              <w:spacing w:after="0"/>
              <w:jc w:val="both"/>
              <w:rPr>
                <w:rFonts w:ascii="Calibri" w:hAnsi="Calibri"/>
                <w:lang w:val="en-GB"/>
              </w:rPr>
            </w:pPr>
            <w:r w:rsidRPr="00AA291E">
              <w:rPr>
                <w:rFonts w:ascii="Calibri" w:hAnsi="Calibri"/>
                <w:lang w:val="en-GB"/>
              </w:rPr>
              <w:t>355 -</w:t>
            </w:r>
            <w:r w:rsidRPr="00AA291E">
              <w:rPr>
                <w:lang w:val="en-GB"/>
              </w:rPr>
              <w:t xml:space="preserve"> </w:t>
            </w:r>
            <w:r w:rsidRPr="00AA291E">
              <w:rPr>
                <w:rFonts w:ascii="Calibri" w:hAnsi="Calibri"/>
                <w:lang w:val="en-GB"/>
              </w:rPr>
              <w:t>Research and development</w:t>
            </w:r>
          </w:p>
        </w:tc>
      </w:tr>
    </w:tbl>
    <w:p w:rsidR="00665C3B" w:rsidRPr="00AA291E" w:rsidRDefault="00665C3B" w:rsidP="00AA291E">
      <w:pPr>
        <w:pStyle w:val="Normlnweb"/>
        <w:spacing w:before="0" w:beforeAutospacing="0" w:after="0" w:afterAutospacing="0"/>
        <w:jc w:val="both"/>
        <w:rPr>
          <w:rFonts w:ascii="Calibri" w:hAnsi="Calibri" w:cs="Calibri"/>
          <w:sz w:val="22"/>
          <w:szCs w:val="22"/>
          <w:lang w:val="en-GB"/>
        </w:rPr>
      </w:pPr>
    </w:p>
    <w:p w:rsidR="00487237" w:rsidRPr="00AA291E" w:rsidRDefault="00487237" w:rsidP="00AA291E">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u w:val="single"/>
          <w:lang w:val="en-GB"/>
        </w:rPr>
        <w:t>4.2. Obtaining a Variable Symbol for Administrative Fee Payment:</w:t>
      </w:r>
    </w:p>
    <w:p w:rsidR="000B1CFF" w:rsidRPr="00771A87" w:rsidRDefault="000B1CFF" w:rsidP="00AA291E">
      <w:pPr>
        <w:pStyle w:val="Normlnweb"/>
        <w:spacing w:before="0" w:beforeAutospacing="0" w:after="0" w:afterAutospacing="0"/>
        <w:jc w:val="both"/>
        <w:rPr>
          <w:rFonts w:ascii="Calibri" w:hAnsi="Calibri" w:cs="Calibri"/>
          <w:b/>
          <w:sz w:val="14"/>
          <w:szCs w:val="22"/>
          <w:lang w:val="en-GB"/>
        </w:rPr>
      </w:pPr>
    </w:p>
    <w:p w:rsidR="00487237" w:rsidRPr="00AA291E" w:rsidRDefault="00487237" w:rsidP="00AA291E">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variable symbol differs in the case of:</w:t>
      </w:r>
    </w:p>
    <w:p w:rsidR="000B1CFF" w:rsidRPr="00771A87" w:rsidRDefault="000B1CFF" w:rsidP="00AA291E">
      <w:pPr>
        <w:pStyle w:val="Normlnweb"/>
        <w:spacing w:before="0" w:beforeAutospacing="0" w:after="0" w:afterAutospacing="0"/>
        <w:jc w:val="both"/>
        <w:rPr>
          <w:rFonts w:ascii="Calibri" w:hAnsi="Calibri" w:cs="Calibri"/>
          <w:sz w:val="10"/>
          <w:szCs w:val="22"/>
          <w:lang w:val="en-GB"/>
        </w:rPr>
      </w:pPr>
    </w:p>
    <w:p w:rsidR="00487237" w:rsidRPr="00AA291E" w:rsidRDefault="00487237" w:rsidP="00AA291E">
      <w:pPr>
        <w:pStyle w:val="Normlnweb"/>
        <w:numPr>
          <w:ilvl w:val="0"/>
          <w:numId w:val="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Applications/actions listed in Item 97 (see table point 4.1),</w:t>
      </w:r>
    </w:p>
    <w:p w:rsidR="000B1CFF" w:rsidRPr="00771A87" w:rsidRDefault="000B1CFF" w:rsidP="00AA291E">
      <w:pPr>
        <w:pStyle w:val="Normlnweb"/>
        <w:spacing w:before="0" w:beforeAutospacing="0" w:after="0" w:afterAutospacing="0"/>
        <w:ind w:left="709" w:hanging="283"/>
        <w:jc w:val="both"/>
        <w:rPr>
          <w:rFonts w:ascii="Calibri" w:hAnsi="Calibri" w:cs="Calibri"/>
          <w:sz w:val="10"/>
          <w:szCs w:val="22"/>
          <w:lang w:val="en-GB"/>
        </w:rPr>
      </w:pPr>
    </w:p>
    <w:p w:rsidR="00487237" w:rsidRPr="00AA291E" w:rsidRDefault="00487237" w:rsidP="00AA291E">
      <w:pPr>
        <w:pStyle w:val="Normlnweb"/>
        <w:numPr>
          <w:ilvl w:val="0"/>
          <w:numId w:val="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Applications/actions listed in Item 69, 98 or 99 or in Item 3 (see table point 4.1).</w:t>
      </w:r>
    </w:p>
    <w:p w:rsidR="000B1CFF" w:rsidRPr="00AA291E" w:rsidRDefault="000B1CFF" w:rsidP="00AA291E">
      <w:pPr>
        <w:pStyle w:val="Normlnweb"/>
        <w:spacing w:before="0" w:beforeAutospacing="0" w:after="0" w:afterAutospacing="0"/>
        <w:ind w:left="869"/>
        <w:jc w:val="both"/>
        <w:rPr>
          <w:rFonts w:ascii="Calibri" w:hAnsi="Calibri" w:cs="Calibri"/>
          <w:sz w:val="22"/>
          <w:szCs w:val="22"/>
          <w:lang w:val="en-GB"/>
        </w:rPr>
      </w:pPr>
    </w:p>
    <w:p w:rsidR="00487237" w:rsidRPr="00AA291E" w:rsidRDefault="00487237" w:rsidP="00AA291E">
      <w:pPr>
        <w:pStyle w:val="Normlnweb"/>
        <w:tabs>
          <w:tab w:val="left" w:pos="426"/>
        </w:tabs>
        <w:spacing w:before="0" w:beforeAutospacing="0" w:after="0" w:afterAutospacing="0"/>
        <w:jc w:val="both"/>
        <w:rPr>
          <w:rFonts w:ascii="Calibri" w:hAnsi="Calibri" w:cs="Calibri"/>
          <w:sz w:val="22"/>
          <w:szCs w:val="22"/>
          <w:lang w:val="en-GB"/>
        </w:rPr>
      </w:pPr>
      <w:r w:rsidRPr="00AA291E">
        <w:rPr>
          <w:rFonts w:ascii="Calibri" w:hAnsi="Calibri" w:cs="Calibri"/>
          <w:b/>
          <w:sz w:val="22"/>
          <w:szCs w:val="22"/>
          <w:lang w:val="en-GB"/>
        </w:rPr>
        <w:t>A.</w:t>
      </w:r>
      <w:r w:rsidRPr="00AA291E">
        <w:rPr>
          <w:rFonts w:ascii="Calibri" w:hAnsi="Calibri" w:cs="Calibri"/>
          <w:sz w:val="22"/>
          <w:szCs w:val="22"/>
          <w:lang w:val="en-GB"/>
        </w:rPr>
        <w:t xml:space="preserve">  </w:t>
      </w:r>
      <w:r w:rsidR="001F5542" w:rsidRPr="00AA291E">
        <w:rPr>
          <w:rFonts w:ascii="Calibri" w:hAnsi="Calibri" w:cs="Calibri"/>
          <w:sz w:val="22"/>
          <w:szCs w:val="22"/>
          <w:lang w:val="en-GB"/>
        </w:rPr>
        <w:tab/>
      </w:r>
      <w:r w:rsidRPr="00771A87">
        <w:rPr>
          <w:rFonts w:ascii="Calibri" w:hAnsi="Calibri" w:cs="Calibri"/>
          <w:b/>
          <w:sz w:val="22"/>
          <w:szCs w:val="22"/>
          <w:lang w:val="en-GB"/>
        </w:rPr>
        <w:t>In the case of applications/actions listed in ITEM 97</w:t>
      </w:r>
      <w:r w:rsidRPr="00AA291E">
        <w:rPr>
          <w:rFonts w:ascii="Calibri" w:hAnsi="Calibri" w:cs="Calibri"/>
          <w:sz w:val="22"/>
          <w:szCs w:val="22"/>
          <w:lang w:val="en-GB"/>
        </w:rPr>
        <w:t>, the applicant obtains the variable symbol as follows:</w:t>
      </w:r>
    </w:p>
    <w:p w:rsidR="000B1CFF" w:rsidRPr="00771A87" w:rsidRDefault="000B1CFF" w:rsidP="00AA291E">
      <w:pPr>
        <w:pStyle w:val="Normlnweb"/>
        <w:spacing w:before="0" w:beforeAutospacing="0" w:after="0" w:afterAutospacing="0"/>
        <w:jc w:val="both"/>
        <w:rPr>
          <w:rFonts w:ascii="Calibri" w:hAnsi="Calibri" w:cs="Calibri"/>
          <w:sz w:val="10"/>
          <w:szCs w:val="22"/>
          <w:lang w:val="en-GB"/>
        </w:rPr>
      </w:pPr>
    </w:p>
    <w:p w:rsidR="00487237" w:rsidRPr="00AA291E" w:rsidRDefault="00487237" w:rsidP="00AA291E">
      <w:pPr>
        <w:pStyle w:val="Normlnweb"/>
        <w:numPr>
          <w:ilvl w:val="0"/>
          <w:numId w:val="4"/>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The variable symbol is ten digits long,</w:t>
      </w:r>
    </w:p>
    <w:p w:rsidR="000B1CFF" w:rsidRPr="00771A87" w:rsidRDefault="000B1CFF" w:rsidP="00AA291E">
      <w:pPr>
        <w:pStyle w:val="Normlnweb"/>
        <w:spacing w:before="0" w:beforeAutospacing="0" w:after="0" w:afterAutospacing="0"/>
        <w:ind w:left="709" w:hanging="283"/>
        <w:jc w:val="both"/>
        <w:rPr>
          <w:rFonts w:ascii="Calibri" w:hAnsi="Calibri" w:cs="Calibri"/>
          <w:sz w:val="10"/>
          <w:szCs w:val="22"/>
          <w:lang w:val="en-GB"/>
        </w:rPr>
      </w:pPr>
    </w:p>
    <w:p w:rsidR="00487237" w:rsidRPr="00AA291E" w:rsidRDefault="00487237" w:rsidP="00AA291E">
      <w:pPr>
        <w:pStyle w:val="Normlnweb"/>
        <w:numPr>
          <w:ilvl w:val="0"/>
          <w:numId w:val="4"/>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The first position of the variable symbol is the number</w:t>
      </w:r>
    </w:p>
    <w:p w:rsidR="00487237" w:rsidRPr="00AA291E" w:rsidRDefault="00487237" w:rsidP="00AA291E">
      <w:pPr>
        <w:pStyle w:val="Normlnweb"/>
        <w:numPr>
          <w:ilvl w:val="0"/>
          <w:numId w:val="5"/>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b/>
          <w:sz w:val="22"/>
          <w:szCs w:val="22"/>
          <w:u w:val="single"/>
          <w:lang w:val="en-GB"/>
        </w:rPr>
        <w:t>5</w:t>
      </w:r>
      <w:r w:rsidRPr="00AA291E">
        <w:rPr>
          <w:rFonts w:ascii="Calibri" w:hAnsi="Calibri" w:cs="Calibri"/>
          <w:sz w:val="22"/>
          <w:szCs w:val="22"/>
          <w:lang w:val="en-GB"/>
        </w:rPr>
        <w:t xml:space="preserve"> (for an action in the field of clinical trials) or</w:t>
      </w:r>
    </w:p>
    <w:p w:rsidR="00487237" w:rsidRPr="00AA291E" w:rsidRDefault="00487237" w:rsidP="00AA291E">
      <w:pPr>
        <w:pStyle w:val="Normlnweb"/>
        <w:numPr>
          <w:ilvl w:val="0"/>
          <w:numId w:val="5"/>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b/>
          <w:sz w:val="22"/>
          <w:szCs w:val="22"/>
          <w:u w:val="single"/>
          <w:lang w:val="en-GB"/>
        </w:rPr>
        <w:t>1</w:t>
      </w:r>
      <w:r w:rsidRPr="00AA291E">
        <w:rPr>
          <w:rFonts w:ascii="Calibri" w:hAnsi="Calibri" w:cs="Calibri"/>
          <w:sz w:val="22"/>
          <w:szCs w:val="22"/>
          <w:lang w:val="en-GB"/>
        </w:rPr>
        <w:t xml:space="preserve"> (for all other actions in Item 97 related to the field of </w:t>
      </w:r>
      <w:r w:rsidR="000C72CF" w:rsidRPr="00AA291E">
        <w:rPr>
          <w:rFonts w:ascii="Calibri" w:hAnsi="Calibri" w:cs="Calibri"/>
          <w:sz w:val="22"/>
          <w:szCs w:val="22"/>
          <w:lang w:val="en-GB"/>
        </w:rPr>
        <w:t>marketing authori</w:t>
      </w:r>
      <w:r w:rsidR="005C598F" w:rsidRPr="00AA291E">
        <w:rPr>
          <w:rFonts w:ascii="Calibri" w:hAnsi="Calibri" w:cs="Calibri"/>
          <w:sz w:val="22"/>
          <w:szCs w:val="22"/>
          <w:lang w:val="en-GB"/>
        </w:rPr>
        <w:t>z</w:t>
      </w:r>
      <w:r w:rsidR="000C72CF" w:rsidRPr="00AA291E">
        <w:rPr>
          <w:rFonts w:ascii="Calibri" w:hAnsi="Calibri" w:cs="Calibri"/>
          <w:sz w:val="22"/>
          <w:szCs w:val="22"/>
          <w:lang w:val="en-GB"/>
        </w:rPr>
        <w:t>ation</w:t>
      </w:r>
      <w:r w:rsidRPr="00AA291E">
        <w:rPr>
          <w:rFonts w:ascii="Calibri" w:hAnsi="Calibri" w:cs="Calibri"/>
          <w:sz w:val="22"/>
          <w:szCs w:val="22"/>
          <w:lang w:val="en-GB"/>
        </w:rPr>
        <w:t>),</w:t>
      </w:r>
    </w:p>
    <w:p w:rsidR="000B1CFF" w:rsidRPr="00771A87" w:rsidRDefault="000B1CFF" w:rsidP="00AA291E">
      <w:pPr>
        <w:pStyle w:val="Normlnweb"/>
        <w:spacing w:before="0" w:beforeAutospacing="0" w:after="0" w:afterAutospacing="0"/>
        <w:jc w:val="both"/>
        <w:rPr>
          <w:rFonts w:ascii="Calibri" w:hAnsi="Calibri" w:cs="Calibri"/>
          <w:sz w:val="10"/>
          <w:szCs w:val="22"/>
          <w:lang w:val="en-GB"/>
        </w:rPr>
      </w:pPr>
    </w:p>
    <w:p w:rsidR="00487237" w:rsidRPr="00AA291E" w:rsidRDefault="00487237" w:rsidP="00AA291E">
      <w:pPr>
        <w:pStyle w:val="Normlnweb"/>
        <w:numPr>
          <w:ilvl w:val="0"/>
          <w:numId w:val="6"/>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The next two positions of the variable symbol represent the Item number from the Act on Administrative Fees, namely</w:t>
      </w:r>
    </w:p>
    <w:p w:rsidR="00487237" w:rsidRPr="00AA291E" w:rsidRDefault="00487237" w:rsidP="00AA291E">
      <w:pPr>
        <w:pStyle w:val="Normlnweb"/>
        <w:numPr>
          <w:ilvl w:val="0"/>
          <w:numId w:val="7"/>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b/>
          <w:sz w:val="22"/>
          <w:szCs w:val="22"/>
          <w:u w:val="single"/>
          <w:lang w:val="en-GB"/>
        </w:rPr>
        <w:t>97</w:t>
      </w:r>
      <w:r w:rsidRPr="00AA291E">
        <w:rPr>
          <w:rFonts w:ascii="Calibri" w:hAnsi="Calibri" w:cs="Calibri"/>
          <w:sz w:val="22"/>
          <w:szCs w:val="22"/>
          <w:lang w:val="en-GB"/>
        </w:rPr>
        <w:t xml:space="preserve"> (see table point 4.1),</w:t>
      </w:r>
    </w:p>
    <w:p w:rsidR="000B1CFF" w:rsidRPr="00771A87" w:rsidRDefault="000B1CFF" w:rsidP="00AA291E">
      <w:pPr>
        <w:pStyle w:val="Normlnweb"/>
        <w:spacing w:before="0" w:beforeAutospacing="0" w:after="0" w:afterAutospacing="0"/>
        <w:ind w:left="1114"/>
        <w:jc w:val="both"/>
        <w:rPr>
          <w:rFonts w:ascii="Calibri" w:hAnsi="Calibri" w:cs="Calibri"/>
          <w:sz w:val="10"/>
          <w:szCs w:val="22"/>
          <w:lang w:val="en-GB"/>
        </w:rPr>
      </w:pPr>
    </w:p>
    <w:p w:rsidR="00487237" w:rsidRPr="00AA291E" w:rsidRDefault="00487237" w:rsidP="00AA291E">
      <w:pPr>
        <w:pStyle w:val="Normlnweb"/>
        <w:numPr>
          <w:ilvl w:val="0"/>
          <w:numId w:val="6"/>
        </w:numPr>
        <w:spacing w:before="0" w:beforeAutospacing="0" w:after="0" w:afterAutospacing="0"/>
        <w:ind w:left="709" w:hanging="283"/>
        <w:jc w:val="both"/>
        <w:rPr>
          <w:rFonts w:ascii="Calibri" w:hAnsi="Calibri" w:cs="Calibri"/>
          <w:b/>
          <w:sz w:val="22"/>
          <w:szCs w:val="22"/>
          <w:u w:val="single"/>
          <w:lang w:val="en-GB"/>
        </w:rPr>
      </w:pPr>
      <w:r w:rsidRPr="00AA291E">
        <w:rPr>
          <w:rFonts w:ascii="Calibri" w:hAnsi="Calibri" w:cs="Calibri"/>
          <w:b/>
          <w:sz w:val="22"/>
          <w:szCs w:val="22"/>
          <w:u w:val="single"/>
          <w:lang w:val="en-GB"/>
        </w:rPr>
        <w:t>The next four positions</w:t>
      </w:r>
    </w:p>
    <w:p w:rsidR="000B1CFF" w:rsidRPr="00771A87" w:rsidRDefault="000B1CFF" w:rsidP="00AA291E">
      <w:pPr>
        <w:pStyle w:val="Normlnweb"/>
        <w:spacing w:before="0" w:beforeAutospacing="0" w:after="0" w:afterAutospacing="0"/>
        <w:ind w:left="924"/>
        <w:jc w:val="both"/>
        <w:rPr>
          <w:rFonts w:ascii="Calibri" w:hAnsi="Calibri" w:cs="Calibri"/>
          <w:b/>
          <w:sz w:val="10"/>
          <w:szCs w:val="22"/>
          <w:u w:val="single"/>
          <w:lang w:val="en-GB"/>
        </w:rPr>
      </w:pPr>
    </w:p>
    <w:p w:rsidR="00487237" w:rsidRPr="00AA291E" w:rsidRDefault="00487237" w:rsidP="00AA291E">
      <w:pPr>
        <w:pStyle w:val="Normlnweb"/>
        <w:numPr>
          <w:ilvl w:val="0"/>
          <w:numId w:val="7"/>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sz w:val="22"/>
          <w:szCs w:val="22"/>
          <w:lang w:val="en-GB"/>
        </w:rPr>
        <w:t xml:space="preserve">represent the middle part of the medicinal product </w:t>
      </w:r>
      <w:r w:rsidR="000C72CF" w:rsidRPr="00AA291E">
        <w:rPr>
          <w:rFonts w:ascii="Calibri" w:hAnsi="Calibri" w:cs="Calibri"/>
          <w:sz w:val="22"/>
          <w:szCs w:val="22"/>
          <w:lang w:val="en-GB"/>
        </w:rPr>
        <w:t>marketing authori</w:t>
      </w:r>
      <w:r w:rsidR="005C598F" w:rsidRPr="00AA291E">
        <w:rPr>
          <w:rFonts w:ascii="Calibri" w:hAnsi="Calibri" w:cs="Calibri"/>
          <w:sz w:val="22"/>
          <w:szCs w:val="22"/>
          <w:lang w:val="en-GB"/>
        </w:rPr>
        <w:t>z</w:t>
      </w:r>
      <w:r w:rsidR="000C72CF" w:rsidRPr="00AA291E">
        <w:rPr>
          <w:rFonts w:ascii="Calibri" w:hAnsi="Calibri" w:cs="Calibri"/>
          <w:sz w:val="22"/>
          <w:szCs w:val="22"/>
          <w:lang w:val="en-GB"/>
        </w:rPr>
        <w:t>ation</w:t>
      </w:r>
      <w:r w:rsidRPr="00AA291E">
        <w:rPr>
          <w:rFonts w:ascii="Calibri" w:hAnsi="Calibri" w:cs="Calibri"/>
          <w:sz w:val="22"/>
          <w:szCs w:val="22"/>
          <w:lang w:val="en-GB"/>
        </w:rPr>
        <w:t xml:space="preserve"> number,</w:t>
      </w:r>
    </w:p>
    <w:p w:rsidR="00487237" w:rsidRPr="00AA291E" w:rsidRDefault="00487237" w:rsidP="00AA291E">
      <w:pPr>
        <w:pStyle w:val="Normlnweb"/>
        <w:numPr>
          <w:ilvl w:val="0"/>
          <w:numId w:val="7"/>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sz w:val="22"/>
          <w:szCs w:val="22"/>
          <w:lang w:val="en-GB"/>
        </w:rPr>
        <w:t xml:space="preserve">in the case of products that have not yet been </w:t>
      </w:r>
      <w:r w:rsidR="000C72CF" w:rsidRPr="00AA291E">
        <w:rPr>
          <w:rFonts w:ascii="Calibri" w:hAnsi="Calibri" w:cs="Calibri"/>
          <w:sz w:val="22"/>
          <w:szCs w:val="22"/>
          <w:lang w:val="en-GB"/>
        </w:rPr>
        <w:t>authori</w:t>
      </w:r>
      <w:r w:rsidR="005C598F" w:rsidRPr="00AA291E">
        <w:rPr>
          <w:rFonts w:ascii="Calibri" w:hAnsi="Calibri" w:cs="Calibri"/>
          <w:sz w:val="22"/>
          <w:szCs w:val="22"/>
          <w:lang w:val="en-GB"/>
        </w:rPr>
        <w:t>z</w:t>
      </w:r>
      <w:r w:rsidR="000C72CF" w:rsidRPr="00AA291E">
        <w:rPr>
          <w:rFonts w:ascii="Calibri" w:hAnsi="Calibri" w:cs="Calibri"/>
          <w:sz w:val="22"/>
          <w:szCs w:val="22"/>
          <w:lang w:val="en-GB"/>
        </w:rPr>
        <w:t>ed</w:t>
      </w:r>
      <w:r w:rsidRPr="00AA291E">
        <w:rPr>
          <w:rFonts w:ascii="Calibri" w:hAnsi="Calibri" w:cs="Calibri"/>
          <w:sz w:val="22"/>
          <w:szCs w:val="22"/>
          <w:lang w:val="en-GB"/>
        </w:rPr>
        <w:t xml:space="preserve"> (for example, a </w:t>
      </w:r>
      <w:r w:rsidR="000C72CF" w:rsidRPr="00AA291E">
        <w:rPr>
          <w:rFonts w:ascii="Calibri" w:hAnsi="Calibri" w:cs="Calibri"/>
          <w:sz w:val="22"/>
          <w:szCs w:val="22"/>
          <w:lang w:val="en-GB"/>
        </w:rPr>
        <w:t xml:space="preserve">marketing </w:t>
      </w:r>
      <w:proofErr w:type="spellStart"/>
      <w:r w:rsidR="000C72CF" w:rsidRPr="00AA291E">
        <w:rPr>
          <w:rFonts w:ascii="Calibri" w:hAnsi="Calibri" w:cs="Calibri"/>
          <w:sz w:val="22"/>
          <w:szCs w:val="22"/>
          <w:lang w:val="en-GB"/>
        </w:rPr>
        <w:t>authori</w:t>
      </w:r>
      <w:r w:rsidR="005C598F" w:rsidRPr="00AA291E">
        <w:rPr>
          <w:rFonts w:ascii="Calibri" w:hAnsi="Calibri" w:cs="Calibri"/>
          <w:sz w:val="22"/>
          <w:szCs w:val="22"/>
          <w:lang w:val="en-GB"/>
        </w:rPr>
        <w:t>z</w:t>
      </w:r>
      <w:r w:rsidR="000C72CF" w:rsidRPr="00AA291E">
        <w:rPr>
          <w:rFonts w:ascii="Calibri" w:hAnsi="Calibri" w:cs="Calibri"/>
          <w:sz w:val="22"/>
          <w:szCs w:val="22"/>
          <w:lang w:val="en-GB"/>
        </w:rPr>
        <w:t>ation</w:t>
      </w:r>
      <w:r w:rsidRPr="00AA291E">
        <w:rPr>
          <w:rFonts w:ascii="Calibri" w:hAnsi="Calibri" w:cs="Calibri"/>
          <w:sz w:val="22"/>
          <w:szCs w:val="22"/>
          <w:lang w:val="en-GB"/>
        </w:rPr>
        <w:t>application</w:t>
      </w:r>
      <w:proofErr w:type="spellEnd"/>
      <w:r w:rsidRPr="00AA291E">
        <w:rPr>
          <w:rFonts w:ascii="Calibri" w:hAnsi="Calibri" w:cs="Calibri"/>
          <w:sz w:val="22"/>
          <w:szCs w:val="22"/>
          <w:lang w:val="en-GB"/>
        </w:rPr>
        <w:t>) or in the case of clinical trials or decisions in cases of doubt, four zeros are entered;</w:t>
      </w:r>
    </w:p>
    <w:p w:rsidR="00487237" w:rsidRPr="00AA291E" w:rsidRDefault="00487237" w:rsidP="00AA291E">
      <w:pPr>
        <w:pStyle w:val="Normlnweb"/>
        <w:numPr>
          <w:ilvl w:val="0"/>
          <w:numId w:val="7"/>
        </w:numPr>
        <w:spacing w:before="0" w:beforeAutospacing="0" w:after="0" w:afterAutospacing="0"/>
        <w:ind w:left="993" w:hanging="284"/>
        <w:jc w:val="both"/>
        <w:rPr>
          <w:rFonts w:ascii="Calibri" w:hAnsi="Calibri" w:cs="Calibri"/>
          <w:sz w:val="22"/>
          <w:szCs w:val="22"/>
          <w:lang w:val="en-GB"/>
        </w:rPr>
      </w:pPr>
      <w:r w:rsidRPr="00AA291E">
        <w:rPr>
          <w:rFonts w:ascii="Calibri" w:hAnsi="Calibri" w:cs="Calibri"/>
          <w:sz w:val="22"/>
          <w:szCs w:val="22"/>
          <w:lang w:val="en-GB"/>
        </w:rPr>
        <w:t xml:space="preserve">for a special treatment program, the veterinarian enters the registered four-digit number under which it is </w:t>
      </w:r>
      <w:proofErr w:type="spellStart"/>
      <w:r w:rsidR="000C72CF" w:rsidRPr="00AA291E">
        <w:rPr>
          <w:rFonts w:ascii="Calibri" w:hAnsi="Calibri" w:cs="Calibri"/>
          <w:sz w:val="22"/>
          <w:szCs w:val="22"/>
          <w:lang w:val="en-GB"/>
        </w:rPr>
        <w:t>authori</w:t>
      </w:r>
      <w:r w:rsidR="005C598F" w:rsidRPr="00AA291E">
        <w:rPr>
          <w:rFonts w:ascii="Calibri" w:hAnsi="Calibri" w:cs="Calibri"/>
          <w:sz w:val="22"/>
          <w:szCs w:val="22"/>
          <w:lang w:val="en-GB"/>
        </w:rPr>
        <w:t>z</w:t>
      </w:r>
      <w:r w:rsidR="000C72CF" w:rsidRPr="00AA291E">
        <w:rPr>
          <w:rFonts w:ascii="Calibri" w:hAnsi="Calibri" w:cs="Calibri"/>
          <w:sz w:val="22"/>
          <w:szCs w:val="22"/>
          <w:lang w:val="en-GB"/>
        </w:rPr>
        <w:t>ed</w:t>
      </w:r>
      <w:r w:rsidRPr="00AA291E">
        <w:rPr>
          <w:rFonts w:ascii="Calibri" w:hAnsi="Calibri" w:cs="Calibri"/>
          <w:sz w:val="22"/>
          <w:szCs w:val="22"/>
          <w:lang w:val="en-GB"/>
        </w:rPr>
        <w:t>with</w:t>
      </w:r>
      <w:proofErr w:type="spellEnd"/>
      <w:r w:rsidRPr="00AA291E">
        <w:rPr>
          <w:rFonts w:ascii="Calibri" w:hAnsi="Calibri" w:cs="Calibri"/>
          <w:sz w:val="22"/>
          <w:szCs w:val="22"/>
          <w:lang w:val="en-GB"/>
        </w:rPr>
        <w:t xml:space="preserve"> the KVL (if the KVL number is not available, four zeros are entered).</w:t>
      </w:r>
    </w:p>
    <w:p w:rsidR="000B1CFF" w:rsidRPr="00771A87" w:rsidRDefault="000B1CFF" w:rsidP="00AA291E">
      <w:pPr>
        <w:pStyle w:val="Normlnweb"/>
        <w:spacing w:before="0" w:beforeAutospacing="0" w:after="0" w:afterAutospacing="0"/>
        <w:ind w:left="1114"/>
        <w:jc w:val="both"/>
        <w:rPr>
          <w:rFonts w:ascii="Calibri" w:hAnsi="Calibri" w:cs="Calibri"/>
          <w:sz w:val="10"/>
          <w:szCs w:val="22"/>
          <w:lang w:val="en-GB"/>
        </w:rPr>
      </w:pPr>
    </w:p>
    <w:p w:rsidR="00487237" w:rsidRPr="00AA291E" w:rsidRDefault="00487237" w:rsidP="00AA291E">
      <w:pPr>
        <w:pStyle w:val="Normlnweb"/>
        <w:spacing w:before="0" w:beforeAutospacing="0" w:after="0" w:afterAutospacing="0"/>
        <w:ind w:left="709"/>
        <w:jc w:val="both"/>
        <w:rPr>
          <w:rFonts w:ascii="Calibri" w:hAnsi="Calibri" w:cs="Calibri"/>
          <w:sz w:val="22"/>
          <w:szCs w:val="22"/>
          <w:lang w:val="en-GB"/>
        </w:rPr>
      </w:pPr>
      <w:r w:rsidRPr="00AA291E">
        <w:rPr>
          <w:rFonts w:ascii="Calibri" w:hAnsi="Calibri" w:cs="Calibri"/>
          <w:sz w:val="22"/>
          <w:szCs w:val="22"/>
          <w:u w:val="single"/>
          <w:lang w:val="en-GB"/>
        </w:rPr>
        <w:t>The number is always entered as four digits</w:t>
      </w:r>
      <w:r w:rsidRPr="00AA291E">
        <w:rPr>
          <w:rFonts w:ascii="Calibri" w:hAnsi="Calibri" w:cs="Calibri"/>
          <w:sz w:val="22"/>
          <w:szCs w:val="22"/>
          <w:lang w:val="en-GB"/>
        </w:rPr>
        <w:t xml:space="preserve">, so in the case of a product </w:t>
      </w:r>
      <w:r w:rsidR="005C598F" w:rsidRPr="00AA291E">
        <w:rPr>
          <w:rFonts w:ascii="Calibri" w:hAnsi="Calibri" w:cs="Calibri"/>
          <w:sz w:val="22"/>
          <w:szCs w:val="22"/>
          <w:lang w:val="en-GB"/>
        </w:rPr>
        <w:t>authorized</w:t>
      </w:r>
      <w:r w:rsidRPr="00AA291E">
        <w:rPr>
          <w:rFonts w:ascii="Calibri" w:hAnsi="Calibri" w:cs="Calibri"/>
          <w:sz w:val="22"/>
          <w:szCs w:val="22"/>
          <w:lang w:val="en-GB"/>
        </w:rPr>
        <w:t xml:space="preserve"> under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96/047/01-C, the symbol 0047 is entered (see example below). If it is a grouping </w:t>
      </w:r>
      <w:r w:rsidR="00F60BA2">
        <w:rPr>
          <w:rFonts w:ascii="Calibri" w:hAnsi="Calibri" w:cs="Calibri"/>
          <w:sz w:val="22"/>
          <w:szCs w:val="22"/>
          <w:lang w:val="en-GB"/>
        </w:rPr>
        <w:br/>
      </w:r>
      <w:r w:rsidRPr="00AA291E">
        <w:rPr>
          <w:rFonts w:ascii="Calibri" w:hAnsi="Calibri" w:cs="Calibri"/>
          <w:sz w:val="22"/>
          <w:szCs w:val="22"/>
          <w:lang w:val="en-GB"/>
        </w:rPr>
        <w:t xml:space="preserve">of several </w:t>
      </w:r>
      <w:r w:rsidR="005C598F" w:rsidRPr="00AA291E">
        <w:rPr>
          <w:rFonts w:ascii="Calibri" w:hAnsi="Calibri" w:cs="Calibri"/>
          <w:sz w:val="22"/>
          <w:szCs w:val="22"/>
          <w:lang w:val="en-GB"/>
        </w:rPr>
        <w:t>marketing authorizations</w:t>
      </w:r>
      <w:r w:rsidRPr="00AA291E">
        <w:rPr>
          <w:rFonts w:ascii="Calibri" w:hAnsi="Calibri" w:cs="Calibri"/>
          <w:sz w:val="22"/>
          <w:szCs w:val="22"/>
          <w:lang w:val="en-GB"/>
        </w:rPr>
        <w:t xml:space="preserve"> of the same holder, the middle part of the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of the medicinal product listed first in the application is entered,</w:t>
      </w:r>
    </w:p>
    <w:p w:rsidR="001F5542" w:rsidRPr="00771A87" w:rsidRDefault="001F5542" w:rsidP="00AA291E">
      <w:pPr>
        <w:pStyle w:val="Normlnweb"/>
        <w:spacing w:before="0" w:beforeAutospacing="0" w:after="0" w:afterAutospacing="0"/>
        <w:jc w:val="both"/>
        <w:rPr>
          <w:rFonts w:ascii="Calibri" w:hAnsi="Calibri" w:cs="Calibri"/>
          <w:sz w:val="10"/>
          <w:szCs w:val="22"/>
          <w:lang w:val="en-GB"/>
        </w:rPr>
      </w:pPr>
    </w:p>
    <w:p w:rsidR="001F5542" w:rsidRPr="00AA291E" w:rsidRDefault="00487237" w:rsidP="00AA291E">
      <w:pPr>
        <w:pStyle w:val="Normlnweb"/>
        <w:numPr>
          <w:ilvl w:val="0"/>
          <w:numId w:val="8"/>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u w:val="single"/>
          <w:lang w:val="en-GB"/>
        </w:rPr>
        <w:t>The next one position</w:t>
      </w:r>
      <w:r w:rsidRPr="00AA291E">
        <w:rPr>
          <w:rFonts w:ascii="Calibri" w:hAnsi="Calibri" w:cs="Calibri"/>
          <w:sz w:val="22"/>
          <w:szCs w:val="22"/>
          <w:lang w:val="en-GB"/>
        </w:rPr>
        <w:t xml:space="preserve"> represents the serial number of the application submitted - usually 1 is entered. </w:t>
      </w:r>
      <w:r w:rsidR="00F60BA2">
        <w:rPr>
          <w:rFonts w:ascii="Calibri" w:hAnsi="Calibri" w:cs="Calibri"/>
          <w:sz w:val="22"/>
          <w:szCs w:val="22"/>
          <w:lang w:val="en-GB"/>
        </w:rPr>
        <w:br/>
      </w:r>
      <w:r w:rsidRPr="00AA291E">
        <w:rPr>
          <w:rFonts w:ascii="Calibri" w:hAnsi="Calibri" w:cs="Calibri"/>
          <w:sz w:val="22"/>
          <w:szCs w:val="22"/>
          <w:lang w:val="en-GB"/>
        </w:rPr>
        <w:t xml:space="preserve">If the applicant pays multiple applications related to the same action or even the same medicinal product in one month, these payments are marked with an increasing number (for example, the first payment for </w:t>
      </w:r>
      <w:r w:rsidR="00F60BA2">
        <w:rPr>
          <w:rFonts w:ascii="Calibri" w:hAnsi="Calibri" w:cs="Calibri"/>
          <w:sz w:val="22"/>
          <w:szCs w:val="22"/>
          <w:lang w:val="en-GB"/>
        </w:rPr>
        <w:br/>
      </w:r>
      <w:r w:rsidRPr="00AA291E">
        <w:rPr>
          <w:rFonts w:ascii="Calibri" w:hAnsi="Calibri" w:cs="Calibri"/>
          <w:sz w:val="22"/>
          <w:szCs w:val="22"/>
          <w:lang w:val="en-GB"/>
        </w:rPr>
        <w:t xml:space="preserve">a change in the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of product A in May means entering the symbol 1, another payment for a change in the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of product A in May means marking the symbol 2, etc. In the case of more than 9 changes in the case of payment for the same action, in one calendar month </w:t>
      </w:r>
      <w:r w:rsidR="00F60BA2">
        <w:rPr>
          <w:rFonts w:ascii="Calibri" w:hAnsi="Calibri" w:cs="Calibri"/>
          <w:sz w:val="22"/>
          <w:szCs w:val="22"/>
          <w:lang w:val="en-GB"/>
        </w:rPr>
        <w:br/>
      </w:r>
      <w:r w:rsidRPr="00AA291E">
        <w:rPr>
          <w:rFonts w:ascii="Calibri" w:hAnsi="Calibri" w:cs="Calibri"/>
          <w:sz w:val="22"/>
          <w:szCs w:val="22"/>
          <w:lang w:val="en-GB"/>
        </w:rPr>
        <w:t xml:space="preserve">for the same product, payment must be made in the following month). In the example below, 2 is given, which means that the applicant is paying the second administrative fee for a change in the decision in May - 05 - for a product </w:t>
      </w:r>
      <w:r w:rsidR="005C598F" w:rsidRPr="00AA291E">
        <w:rPr>
          <w:rFonts w:ascii="Calibri" w:hAnsi="Calibri" w:cs="Calibri"/>
          <w:sz w:val="22"/>
          <w:szCs w:val="22"/>
          <w:lang w:val="en-GB"/>
        </w:rPr>
        <w:t>authorized</w:t>
      </w:r>
      <w:r w:rsidRPr="00AA291E">
        <w:rPr>
          <w:rFonts w:ascii="Calibri" w:hAnsi="Calibri" w:cs="Calibri"/>
          <w:sz w:val="22"/>
          <w:szCs w:val="22"/>
          <w:lang w:val="en-GB"/>
        </w:rPr>
        <w:t xml:space="preserve"> under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 - 0047,</w:t>
      </w:r>
    </w:p>
    <w:p w:rsidR="00487237" w:rsidRPr="00771A87" w:rsidRDefault="00487237" w:rsidP="00AA291E">
      <w:pPr>
        <w:pStyle w:val="Normlnweb"/>
        <w:spacing w:before="0" w:beforeAutospacing="0" w:after="0" w:afterAutospacing="0"/>
        <w:ind w:left="709"/>
        <w:jc w:val="both"/>
        <w:rPr>
          <w:rFonts w:ascii="Calibri" w:hAnsi="Calibri" w:cs="Calibri"/>
          <w:sz w:val="10"/>
          <w:szCs w:val="22"/>
          <w:lang w:val="en-GB"/>
        </w:rPr>
      </w:pPr>
    </w:p>
    <w:p w:rsidR="00487237" w:rsidRPr="00AA291E" w:rsidRDefault="00487237" w:rsidP="00AA291E">
      <w:pPr>
        <w:pStyle w:val="Normlnweb"/>
        <w:numPr>
          <w:ilvl w:val="0"/>
          <w:numId w:val="8"/>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The last two positions of the variable symbol indicate the month in which the payment is made.</w:t>
      </w:r>
    </w:p>
    <w:p w:rsidR="001F5542" w:rsidRPr="00771A87" w:rsidRDefault="001F5542" w:rsidP="00AA291E">
      <w:pPr>
        <w:pStyle w:val="Normlnweb"/>
        <w:spacing w:before="0" w:beforeAutospacing="0" w:after="0" w:afterAutospacing="0"/>
        <w:ind w:left="924"/>
        <w:jc w:val="both"/>
        <w:rPr>
          <w:rFonts w:ascii="Calibri" w:hAnsi="Calibri" w:cs="Calibri"/>
          <w:sz w:val="16"/>
          <w:szCs w:val="22"/>
          <w:lang w:val="en-GB"/>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5"/>
        <w:gridCol w:w="1487"/>
        <w:gridCol w:w="3065"/>
        <w:gridCol w:w="1300"/>
        <w:gridCol w:w="1300"/>
      </w:tblGrid>
      <w:tr w:rsidR="00487237" w:rsidRPr="00AA291E" w:rsidTr="00317466">
        <w:trPr>
          <w:trHeight w:val="604"/>
        </w:trPr>
        <w:tc>
          <w:tcPr>
            <w:tcW w:w="1273" w:type="dxa"/>
            <w:tcBorders>
              <w:top w:val="single" w:sz="4" w:space="0" w:color="auto"/>
              <w:left w:val="single" w:sz="4" w:space="0" w:color="auto"/>
              <w:bottom w:val="single" w:sz="4" w:space="0" w:color="auto"/>
              <w:right w:val="single" w:sz="4" w:space="0" w:color="auto"/>
            </w:tcBorders>
            <w:shd w:val="clear" w:color="auto" w:fill="FFCC99"/>
            <w:vAlign w:val="center"/>
          </w:tcPr>
          <w:p w:rsidR="00487237" w:rsidRPr="00AA291E" w:rsidRDefault="00487237" w:rsidP="00AA291E">
            <w:pPr>
              <w:spacing w:after="0"/>
              <w:jc w:val="both"/>
              <w:rPr>
                <w:rFonts w:ascii="Calibri" w:hAnsi="Calibri"/>
                <w:b/>
                <w:bCs/>
                <w:lang w:val="en-GB"/>
              </w:rPr>
            </w:pPr>
            <w:r w:rsidRPr="00AA291E">
              <w:rPr>
                <w:rFonts w:ascii="Calibri" w:hAnsi="Calibri"/>
                <w:b/>
                <w:lang w:val="en-GB"/>
              </w:rPr>
              <w:t xml:space="preserve">Area </w:t>
            </w:r>
            <w:r w:rsidR="005C598F" w:rsidRPr="00AA291E">
              <w:rPr>
                <w:rFonts w:ascii="Calibri" w:hAnsi="Calibri"/>
                <w:b/>
                <w:lang w:val="en-GB"/>
              </w:rPr>
              <w:t>–</w:t>
            </w:r>
            <w:r w:rsidRPr="00AA291E">
              <w:rPr>
                <w:rFonts w:ascii="Calibri" w:hAnsi="Calibri"/>
                <w:b/>
                <w:lang w:val="en-GB"/>
              </w:rPr>
              <w:t xml:space="preserve"> </w:t>
            </w:r>
            <w:r w:rsidR="005C598F" w:rsidRPr="00AA291E">
              <w:rPr>
                <w:rFonts w:ascii="Calibri" w:hAnsi="Calibri"/>
                <w:b/>
                <w:lang w:val="en-GB"/>
              </w:rPr>
              <w:t>Marketing authorization</w:t>
            </w:r>
            <w:r w:rsidR="00916808">
              <w:rPr>
                <w:rFonts w:ascii="Calibri" w:hAnsi="Calibri"/>
                <w:b/>
                <w:lang w:val="en-GB"/>
              </w:rPr>
              <w:t xml:space="preserve"> </w:t>
            </w:r>
            <w:r w:rsidRPr="00AA291E">
              <w:rPr>
                <w:rFonts w:ascii="Calibri" w:hAnsi="Calibri"/>
                <w:b/>
                <w:lang w:val="en-GB"/>
              </w:rPr>
              <w:t>Registration</w:t>
            </w:r>
          </w:p>
        </w:tc>
        <w:tc>
          <w:tcPr>
            <w:tcW w:w="1487" w:type="dxa"/>
            <w:tcBorders>
              <w:top w:val="single" w:sz="4" w:space="0" w:color="auto"/>
              <w:left w:val="single" w:sz="4" w:space="0" w:color="auto"/>
              <w:bottom w:val="single" w:sz="4" w:space="0" w:color="auto"/>
              <w:right w:val="single" w:sz="2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Action Code</w:t>
            </w:r>
          </w:p>
        </w:tc>
        <w:tc>
          <w:tcPr>
            <w:tcW w:w="3065" w:type="dxa"/>
            <w:tcBorders>
              <w:top w:val="single" w:sz="4" w:space="0" w:color="auto"/>
              <w:left w:val="single" w:sz="24" w:space="0" w:color="auto"/>
              <w:bottom w:val="single" w:sz="4" w:space="0" w:color="auto"/>
              <w:right w:val="single" w:sz="24" w:space="0" w:color="auto"/>
            </w:tcBorders>
            <w:shd w:val="clear" w:color="auto" w:fill="CCFFCC"/>
            <w:vAlign w:val="center"/>
          </w:tcPr>
          <w:p w:rsidR="00487237" w:rsidRPr="00AA291E" w:rsidRDefault="00487237" w:rsidP="00166601">
            <w:pPr>
              <w:spacing w:after="0"/>
              <w:rPr>
                <w:rFonts w:ascii="Calibri" w:hAnsi="Calibri"/>
                <w:b/>
                <w:bCs/>
                <w:lang w:val="en-GB"/>
              </w:rPr>
            </w:pPr>
            <w:r w:rsidRPr="00AA291E">
              <w:rPr>
                <w:rFonts w:ascii="Calibri" w:hAnsi="Calibri"/>
                <w:b/>
                <w:bCs/>
                <w:lang w:val="en-GB"/>
              </w:rPr>
              <w:t>Reg</w:t>
            </w:r>
            <w:r w:rsidR="00AD3537" w:rsidRPr="00AA291E">
              <w:rPr>
                <w:rFonts w:ascii="Calibri" w:hAnsi="Calibri"/>
                <w:b/>
                <w:bCs/>
                <w:lang w:val="en-GB"/>
              </w:rPr>
              <w:t>.</w:t>
            </w:r>
            <w:r w:rsidRPr="00AA291E">
              <w:rPr>
                <w:rFonts w:ascii="Calibri" w:hAnsi="Calibri"/>
                <w:b/>
                <w:bCs/>
                <w:lang w:val="en-GB"/>
              </w:rPr>
              <w:t xml:space="preserve"> Number - Middle Section/</w:t>
            </w:r>
            <w:proofErr w:type="spellStart"/>
            <w:r w:rsidR="005C598F" w:rsidRPr="00AA291E">
              <w:rPr>
                <w:rFonts w:ascii="Calibri" w:hAnsi="Calibri"/>
                <w:b/>
                <w:bCs/>
                <w:lang w:val="en-GB"/>
              </w:rPr>
              <w:t>MA</w:t>
            </w:r>
            <w:r w:rsidR="00317466" w:rsidRPr="00AA291E">
              <w:rPr>
                <w:rFonts w:ascii="Calibri" w:hAnsi="Calibri"/>
                <w:b/>
                <w:bCs/>
                <w:lang w:val="en-GB"/>
              </w:rPr>
              <w:t>.</w:t>
            </w:r>
            <w:r w:rsidRPr="00AA291E">
              <w:rPr>
                <w:rFonts w:ascii="Calibri" w:hAnsi="Calibri"/>
                <w:b/>
                <w:bCs/>
                <w:lang w:val="en-GB"/>
              </w:rPr>
              <w:t>Number</w:t>
            </w:r>
            <w:proofErr w:type="spellEnd"/>
            <w:r w:rsidRPr="00AA291E">
              <w:rPr>
                <w:rFonts w:ascii="Calibri" w:hAnsi="Calibri"/>
                <w:b/>
                <w:bCs/>
                <w:lang w:val="en-GB"/>
              </w:rPr>
              <w:t xml:space="preserve"> at KVL</w:t>
            </w:r>
          </w:p>
        </w:tc>
        <w:tc>
          <w:tcPr>
            <w:tcW w:w="1300" w:type="dxa"/>
            <w:tcBorders>
              <w:top w:val="single" w:sz="4" w:space="0" w:color="auto"/>
              <w:left w:val="single" w:sz="24" w:space="0" w:color="auto"/>
              <w:bottom w:val="single" w:sz="4" w:space="0" w:color="auto"/>
              <w:right w:val="single" w:sz="24" w:space="0" w:color="auto"/>
            </w:tcBorders>
            <w:shd w:val="clear" w:color="auto" w:fill="D9D9D9"/>
          </w:tcPr>
          <w:p w:rsidR="00487237" w:rsidRPr="00AA291E" w:rsidRDefault="00317466" w:rsidP="00AA291E">
            <w:pPr>
              <w:spacing w:after="0"/>
              <w:jc w:val="both"/>
              <w:rPr>
                <w:rFonts w:ascii="Calibri" w:hAnsi="Calibri"/>
                <w:b/>
                <w:bCs/>
                <w:lang w:val="en-GB"/>
              </w:rPr>
            </w:pPr>
            <w:r w:rsidRPr="00AA291E">
              <w:rPr>
                <w:rFonts w:ascii="Calibri" w:hAnsi="Calibri"/>
                <w:b/>
                <w:bCs/>
                <w:lang w:val="en-GB"/>
              </w:rPr>
              <w:t>Payment Sequence Number</w:t>
            </w:r>
          </w:p>
        </w:tc>
        <w:tc>
          <w:tcPr>
            <w:tcW w:w="1300" w:type="dxa"/>
            <w:tcBorders>
              <w:top w:val="single" w:sz="4" w:space="0" w:color="auto"/>
              <w:left w:val="single" w:sz="24" w:space="0" w:color="auto"/>
              <w:bottom w:val="single" w:sz="4" w:space="0" w:color="auto"/>
              <w:right w:val="single" w:sz="4" w:space="0" w:color="auto"/>
            </w:tcBorders>
            <w:shd w:val="clear" w:color="auto" w:fill="00FFFF"/>
            <w:vAlign w:val="center"/>
          </w:tcPr>
          <w:p w:rsidR="00487237" w:rsidRPr="00AA291E" w:rsidRDefault="00317466" w:rsidP="00166601">
            <w:pPr>
              <w:spacing w:after="0"/>
              <w:rPr>
                <w:rFonts w:ascii="Calibri" w:hAnsi="Calibri"/>
                <w:b/>
                <w:bCs/>
                <w:lang w:val="en-GB"/>
              </w:rPr>
            </w:pPr>
            <w:r w:rsidRPr="00AA291E">
              <w:rPr>
                <w:rFonts w:ascii="Calibri" w:hAnsi="Calibri"/>
                <w:b/>
                <w:bCs/>
                <w:lang w:val="en-GB"/>
              </w:rPr>
              <w:t>Month of Payment</w:t>
            </w:r>
          </w:p>
        </w:tc>
      </w:tr>
    </w:tbl>
    <w:p w:rsidR="00487237" w:rsidRPr="00FA6102" w:rsidRDefault="00487237" w:rsidP="00AA291E">
      <w:pPr>
        <w:pStyle w:val="normalj"/>
        <w:spacing w:before="0" w:after="0"/>
        <w:rPr>
          <w:rFonts w:ascii="Calibri" w:hAnsi="Calibri" w:cs="Times New Roman"/>
          <w:sz w:val="16"/>
          <w:szCs w:val="22"/>
          <w:lang w:val="en-GB"/>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gridCol w:w="690"/>
      </w:tblGrid>
      <w:tr w:rsidR="00487237" w:rsidRPr="00AA291E" w:rsidTr="00317466">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1</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0</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9</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4</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7</w:t>
            </w:r>
          </w:p>
        </w:tc>
        <w:tc>
          <w:tcPr>
            <w:tcW w:w="690" w:type="dxa"/>
            <w:tcBorders>
              <w:top w:val="single" w:sz="4" w:space="0" w:color="auto"/>
              <w:left w:val="single" w:sz="24" w:space="0" w:color="auto"/>
              <w:bottom w:val="single" w:sz="4" w:space="0" w:color="auto"/>
              <w:right w:val="single" w:sz="24" w:space="0" w:color="auto"/>
            </w:tcBorders>
            <w:shd w:val="clear" w:color="auto" w:fill="D9D9D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2</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5</w:t>
            </w:r>
          </w:p>
        </w:tc>
      </w:tr>
    </w:tbl>
    <w:p w:rsidR="001F5542" w:rsidRPr="00771A87" w:rsidRDefault="001F5542" w:rsidP="00AA291E">
      <w:pPr>
        <w:pStyle w:val="Normlnweb"/>
        <w:spacing w:before="0" w:beforeAutospacing="0" w:after="0" w:afterAutospacing="0"/>
        <w:jc w:val="both"/>
        <w:rPr>
          <w:rFonts w:ascii="Calibri" w:hAnsi="Calibri" w:cs="Calibri"/>
          <w:sz w:val="12"/>
          <w:szCs w:val="22"/>
          <w:lang w:val="en-GB"/>
        </w:rPr>
      </w:pPr>
    </w:p>
    <w:p w:rsidR="00487237" w:rsidRPr="00AA291E" w:rsidRDefault="00487237" w:rsidP="00AA291E">
      <w:pPr>
        <w:pStyle w:val="Normlnweb"/>
        <w:spacing w:before="0" w:beforeAutospacing="0" w:after="0" w:afterAutospacing="0"/>
        <w:jc w:val="center"/>
        <w:rPr>
          <w:rFonts w:ascii="Calibri" w:hAnsi="Calibri" w:cs="Calibri"/>
          <w:sz w:val="22"/>
          <w:szCs w:val="22"/>
          <w:lang w:val="en-GB"/>
        </w:rPr>
      </w:pPr>
      <w:r w:rsidRPr="00AA291E">
        <w:rPr>
          <w:rFonts w:ascii="Calibri" w:hAnsi="Calibri" w:cs="Calibri"/>
          <w:sz w:val="22"/>
          <w:szCs w:val="22"/>
          <w:lang w:val="en-GB"/>
        </w:rPr>
        <w:t>or</w:t>
      </w:r>
    </w:p>
    <w:p w:rsidR="001F5542" w:rsidRPr="00771A87" w:rsidRDefault="001F5542" w:rsidP="00AA291E">
      <w:pPr>
        <w:pStyle w:val="Normlnweb"/>
        <w:spacing w:before="0" w:beforeAutospacing="0" w:after="0" w:afterAutospacing="0"/>
        <w:jc w:val="both"/>
        <w:rPr>
          <w:rFonts w:ascii="Calibri" w:hAnsi="Calibri" w:cs="Calibri"/>
          <w:sz w:val="12"/>
          <w:szCs w:val="22"/>
          <w:lang w:val="en-GB"/>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2063"/>
        <w:gridCol w:w="2785"/>
        <w:gridCol w:w="1358"/>
        <w:gridCol w:w="1358"/>
      </w:tblGrid>
      <w:tr w:rsidR="00487237" w:rsidRPr="00437770" w:rsidTr="003105C8">
        <w:trPr>
          <w:trHeight w:val="604"/>
        </w:trPr>
        <w:tc>
          <w:tcPr>
            <w:tcW w:w="1276" w:type="dxa"/>
            <w:tcBorders>
              <w:top w:val="single" w:sz="4" w:space="0" w:color="auto"/>
              <w:left w:val="single" w:sz="4" w:space="0" w:color="auto"/>
              <w:bottom w:val="single" w:sz="4" w:space="0" w:color="auto"/>
              <w:right w:val="single" w:sz="4" w:space="0" w:color="auto"/>
            </w:tcBorders>
            <w:shd w:val="clear" w:color="auto" w:fill="FFCC99"/>
            <w:vAlign w:val="center"/>
          </w:tcPr>
          <w:p w:rsidR="00487237" w:rsidRPr="00AA291E" w:rsidRDefault="00317466" w:rsidP="00AA291E">
            <w:pPr>
              <w:spacing w:after="0"/>
              <w:jc w:val="both"/>
              <w:rPr>
                <w:rFonts w:ascii="Calibri" w:hAnsi="Calibri"/>
                <w:b/>
                <w:bCs/>
                <w:lang w:val="en-GB"/>
              </w:rPr>
            </w:pPr>
            <w:r w:rsidRPr="00AA291E">
              <w:rPr>
                <w:rFonts w:ascii="Calibri" w:hAnsi="Calibri"/>
                <w:b/>
                <w:lang w:val="en-GB"/>
              </w:rPr>
              <w:t>Area - Clinical Evaluation</w:t>
            </w:r>
          </w:p>
        </w:tc>
        <w:tc>
          <w:tcPr>
            <w:tcW w:w="2063" w:type="dxa"/>
            <w:tcBorders>
              <w:top w:val="single" w:sz="4" w:space="0" w:color="auto"/>
              <w:left w:val="single" w:sz="4" w:space="0" w:color="auto"/>
              <w:bottom w:val="single" w:sz="4" w:space="0" w:color="auto"/>
              <w:right w:val="single" w:sz="24" w:space="0" w:color="auto"/>
            </w:tcBorders>
            <w:shd w:val="clear" w:color="auto" w:fill="FFFF99"/>
            <w:vAlign w:val="center"/>
          </w:tcPr>
          <w:p w:rsidR="00487237" w:rsidRPr="00AA291E" w:rsidRDefault="00487237" w:rsidP="00AA291E">
            <w:pPr>
              <w:spacing w:after="0"/>
              <w:jc w:val="both"/>
              <w:rPr>
                <w:rFonts w:ascii="Calibri" w:hAnsi="Calibri"/>
                <w:b/>
                <w:bCs/>
                <w:lang w:val="en-GB"/>
              </w:rPr>
            </w:pPr>
            <w:r w:rsidRPr="00AA291E">
              <w:rPr>
                <w:rFonts w:ascii="Calibri" w:hAnsi="Calibri"/>
                <w:b/>
                <w:bCs/>
                <w:lang w:val="en-GB"/>
              </w:rPr>
              <w:t>Action code</w:t>
            </w:r>
          </w:p>
        </w:tc>
        <w:tc>
          <w:tcPr>
            <w:tcW w:w="2785" w:type="dxa"/>
            <w:tcBorders>
              <w:top w:val="single" w:sz="4" w:space="0" w:color="auto"/>
              <w:left w:val="single" w:sz="24" w:space="0" w:color="auto"/>
              <w:bottom w:val="single" w:sz="4" w:space="0" w:color="auto"/>
              <w:right w:val="single" w:sz="24" w:space="0" w:color="auto"/>
            </w:tcBorders>
            <w:shd w:val="clear" w:color="auto" w:fill="CCFFCC"/>
            <w:vAlign w:val="center"/>
          </w:tcPr>
          <w:p w:rsidR="00487237" w:rsidRPr="00AA291E" w:rsidRDefault="00317466" w:rsidP="00AA291E">
            <w:pPr>
              <w:spacing w:after="0"/>
              <w:jc w:val="both"/>
              <w:rPr>
                <w:rFonts w:ascii="Calibri" w:hAnsi="Calibri"/>
                <w:b/>
                <w:bCs/>
                <w:lang w:val="en-GB"/>
              </w:rPr>
            </w:pPr>
            <w:r w:rsidRPr="00AA291E">
              <w:rPr>
                <w:rFonts w:ascii="Calibri" w:hAnsi="Calibri"/>
                <w:b/>
                <w:bCs/>
                <w:lang w:val="en-GB"/>
              </w:rPr>
              <w:t>Clinical Evaluation</w:t>
            </w:r>
          </w:p>
        </w:tc>
        <w:tc>
          <w:tcPr>
            <w:tcW w:w="1358" w:type="dxa"/>
            <w:tcBorders>
              <w:top w:val="single" w:sz="4" w:space="0" w:color="auto"/>
              <w:left w:val="single" w:sz="24" w:space="0" w:color="auto"/>
              <w:bottom w:val="single" w:sz="4" w:space="0" w:color="auto"/>
              <w:right w:val="single" w:sz="24" w:space="0" w:color="auto"/>
            </w:tcBorders>
            <w:shd w:val="clear" w:color="auto" w:fill="D9D9D9"/>
          </w:tcPr>
          <w:p w:rsidR="00487237" w:rsidRPr="00AA291E" w:rsidRDefault="00317466" w:rsidP="00AA291E">
            <w:pPr>
              <w:spacing w:after="0"/>
              <w:jc w:val="both"/>
              <w:rPr>
                <w:rFonts w:ascii="Calibri" w:hAnsi="Calibri"/>
                <w:b/>
                <w:bCs/>
                <w:lang w:val="en-GB"/>
              </w:rPr>
            </w:pPr>
            <w:r w:rsidRPr="00AA291E">
              <w:rPr>
                <w:rFonts w:ascii="Calibri" w:hAnsi="Calibri"/>
                <w:b/>
                <w:bCs/>
                <w:lang w:val="en-GB"/>
              </w:rPr>
              <w:t>Payment Sequence Number</w:t>
            </w:r>
          </w:p>
        </w:tc>
        <w:tc>
          <w:tcPr>
            <w:tcW w:w="1358" w:type="dxa"/>
            <w:tcBorders>
              <w:top w:val="single" w:sz="4" w:space="0" w:color="auto"/>
              <w:left w:val="single" w:sz="24" w:space="0" w:color="auto"/>
              <w:bottom w:val="single" w:sz="4" w:space="0" w:color="auto"/>
              <w:right w:val="single" w:sz="4" w:space="0" w:color="auto"/>
            </w:tcBorders>
            <w:shd w:val="clear" w:color="auto" w:fill="00FFFF"/>
            <w:vAlign w:val="center"/>
          </w:tcPr>
          <w:p w:rsidR="00487237" w:rsidRPr="00AA291E" w:rsidRDefault="00487237" w:rsidP="00166601">
            <w:pPr>
              <w:spacing w:after="0"/>
              <w:rPr>
                <w:rFonts w:ascii="Calibri" w:hAnsi="Calibri"/>
                <w:b/>
                <w:bCs/>
                <w:lang w:val="en-GB"/>
              </w:rPr>
            </w:pPr>
            <w:r w:rsidRPr="00AA291E">
              <w:rPr>
                <w:rFonts w:ascii="Calibri" w:hAnsi="Calibri"/>
                <w:b/>
                <w:bCs/>
                <w:lang w:val="en-GB"/>
              </w:rPr>
              <w:t xml:space="preserve">Month of </w:t>
            </w:r>
            <w:r w:rsidR="00166601">
              <w:rPr>
                <w:rFonts w:ascii="Calibri" w:hAnsi="Calibri"/>
                <w:b/>
                <w:bCs/>
                <w:lang w:val="en-GB"/>
              </w:rPr>
              <w:t>P</w:t>
            </w:r>
            <w:r w:rsidRPr="00AA291E">
              <w:rPr>
                <w:rFonts w:ascii="Calibri" w:hAnsi="Calibri"/>
                <w:b/>
                <w:bCs/>
                <w:lang w:val="en-GB"/>
              </w:rPr>
              <w:t>ayment</w:t>
            </w:r>
          </w:p>
        </w:tc>
      </w:tr>
    </w:tbl>
    <w:p w:rsidR="00487237" w:rsidRPr="00FA6102" w:rsidRDefault="00487237" w:rsidP="00AA291E">
      <w:pPr>
        <w:pStyle w:val="normalj"/>
        <w:spacing w:before="0" w:after="0"/>
        <w:rPr>
          <w:rFonts w:ascii="Calibri" w:hAnsi="Calibri" w:cs="Times New Roman"/>
          <w:sz w:val="16"/>
          <w:szCs w:val="22"/>
          <w:highlight w:val="lightGray"/>
          <w:lang w:val="en-GB"/>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gridCol w:w="690"/>
      </w:tblGrid>
      <w:tr w:rsidR="00487237" w:rsidRPr="0082676E" w:rsidTr="003105C8">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FF99"/>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1</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0</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9</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4</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7</w:t>
            </w:r>
          </w:p>
        </w:tc>
        <w:tc>
          <w:tcPr>
            <w:tcW w:w="690" w:type="dxa"/>
            <w:tcBorders>
              <w:top w:val="single" w:sz="4" w:space="0" w:color="auto"/>
              <w:left w:val="single" w:sz="24" w:space="0" w:color="auto"/>
              <w:bottom w:val="single" w:sz="4" w:space="0" w:color="auto"/>
              <w:right w:val="single" w:sz="24" w:space="0" w:color="auto"/>
            </w:tcBorders>
            <w:shd w:val="clear" w:color="auto" w:fill="D9D9D9"/>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2</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487237" w:rsidRPr="0082676E" w:rsidRDefault="00487237" w:rsidP="00AA291E">
            <w:pPr>
              <w:spacing w:after="0"/>
              <w:jc w:val="both"/>
              <w:rPr>
                <w:rFonts w:ascii="Calibri" w:hAnsi="Calibri"/>
                <w:b/>
                <w:bCs/>
                <w:lang w:val="en-GB"/>
              </w:rPr>
            </w:pPr>
            <w:r w:rsidRPr="0082676E">
              <w:rPr>
                <w:rFonts w:ascii="Calibri" w:hAnsi="Calibri"/>
                <w:b/>
                <w:bCs/>
                <w:lang w:val="en-GB"/>
              </w:rPr>
              <w:t>5</w:t>
            </w:r>
          </w:p>
        </w:tc>
      </w:tr>
    </w:tbl>
    <w:p w:rsidR="00487237" w:rsidRPr="00437770" w:rsidRDefault="00487237" w:rsidP="00AA291E">
      <w:pPr>
        <w:pStyle w:val="Normlnweb"/>
        <w:spacing w:before="0" w:beforeAutospacing="0" w:after="0" w:afterAutospacing="0"/>
        <w:jc w:val="both"/>
        <w:rPr>
          <w:rFonts w:ascii="Calibri" w:hAnsi="Calibri" w:cs="Calibri"/>
          <w:sz w:val="22"/>
          <w:szCs w:val="22"/>
          <w:highlight w:val="lightGray"/>
          <w:lang w:val="en-GB"/>
        </w:rPr>
      </w:pPr>
    </w:p>
    <w:p w:rsidR="000B1CFF" w:rsidRPr="00AA291E" w:rsidRDefault="00317466"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Always include the name of the preparation or product to which the payment relates in the recipient's message, even if it is an already </w:t>
      </w:r>
      <w:r w:rsidR="005C598F" w:rsidRPr="00AA291E">
        <w:rPr>
          <w:rFonts w:ascii="Calibri" w:hAnsi="Calibri" w:cs="Calibri"/>
          <w:b/>
          <w:sz w:val="22"/>
          <w:szCs w:val="22"/>
          <w:lang w:val="en-GB"/>
        </w:rPr>
        <w:t>authorized</w:t>
      </w:r>
      <w:r w:rsidRPr="00AA291E">
        <w:rPr>
          <w:rFonts w:ascii="Calibri" w:hAnsi="Calibri" w:cs="Calibri"/>
          <w:b/>
          <w:sz w:val="22"/>
          <w:szCs w:val="22"/>
          <w:lang w:val="en-GB"/>
        </w:rPr>
        <w:t xml:space="preserve"> product for which you can enter the middle </w:t>
      </w:r>
      <w:r w:rsidR="005C598F" w:rsidRPr="00AA291E">
        <w:rPr>
          <w:rFonts w:ascii="Calibri" w:hAnsi="Calibri" w:cs="Calibri"/>
          <w:b/>
          <w:sz w:val="22"/>
          <w:szCs w:val="22"/>
          <w:lang w:val="en-GB"/>
        </w:rPr>
        <w:t>marketing authorization</w:t>
      </w:r>
      <w:r w:rsidRPr="00AA291E">
        <w:rPr>
          <w:rFonts w:ascii="Calibri" w:hAnsi="Calibri" w:cs="Calibri"/>
          <w:b/>
          <w:sz w:val="22"/>
          <w:szCs w:val="22"/>
          <w:lang w:val="en-GB"/>
        </w:rPr>
        <w:t xml:space="preserve"> number!!!!!</w:t>
      </w:r>
    </w:p>
    <w:p w:rsidR="000B1CFF" w:rsidRDefault="00317466" w:rsidP="00AA291E">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sz w:val="22"/>
          <w:szCs w:val="22"/>
          <w:lang w:val="en-GB"/>
        </w:rPr>
        <w:t xml:space="preserve">(If the administrative fee payment relates to one application for multiple </w:t>
      </w:r>
      <w:r w:rsidR="005C598F"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numbers, enter the name of the product that is listed first in the application.)</w:t>
      </w:r>
    </w:p>
    <w:p w:rsidR="000B1CFF" w:rsidRPr="00771A87" w:rsidRDefault="000B1CFF" w:rsidP="00583D58">
      <w:pPr>
        <w:pStyle w:val="Normlnweb"/>
        <w:spacing w:before="0" w:beforeAutospacing="0" w:after="0" w:afterAutospacing="0"/>
        <w:jc w:val="both"/>
        <w:rPr>
          <w:rFonts w:ascii="Calibri" w:hAnsi="Calibri" w:cs="Calibri"/>
          <w:sz w:val="18"/>
          <w:szCs w:val="22"/>
          <w:lang w:val="en-GB"/>
        </w:rPr>
      </w:pPr>
    </w:p>
    <w:p w:rsidR="00317466" w:rsidRPr="00A72D40" w:rsidRDefault="001F5542" w:rsidP="00583D58">
      <w:pPr>
        <w:pStyle w:val="Normlnweb"/>
        <w:tabs>
          <w:tab w:val="left" w:pos="426"/>
        </w:tabs>
        <w:spacing w:before="0" w:beforeAutospacing="0" w:after="0" w:afterAutospacing="0"/>
        <w:ind w:left="420" w:hanging="420"/>
        <w:jc w:val="both"/>
        <w:rPr>
          <w:rFonts w:ascii="Calibri" w:hAnsi="Calibri" w:cs="Calibri"/>
          <w:b/>
          <w:sz w:val="22"/>
          <w:szCs w:val="22"/>
          <w:lang w:val="en-GB"/>
        </w:rPr>
      </w:pPr>
      <w:r w:rsidRPr="00A72D40">
        <w:rPr>
          <w:rFonts w:ascii="Calibri" w:hAnsi="Calibri" w:cs="Calibri"/>
          <w:b/>
          <w:sz w:val="22"/>
          <w:szCs w:val="22"/>
          <w:lang w:val="en-GB"/>
        </w:rPr>
        <w:t>B.</w:t>
      </w:r>
      <w:r w:rsidR="00317466" w:rsidRPr="00A72D40">
        <w:rPr>
          <w:rFonts w:ascii="Calibri" w:hAnsi="Calibri" w:cs="Calibri"/>
          <w:sz w:val="22"/>
          <w:szCs w:val="22"/>
          <w:lang w:val="en-GB"/>
        </w:rPr>
        <w:t xml:space="preserve"> </w:t>
      </w:r>
      <w:r w:rsidRPr="00A72D40">
        <w:rPr>
          <w:rFonts w:ascii="Calibri" w:hAnsi="Calibri" w:cs="Calibri"/>
          <w:sz w:val="22"/>
          <w:szCs w:val="22"/>
          <w:lang w:val="en-GB"/>
        </w:rPr>
        <w:tab/>
      </w:r>
      <w:r w:rsidR="00317466" w:rsidRPr="00A72D40">
        <w:rPr>
          <w:rFonts w:ascii="Calibri" w:hAnsi="Calibri" w:cs="Calibri"/>
          <w:b/>
          <w:sz w:val="22"/>
          <w:szCs w:val="22"/>
          <w:lang w:val="en-GB"/>
        </w:rPr>
        <w:t>In the case of applications relating to actions listed in ITEM 69, 98 or 99 or 3</w:t>
      </w:r>
      <w:r w:rsidR="00317466" w:rsidRPr="00A72D40">
        <w:rPr>
          <w:rFonts w:ascii="Calibri" w:hAnsi="Calibri" w:cs="Calibri"/>
          <w:sz w:val="22"/>
          <w:szCs w:val="22"/>
          <w:lang w:val="en-GB"/>
        </w:rPr>
        <w:t>, the applicant obtains the variable symbol as follows:</w:t>
      </w:r>
    </w:p>
    <w:p w:rsidR="00317466" w:rsidRPr="00771A87" w:rsidRDefault="00317466" w:rsidP="00583D58">
      <w:pPr>
        <w:pStyle w:val="Normlnweb"/>
        <w:spacing w:before="0" w:beforeAutospacing="0" w:after="0" w:afterAutospacing="0"/>
        <w:jc w:val="both"/>
        <w:rPr>
          <w:rFonts w:ascii="Calibri" w:hAnsi="Calibri" w:cs="Calibri"/>
          <w:sz w:val="10"/>
          <w:szCs w:val="22"/>
          <w:lang w:val="en-GB"/>
        </w:rPr>
      </w:pPr>
    </w:p>
    <w:p w:rsidR="00317466" w:rsidRPr="00A72D40" w:rsidRDefault="00317466" w:rsidP="00583D58">
      <w:pPr>
        <w:pStyle w:val="Normlnweb"/>
        <w:numPr>
          <w:ilvl w:val="0"/>
          <w:numId w:val="9"/>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The variable symbol is nine digits long.</w:t>
      </w:r>
    </w:p>
    <w:p w:rsidR="00317466" w:rsidRPr="00A72D40" w:rsidRDefault="00317466" w:rsidP="00583D58">
      <w:pPr>
        <w:pStyle w:val="Normlnweb"/>
        <w:numPr>
          <w:ilvl w:val="0"/>
          <w:numId w:val="9"/>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The first position of the variable symbol is the number</w:t>
      </w:r>
    </w:p>
    <w:p w:rsidR="001F5542" w:rsidRPr="00771A87" w:rsidRDefault="001F5542" w:rsidP="00583D58">
      <w:pPr>
        <w:pStyle w:val="Normlnweb"/>
        <w:spacing w:before="0" w:beforeAutospacing="0" w:after="0" w:afterAutospacing="0"/>
        <w:ind w:left="709"/>
        <w:jc w:val="both"/>
        <w:rPr>
          <w:rFonts w:ascii="Calibri" w:hAnsi="Calibri" w:cs="Calibri"/>
          <w:sz w:val="6"/>
          <w:szCs w:val="22"/>
          <w:lang w:val="en-GB"/>
        </w:rPr>
      </w:pPr>
    </w:p>
    <w:p w:rsidR="00317466" w:rsidRPr="00A72D40" w:rsidRDefault="00317466" w:rsidP="00583D58">
      <w:pPr>
        <w:pStyle w:val="Normlnweb"/>
        <w:numPr>
          <w:ilvl w:val="0"/>
          <w:numId w:val="10"/>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b/>
          <w:sz w:val="22"/>
          <w:szCs w:val="22"/>
          <w:u w:val="single"/>
          <w:lang w:val="en-GB"/>
        </w:rPr>
        <w:t>2</w:t>
      </w:r>
      <w:r w:rsidRPr="00A72D40">
        <w:rPr>
          <w:rFonts w:ascii="Calibri" w:hAnsi="Calibri" w:cs="Calibri"/>
          <w:sz w:val="22"/>
          <w:szCs w:val="22"/>
          <w:lang w:val="en-GB"/>
        </w:rPr>
        <w:t xml:space="preserve"> for the inspection area (manufacturing, distribution, control laboratories) or</w:t>
      </w:r>
    </w:p>
    <w:p w:rsidR="00317466" w:rsidRPr="00A72D40" w:rsidRDefault="00317466" w:rsidP="00583D58">
      <w:pPr>
        <w:pStyle w:val="Normlnweb"/>
        <w:numPr>
          <w:ilvl w:val="0"/>
          <w:numId w:val="10"/>
        </w:numPr>
        <w:spacing w:before="0" w:beforeAutospacing="0" w:after="0" w:afterAutospacing="0"/>
        <w:ind w:left="993" w:hanging="283"/>
        <w:jc w:val="both"/>
        <w:rPr>
          <w:rFonts w:ascii="Calibri" w:hAnsi="Calibri" w:cs="Calibri"/>
          <w:sz w:val="22"/>
          <w:szCs w:val="22"/>
          <w:lang w:val="en-GB"/>
        </w:rPr>
      </w:pPr>
      <w:r w:rsidRPr="00A72D40">
        <w:rPr>
          <w:rFonts w:ascii="Calibri" w:hAnsi="Calibri" w:cs="Calibri"/>
          <w:b/>
          <w:sz w:val="22"/>
          <w:szCs w:val="22"/>
          <w:u w:val="single"/>
          <w:lang w:val="en-GB"/>
        </w:rPr>
        <w:t>9</w:t>
      </w:r>
      <w:r w:rsidRPr="00A72D40">
        <w:rPr>
          <w:rFonts w:ascii="Calibri" w:hAnsi="Calibri" w:cs="Calibri"/>
          <w:sz w:val="22"/>
          <w:szCs w:val="22"/>
          <w:lang w:val="en-GB"/>
        </w:rPr>
        <w:t xml:space="preserve"> for the general area (administrative actions)</w:t>
      </w:r>
    </w:p>
    <w:p w:rsidR="001F5542" w:rsidRPr="00771A87" w:rsidRDefault="001F5542" w:rsidP="00583D58">
      <w:pPr>
        <w:pStyle w:val="Normlnweb"/>
        <w:spacing w:before="0" w:beforeAutospacing="0" w:after="0" w:afterAutospacing="0"/>
        <w:ind w:left="709"/>
        <w:jc w:val="both"/>
        <w:rPr>
          <w:rFonts w:ascii="Calibri" w:hAnsi="Calibri" w:cs="Calibri"/>
          <w:sz w:val="10"/>
          <w:szCs w:val="22"/>
          <w:lang w:val="en-GB"/>
        </w:rPr>
      </w:pPr>
    </w:p>
    <w:p w:rsidR="00317466" w:rsidRPr="00A72D40" w:rsidRDefault="00317466" w:rsidP="00583D58">
      <w:pPr>
        <w:pStyle w:val="Normlnweb"/>
        <w:numPr>
          <w:ilvl w:val="0"/>
          <w:numId w:val="11"/>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b/>
          <w:sz w:val="22"/>
          <w:szCs w:val="22"/>
          <w:u w:val="single"/>
          <w:lang w:val="en-GB"/>
        </w:rPr>
        <w:t>The next two positions</w:t>
      </w:r>
      <w:r w:rsidRPr="00A72D40">
        <w:rPr>
          <w:rFonts w:ascii="Calibri" w:hAnsi="Calibri" w:cs="Calibri"/>
          <w:sz w:val="22"/>
          <w:szCs w:val="22"/>
          <w:lang w:val="en-GB"/>
        </w:rPr>
        <w:t xml:space="preserve"> of the variable symbol represent the Item number from the Act on Administrative Fees, namely</w:t>
      </w:r>
    </w:p>
    <w:p w:rsidR="001F5542" w:rsidRPr="00771A87" w:rsidRDefault="001F5542" w:rsidP="00583D58">
      <w:pPr>
        <w:pStyle w:val="Normlnweb"/>
        <w:spacing w:before="0" w:beforeAutospacing="0" w:after="0" w:afterAutospacing="0"/>
        <w:ind w:left="709"/>
        <w:jc w:val="both"/>
        <w:rPr>
          <w:rFonts w:ascii="Calibri" w:hAnsi="Calibri" w:cs="Calibri"/>
          <w:sz w:val="6"/>
          <w:szCs w:val="22"/>
          <w:lang w:val="en-GB"/>
        </w:rPr>
      </w:pPr>
    </w:p>
    <w:p w:rsidR="00317466" w:rsidRPr="00A72D40" w:rsidRDefault="00317466" w:rsidP="00583D58">
      <w:pPr>
        <w:pStyle w:val="Normlnweb"/>
        <w:numPr>
          <w:ilvl w:val="0"/>
          <w:numId w:val="12"/>
        </w:numPr>
        <w:spacing w:before="0" w:beforeAutospacing="0" w:after="0" w:afterAutospacing="0"/>
        <w:ind w:left="993" w:hanging="284"/>
        <w:jc w:val="both"/>
        <w:rPr>
          <w:rFonts w:ascii="Calibri" w:hAnsi="Calibri" w:cs="Calibri"/>
          <w:b/>
          <w:sz w:val="22"/>
          <w:szCs w:val="22"/>
          <w:lang w:val="en-GB"/>
        </w:rPr>
      </w:pPr>
      <w:r w:rsidRPr="00A72D40">
        <w:rPr>
          <w:rFonts w:ascii="Calibri" w:hAnsi="Calibri" w:cs="Calibri"/>
          <w:b/>
          <w:sz w:val="22"/>
          <w:szCs w:val="22"/>
          <w:lang w:val="en-GB"/>
        </w:rPr>
        <w:t>69 or</w:t>
      </w:r>
    </w:p>
    <w:p w:rsidR="00317466" w:rsidRPr="00A72D40" w:rsidRDefault="00317466" w:rsidP="00583D58">
      <w:pPr>
        <w:pStyle w:val="Normlnweb"/>
        <w:numPr>
          <w:ilvl w:val="0"/>
          <w:numId w:val="12"/>
        </w:numPr>
        <w:spacing w:before="0" w:beforeAutospacing="0" w:after="0" w:afterAutospacing="0"/>
        <w:ind w:left="993" w:hanging="284"/>
        <w:jc w:val="both"/>
        <w:rPr>
          <w:rFonts w:ascii="Calibri" w:hAnsi="Calibri" w:cs="Calibri"/>
          <w:b/>
          <w:sz w:val="22"/>
          <w:szCs w:val="22"/>
          <w:u w:val="single"/>
          <w:lang w:val="en-GB"/>
        </w:rPr>
      </w:pPr>
      <w:r w:rsidRPr="00A72D40">
        <w:rPr>
          <w:rFonts w:ascii="Calibri" w:hAnsi="Calibri" w:cs="Calibri"/>
          <w:b/>
          <w:sz w:val="22"/>
          <w:szCs w:val="22"/>
          <w:u w:val="single"/>
          <w:lang w:val="en-GB"/>
        </w:rPr>
        <w:t>98 or</w:t>
      </w:r>
    </w:p>
    <w:p w:rsidR="00317466" w:rsidRPr="00A72D40" w:rsidRDefault="00317466" w:rsidP="00583D58">
      <w:pPr>
        <w:pStyle w:val="Normlnweb"/>
        <w:numPr>
          <w:ilvl w:val="0"/>
          <w:numId w:val="12"/>
        </w:numPr>
        <w:spacing w:before="0" w:beforeAutospacing="0" w:after="0" w:afterAutospacing="0"/>
        <w:ind w:left="993" w:hanging="284"/>
        <w:jc w:val="both"/>
        <w:rPr>
          <w:rFonts w:ascii="Calibri" w:hAnsi="Calibri" w:cs="Calibri"/>
          <w:b/>
          <w:sz w:val="22"/>
          <w:szCs w:val="22"/>
          <w:u w:val="single"/>
          <w:lang w:val="en-GB"/>
        </w:rPr>
      </w:pPr>
      <w:r w:rsidRPr="00A72D40">
        <w:rPr>
          <w:rFonts w:ascii="Calibri" w:hAnsi="Calibri" w:cs="Calibri"/>
          <w:b/>
          <w:sz w:val="22"/>
          <w:szCs w:val="22"/>
          <w:u w:val="single"/>
          <w:lang w:val="en-GB"/>
        </w:rPr>
        <w:t>99 or</w:t>
      </w:r>
    </w:p>
    <w:p w:rsidR="00317466" w:rsidRPr="00A72D40" w:rsidRDefault="00317466" w:rsidP="00583D58">
      <w:pPr>
        <w:pStyle w:val="Normlnweb"/>
        <w:numPr>
          <w:ilvl w:val="0"/>
          <w:numId w:val="12"/>
        </w:numPr>
        <w:spacing w:before="0" w:beforeAutospacing="0" w:after="0" w:afterAutospacing="0"/>
        <w:ind w:left="993" w:hanging="284"/>
        <w:jc w:val="both"/>
        <w:rPr>
          <w:rFonts w:ascii="Calibri" w:hAnsi="Calibri" w:cs="Calibri"/>
          <w:b/>
          <w:sz w:val="22"/>
          <w:szCs w:val="22"/>
          <w:u w:val="single"/>
          <w:lang w:val="en-GB"/>
        </w:rPr>
      </w:pPr>
      <w:r w:rsidRPr="00A72D40">
        <w:rPr>
          <w:rFonts w:ascii="Calibri" w:hAnsi="Calibri" w:cs="Calibri"/>
          <w:b/>
          <w:sz w:val="22"/>
          <w:szCs w:val="22"/>
          <w:u w:val="single"/>
          <w:lang w:val="en-GB"/>
        </w:rPr>
        <w:t>03 (item listed with a zero so that the number is always two digits)</w:t>
      </w:r>
    </w:p>
    <w:p w:rsidR="001F5542" w:rsidRPr="00A72D40" w:rsidRDefault="001F5542" w:rsidP="00583D58">
      <w:pPr>
        <w:pStyle w:val="Normlnweb"/>
        <w:spacing w:before="0" w:beforeAutospacing="0" w:after="0" w:afterAutospacing="0"/>
        <w:ind w:left="993"/>
        <w:jc w:val="both"/>
        <w:rPr>
          <w:rFonts w:ascii="Calibri" w:hAnsi="Calibri" w:cs="Calibri"/>
          <w:sz w:val="22"/>
          <w:szCs w:val="22"/>
          <w:lang w:val="en-GB"/>
        </w:rPr>
      </w:pPr>
    </w:p>
    <w:p w:rsidR="00317466" w:rsidRPr="00A72D40" w:rsidRDefault="00317466" w:rsidP="00583D58">
      <w:pPr>
        <w:pStyle w:val="Normlnweb"/>
        <w:numPr>
          <w:ilvl w:val="0"/>
          <w:numId w:val="11"/>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b/>
          <w:sz w:val="22"/>
          <w:szCs w:val="22"/>
          <w:lang w:val="en-GB"/>
        </w:rPr>
        <w:t>The next four positions represent the day (01 - 31) and month (01 - 12) of payment</w:t>
      </w:r>
      <w:r w:rsidRPr="00A72D40">
        <w:rPr>
          <w:rFonts w:ascii="Calibri" w:hAnsi="Calibri" w:cs="Calibri"/>
          <w:sz w:val="22"/>
          <w:szCs w:val="22"/>
          <w:lang w:val="en-GB"/>
        </w:rPr>
        <w:t xml:space="preserve"> (for example, </w:t>
      </w:r>
      <w:r w:rsidR="00166601">
        <w:rPr>
          <w:rFonts w:ascii="Calibri" w:hAnsi="Calibri" w:cs="Calibri"/>
          <w:sz w:val="22"/>
          <w:szCs w:val="22"/>
          <w:lang w:val="en-GB"/>
        </w:rPr>
        <w:br/>
      </w:r>
      <w:r w:rsidRPr="00A72D40">
        <w:rPr>
          <w:rFonts w:ascii="Calibri" w:hAnsi="Calibri" w:cs="Calibri"/>
          <w:sz w:val="22"/>
          <w:szCs w:val="22"/>
          <w:lang w:val="en-GB"/>
        </w:rPr>
        <w:t>for a payment made on April 3, the symbol 0304 is entered),</w:t>
      </w:r>
    </w:p>
    <w:p w:rsidR="001F5542" w:rsidRPr="00470321" w:rsidRDefault="001F5542" w:rsidP="00583D58">
      <w:pPr>
        <w:pStyle w:val="Normlnweb"/>
        <w:spacing w:before="0" w:beforeAutospacing="0" w:after="0" w:afterAutospacing="0"/>
        <w:ind w:left="709"/>
        <w:jc w:val="both"/>
        <w:rPr>
          <w:rFonts w:ascii="Calibri" w:hAnsi="Calibri" w:cs="Calibri"/>
          <w:sz w:val="10"/>
          <w:szCs w:val="22"/>
          <w:lang w:val="en-GB"/>
        </w:rPr>
      </w:pPr>
    </w:p>
    <w:p w:rsidR="00317466" w:rsidRPr="00A72D40" w:rsidRDefault="00317466" w:rsidP="00583D58">
      <w:pPr>
        <w:pStyle w:val="Normlnweb"/>
        <w:numPr>
          <w:ilvl w:val="0"/>
          <w:numId w:val="11"/>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b/>
          <w:sz w:val="22"/>
          <w:szCs w:val="22"/>
          <w:u w:val="single"/>
          <w:lang w:val="en-GB"/>
        </w:rPr>
        <w:t>The next two positions represent the year of payment</w:t>
      </w:r>
      <w:r w:rsidRPr="00A72D40">
        <w:rPr>
          <w:rFonts w:ascii="Calibri" w:hAnsi="Calibri" w:cs="Calibri"/>
          <w:sz w:val="22"/>
          <w:szCs w:val="22"/>
          <w:lang w:val="en-GB"/>
        </w:rPr>
        <w:t xml:space="preserve"> (for example, for the year 2024, the symbol 24 </w:t>
      </w:r>
      <w:r w:rsidR="00166601">
        <w:rPr>
          <w:rFonts w:ascii="Calibri" w:hAnsi="Calibri" w:cs="Calibri"/>
          <w:sz w:val="22"/>
          <w:szCs w:val="22"/>
          <w:lang w:val="en-GB"/>
        </w:rPr>
        <w:br/>
      </w:r>
      <w:r w:rsidRPr="00A72D40">
        <w:rPr>
          <w:rFonts w:ascii="Calibri" w:hAnsi="Calibri" w:cs="Calibri"/>
          <w:sz w:val="22"/>
          <w:szCs w:val="22"/>
          <w:lang w:val="en-GB"/>
        </w:rPr>
        <w:t>is entered).</w:t>
      </w:r>
    </w:p>
    <w:p w:rsidR="00317466" w:rsidRPr="00470321" w:rsidRDefault="00317466" w:rsidP="00583D58">
      <w:pPr>
        <w:pStyle w:val="Normlnweb"/>
        <w:spacing w:before="0" w:beforeAutospacing="0" w:after="0" w:afterAutospacing="0"/>
        <w:jc w:val="both"/>
        <w:rPr>
          <w:rFonts w:ascii="Calibri" w:hAnsi="Calibri" w:cs="Calibri"/>
          <w:sz w:val="10"/>
          <w:szCs w:val="22"/>
          <w:lang w:val="en-GB"/>
        </w:rPr>
      </w:pPr>
    </w:p>
    <w:p w:rsidR="00665C3B" w:rsidRPr="00A72D40" w:rsidRDefault="00317466" w:rsidP="00583D58">
      <w:pPr>
        <w:pStyle w:val="Normlnweb"/>
        <w:spacing w:before="0" w:beforeAutospacing="0" w:after="0" w:afterAutospacing="0"/>
        <w:jc w:val="both"/>
        <w:rPr>
          <w:rFonts w:ascii="Calibri" w:hAnsi="Calibri" w:cs="Calibri"/>
          <w:sz w:val="22"/>
          <w:szCs w:val="22"/>
          <w:lang w:val="en-GB"/>
        </w:rPr>
      </w:pPr>
      <w:r w:rsidRPr="00A72D40">
        <w:rPr>
          <w:rFonts w:ascii="Calibri" w:hAnsi="Calibri" w:cs="Calibri"/>
          <w:sz w:val="22"/>
          <w:szCs w:val="22"/>
          <w:lang w:val="en-GB"/>
        </w:rPr>
        <w:t xml:space="preserve">In the example below, the variable symbol for an administrative fee associated with an application for authorization or amendment of authorization for the distribution of veterinary medicinal products, paid on October 4, 2024, </w:t>
      </w:r>
      <w:r w:rsidR="00166601">
        <w:rPr>
          <w:rFonts w:ascii="Calibri" w:hAnsi="Calibri" w:cs="Calibri"/>
          <w:sz w:val="22"/>
          <w:szCs w:val="22"/>
          <w:lang w:val="en-GB"/>
        </w:rPr>
        <w:br/>
      </w:r>
      <w:r w:rsidRPr="00A72D40">
        <w:rPr>
          <w:rFonts w:ascii="Calibri" w:hAnsi="Calibri" w:cs="Calibri"/>
          <w:sz w:val="22"/>
          <w:szCs w:val="22"/>
          <w:lang w:val="en-GB"/>
        </w:rPr>
        <w:t>is given:</w:t>
      </w:r>
    </w:p>
    <w:p w:rsidR="00665C3B" w:rsidRPr="00166601" w:rsidRDefault="00665C3B" w:rsidP="00583D58">
      <w:pPr>
        <w:pStyle w:val="Normlnweb"/>
        <w:spacing w:before="0" w:beforeAutospacing="0" w:after="0" w:afterAutospacing="0"/>
        <w:jc w:val="both"/>
        <w:rPr>
          <w:rFonts w:ascii="Calibri" w:hAnsi="Calibri" w:cs="Calibri"/>
          <w:sz w:val="10"/>
          <w:szCs w:val="22"/>
          <w:lang w:val="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7"/>
        <w:gridCol w:w="1372"/>
        <w:gridCol w:w="2785"/>
        <w:gridCol w:w="1358"/>
      </w:tblGrid>
      <w:tr w:rsidR="001F5542" w:rsidRPr="00A72D40" w:rsidTr="001F5542">
        <w:trPr>
          <w:trHeight w:val="491"/>
        </w:trPr>
        <w:tc>
          <w:tcPr>
            <w:tcW w:w="1967" w:type="dxa"/>
            <w:tcBorders>
              <w:top w:val="single" w:sz="4" w:space="0" w:color="auto"/>
              <w:left w:val="single" w:sz="4" w:space="0" w:color="auto"/>
              <w:bottom w:val="single" w:sz="4" w:space="0" w:color="auto"/>
              <w:right w:val="single" w:sz="4" w:space="0" w:color="auto"/>
            </w:tcBorders>
            <w:shd w:val="clear" w:color="auto" w:fill="FFCC99"/>
            <w:vAlign w:val="center"/>
          </w:tcPr>
          <w:p w:rsidR="00A72D40" w:rsidRPr="00A72D40" w:rsidRDefault="001F5542" w:rsidP="00583D58">
            <w:pPr>
              <w:jc w:val="center"/>
              <w:rPr>
                <w:rFonts w:ascii="Calibri" w:hAnsi="Calibri"/>
                <w:b/>
                <w:lang w:val="en-GB"/>
              </w:rPr>
            </w:pPr>
            <w:r w:rsidRPr="00A72D40">
              <w:rPr>
                <w:rFonts w:ascii="Calibri" w:hAnsi="Calibri"/>
                <w:b/>
                <w:lang w:val="en-GB"/>
              </w:rPr>
              <w:t xml:space="preserve">Area – INS-2, </w:t>
            </w:r>
          </w:p>
          <w:p w:rsidR="001F5542" w:rsidRPr="00A72D40" w:rsidRDefault="001F5542" w:rsidP="00583D58">
            <w:pPr>
              <w:jc w:val="center"/>
              <w:rPr>
                <w:rFonts w:ascii="Calibri" w:hAnsi="Calibri"/>
                <w:b/>
                <w:bCs/>
                <w:lang w:val="en-GB"/>
              </w:rPr>
            </w:pPr>
            <w:r w:rsidRPr="00A72D40">
              <w:rPr>
                <w:rFonts w:ascii="Calibri" w:hAnsi="Calibri"/>
                <w:b/>
                <w:lang w:val="en-GB"/>
              </w:rPr>
              <w:t xml:space="preserve">GEN- </w:t>
            </w:r>
            <w:r w:rsidR="00A72D40" w:rsidRPr="00A72D40">
              <w:rPr>
                <w:rFonts w:ascii="Calibri" w:hAnsi="Calibri"/>
                <w:b/>
                <w:lang w:val="en-GB"/>
              </w:rPr>
              <w:t>9</w:t>
            </w:r>
          </w:p>
        </w:tc>
        <w:tc>
          <w:tcPr>
            <w:tcW w:w="1372" w:type="dxa"/>
            <w:tcBorders>
              <w:top w:val="single" w:sz="4" w:space="0" w:color="auto"/>
              <w:left w:val="single" w:sz="4" w:space="0" w:color="auto"/>
              <w:bottom w:val="single" w:sz="4" w:space="0" w:color="auto"/>
              <w:right w:val="single" w:sz="24" w:space="0" w:color="auto"/>
            </w:tcBorders>
            <w:shd w:val="clear" w:color="auto" w:fill="FFFF99"/>
            <w:vAlign w:val="center"/>
          </w:tcPr>
          <w:p w:rsidR="001F5542" w:rsidRPr="00A72D40" w:rsidRDefault="001F5542" w:rsidP="00583D58">
            <w:pPr>
              <w:jc w:val="center"/>
              <w:rPr>
                <w:rFonts w:ascii="Calibri" w:hAnsi="Calibri"/>
                <w:b/>
                <w:bCs/>
                <w:lang w:val="en-GB"/>
              </w:rPr>
            </w:pPr>
            <w:r w:rsidRPr="00A72D40">
              <w:rPr>
                <w:rFonts w:ascii="Calibri" w:hAnsi="Calibri"/>
                <w:b/>
                <w:bCs/>
                <w:lang w:val="en-GB"/>
              </w:rPr>
              <w:t>Action code</w:t>
            </w:r>
          </w:p>
        </w:tc>
        <w:tc>
          <w:tcPr>
            <w:tcW w:w="2785" w:type="dxa"/>
            <w:tcBorders>
              <w:top w:val="single" w:sz="4" w:space="0" w:color="auto"/>
              <w:left w:val="single" w:sz="24" w:space="0" w:color="auto"/>
              <w:bottom w:val="single" w:sz="4" w:space="0" w:color="auto"/>
              <w:right w:val="single" w:sz="24" w:space="0" w:color="auto"/>
            </w:tcBorders>
            <w:shd w:val="clear" w:color="auto" w:fill="CCFFCC"/>
            <w:vAlign w:val="center"/>
          </w:tcPr>
          <w:p w:rsidR="001F5542" w:rsidRPr="00A72D40" w:rsidRDefault="001F5542" w:rsidP="00583D58">
            <w:pPr>
              <w:jc w:val="center"/>
              <w:rPr>
                <w:rFonts w:ascii="Calibri" w:hAnsi="Calibri"/>
                <w:b/>
                <w:bCs/>
                <w:lang w:val="en-GB"/>
              </w:rPr>
            </w:pPr>
            <w:r w:rsidRPr="00A72D40">
              <w:rPr>
                <w:rFonts w:ascii="Calibri" w:hAnsi="Calibri"/>
                <w:b/>
                <w:bCs/>
                <w:lang w:val="en-GB"/>
              </w:rPr>
              <w:t>Day + month of the payment</w:t>
            </w:r>
          </w:p>
        </w:tc>
        <w:tc>
          <w:tcPr>
            <w:tcW w:w="1358" w:type="dxa"/>
            <w:tcBorders>
              <w:top w:val="single" w:sz="4" w:space="0" w:color="auto"/>
              <w:left w:val="single" w:sz="24" w:space="0" w:color="auto"/>
              <w:bottom w:val="single" w:sz="4" w:space="0" w:color="auto"/>
              <w:right w:val="single" w:sz="4" w:space="0" w:color="auto"/>
            </w:tcBorders>
            <w:shd w:val="clear" w:color="auto" w:fill="00FFFF"/>
            <w:vAlign w:val="center"/>
          </w:tcPr>
          <w:p w:rsidR="001F5542" w:rsidRPr="00A72D40" w:rsidRDefault="001F5542" w:rsidP="00583D58">
            <w:pPr>
              <w:jc w:val="center"/>
              <w:rPr>
                <w:rFonts w:ascii="Calibri" w:hAnsi="Calibri"/>
                <w:b/>
                <w:bCs/>
                <w:lang w:val="en-GB"/>
              </w:rPr>
            </w:pPr>
            <w:r w:rsidRPr="00A72D40">
              <w:rPr>
                <w:rFonts w:ascii="Calibri" w:hAnsi="Calibri"/>
                <w:b/>
                <w:bCs/>
                <w:lang w:val="en-GB"/>
              </w:rPr>
              <w:t>Year of the payment</w:t>
            </w:r>
          </w:p>
        </w:tc>
      </w:tr>
    </w:tbl>
    <w:p w:rsidR="001F5542" w:rsidRPr="00A72D40" w:rsidRDefault="001F5542" w:rsidP="00583D58">
      <w:pPr>
        <w:pStyle w:val="normalj"/>
        <w:spacing w:before="0" w:after="0"/>
        <w:rPr>
          <w:rFonts w:asciiTheme="minorHAnsi" w:hAnsiTheme="minorHAnsi" w:cstheme="minorHAnsi"/>
          <w:sz w:val="22"/>
          <w:szCs w:val="22"/>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tblGrid>
      <w:tr w:rsidR="001F5542" w:rsidRPr="00EC6A3D" w:rsidTr="003105C8">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CC99"/>
            <w:vAlign w:val="center"/>
          </w:tcPr>
          <w:p w:rsidR="001F5542" w:rsidRPr="00A72D40" w:rsidRDefault="001F5542" w:rsidP="00583D58">
            <w:pPr>
              <w:jc w:val="center"/>
              <w:rPr>
                <w:rFonts w:cstheme="minorHAnsi"/>
                <w:b/>
                <w:bCs/>
              </w:rPr>
            </w:pPr>
            <w:r w:rsidRPr="00A72D40">
              <w:rPr>
                <w:rFonts w:cstheme="minorHAnsi"/>
                <w:b/>
                <w:bCs/>
              </w:rPr>
              <w:t>2</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1F5542" w:rsidRPr="00A72D40" w:rsidRDefault="001F5542" w:rsidP="00583D58">
            <w:pPr>
              <w:jc w:val="center"/>
              <w:rPr>
                <w:rFonts w:cstheme="minorHAnsi"/>
                <w:b/>
                <w:bCs/>
              </w:rPr>
            </w:pPr>
            <w:r w:rsidRPr="00A72D40">
              <w:rPr>
                <w:rFonts w:cstheme="minorHAnsi"/>
                <w:b/>
                <w:bCs/>
              </w:rPr>
              <w:t>9</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1F5542" w:rsidRPr="00A72D40" w:rsidRDefault="001F5542" w:rsidP="00583D58">
            <w:pPr>
              <w:jc w:val="center"/>
              <w:rPr>
                <w:rFonts w:cstheme="minorHAnsi"/>
                <w:b/>
                <w:bCs/>
              </w:rPr>
            </w:pPr>
            <w:r w:rsidRPr="00A72D40">
              <w:rPr>
                <w:rFonts w:cstheme="minorHAnsi"/>
                <w:b/>
                <w:bCs/>
              </w:rPr>
              <w:t>9</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1F5542" w:rsidRPr="00A72D40" w:rsidRDefault="001F5542" w:rsidP="00583D58">
            <w:pPr>
              <w:jc w:val="center"/>
              <w:rPr>
                <w:rFonts w:cstheme="minorHAnsi"/>
                <w:b/>
                <w:bCs/>
              </w:rPr>
            </w:pPr>
            <w:r w:rsidRPr="00A72D40">
              <w:rPr>
                <w:rFonts w:cstheme="minorHAnsi"/>
                <w:b/>
                <w:bCs/>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1F5542" w:rsidRPr="00A72D40" w:rsidRDefault="001F5542" w:rsidP="00583D58">
            <w:pPr>
              <w:jc w:val="center"/>
              <w:rPr>
                <w:rFonts w:cstheme="minorHAnsi"/>
                <w:b/>
                <w:bCs/>
              </w:rPr>
            </w:pPr>
            <w:r w:rsidRPr="00A72D40">
              <w:rPr>
                <w:rFonts w:cstheme="minorHAnsi"/>
                <w:b/>
                <w:bCs/>
              </w:rPr>
              <w:t>4</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1F5542" w:rsidRPr="00A72D40" w:rsidRDefault="001F5542" w:rsidP="00583D58">
            <w:pPr>
              <w:jc w:val="center"/>
              <w:rPr>
                <w:rFonts w:cstheme="minorHAnsi"/>
                <w:b/>
                <w:bCs/>
              </w:rPr>
            </w:pPr>
            <w:r w:rsidRPr="00A72D40">
              <w:rPr>
                <w:rFonts w:cstheme="minorHAnsi"/>
                <w:b/>
                <w:bCs/>
              </w:rPr>
              <w:t>1</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1F5542" w:rsidRPr="00A72D40" w:rsidRDefault="001F5542" w:rsidP="00583D58">
            <w:pPr>
              <w:jc w:val="center"/>
              <w:rPr>
                <w:rFonts w:cstheme="minorHAnsi"/>
                <w:b/>
                <w:bCs/>
              </w:rPr>
            </w:pPr>
            <w:r w:rsidRPr="00A72D40">
              <w:rPr>
                <w:rFonts w:cstheme="minorHAnsi"/>
                <w:b/>
                <w:bCs/>
              </w:rPr>
              <w:t>0</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1F5542" w:rsidRPr="00A72D40" w:rsidRDefault="001F5542" w:rsidP="00583D58">
            <w:pPr>
              <w:jc w:val="center"/>
              <w:rPr>
                <w:rFonts w:cstheme="minorHAnsi"/>
                <w:b/>
                <w:bCs/>
              </w:rPr>
            </w:pPr>
            <w:r w:rsidRPr="00A72D40">
              <w:rPr>
                <w:rFonts w:cstheme="minorHAnsi"/>
                <w:b/>
                <w:bCs/>
              </w:rPr>
              <w:t>2</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1F5542" w:rsidRPr="00AA5AE3" w:rsidRDefault="001F5542" w:rsidP="00583D58">
            <w:pPr>
              <w:jc w:val="center"/>
              <w:rPr>
                <w:rFonts w:cstheme="minorHAnsi"/>
                <w:b/>
                <w:bCs/>
              </w:rPr>
            </w:pPr>
            <w:r w:rsidRPr="00A72D40">
              <w:rPr>
                <w:rFonts w:cstheme="minorHAnsi"/>
                <w:b/>
                <w:bCs/>
              </w:rPr>
              <w:t>4</w:t>
            </w:r>
          </w:p>
        </w:tc>
      </w:tr>
    </w:tbl>
    <w:p w:rsidR="001F5542" w:rsidRPr="00AA5AE3" w:rsidRDefault="001F5542" w:rsidP="00583D58">
      <w:pPr>
        <w:jc w:val="both"/>
        <w:rPr>
          <w:rFonts w:cstheme="minorHAnsi"/>
        </w:rPr>
      </w:pPr>
    </w:p>
    <w:p w:rsidR="00052404" w:rsidRPr="00AA291E" w:rsidRDefault="00052404" w:rsidP="00583D58">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u w:val="single"/>
          <w:lang w:val="en-GB"/>
        </w:rPr>
        <w:t>4.3. Refund of Administrative Fees</w:t>
      </w:r>
    </w:p>
    <w:p w:rsidR="00052404" w:rsidRPr="00AA291E" w:rsidRDefault="00052404" w:rsidP="00583D58">
      <w:pPr>
        <w:pStyle w:val="Normlnweb"/>
        <w:spacing w:before="0" w:beforeAutospacing="0" w:after="0" w:afterAutospacing="0"/>
        <w:jc w:val="both"/>
        <w:rPr>
          <w:rFonts w:ascii="Calibri" w:hAnsi="Calibri" w:cs="Calibri"/>
          <w:sz w:val="22"/>
          <w:szCs w:val="22"/>
          <w:lang w:val="en-GB"/>
        </w:rPr>
      </w:pPr>
    </w:p>
    <w:p w:rsidR="00052404" w:rsidRPr="00AA291E" w:rsidRDefault="00052404"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Paid administrative fees can only be refunded for reasons specified in Section 7 of Act No. 634/2004 Coll., </w:t>
      </w:r>
      <w:r w:rsidR="00166601">
        <w:rPr>
          <w:rFonts w:ascii="Calibri" w:hAnsi="Calibri" w:cs="Calibri"/>
          <w:sz w:val="22"/>
          <w:szCs w:val="22"/>
          <w:lang w:val="en-GB"/>
        </w:rPr>
        <w:br/>
      </w:r>
      <w:r w:rsidRPr="00AA291E">
        <w:rPr>
          <w:rFonts w:ascii="Calibri" w:hAnsi="Calibri" w:cs="Calibri"/>
          <w:sz w:val="22"/>
          <w:szCs w:val="22"/>
          <w:lang w:val="en-GB"/>
        </w:rPr>
        <w:t>on Administrative Fees, as amended.</w:t>
      </w:r>
    </w:p>
    <w:p w:rsidR="00052404" w:rsidRPr="00166601" w:rsidRDefault="00052404" w:rsidP="00583D58">
      <w:pPr>
        <w:pStyle w:val="Normlnweb"/>
        <w:spacing w:before="0" w:beforeAutospacing="0" w:after="0" w:afterAutospacing="0"/>
        <w:jc w:val="both"/>
        <w:rPr>
          <w:rFonts w:ascii="Calibri" w:hAnsi="Calibri" w:cs="Calibri"/>
          <w:sz w:val="10"/>
          <w:szCs w:val="22"/>
          <w:lang w:val="en-GB"/>
        </w:rPr>
      </w:pPr>
    </w:p>
    <w:p w:rsidR="00052404" w:rsidRPr="00AA291E" w:rsidRDefault="00052404"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If any of the legal reasons for the refund of the administrative fee occur and the applicant submits a refund request, the ÚSKVBL will issue a decision on this request in accordance with Act No. 337/1992 Coll., on the Administration of Taxes and Fees, as amended.</w:t>
      </w:r>
    </w:p>
    <w:p w:rsidR="00052404" w:rsidRPr="00166601" w:rsidRDefault="00052404" w:rsidP="00583D58">
      <w:pPr>
        <w:pStyle w:val="Normlnweb"/>
        <w:spacing w:before="0" w:beforeAutospacing="0" w:after="0" w:afterAutospacing="0"/>
        <w:jc w:val="both"/>
        <w:rPr>
          <w:rFonts w:ascii="Calibri" w:hAnsi="Calibri" w:cs="Calibri"/>
          <w:sz w:val="10"/>
          <w:szCs w:val="22"/>
          <w:lang w:val="en-GB"/>
        </w:rPr>
      </w:pPr>
    </w:p>
    <w:p w:rsidR="00665C3B" w:rsidRPr="007D4440" w:rsidRDefault="00052404"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We recommend using the "Application for Refund of Administrative Fee" form (Annex 4) for the request.</w:t>
      </w:r>
    </w:p>
    <w:p w:rsidR="00665C3B" w:rsidRPr="007D4440" w:rsidRDefault="00665C3B" w:rsidP="00583D58">
      <w:pPr>
        <w:pStyle w:val="Normlnweb"/>
        <w:spacing w:before="0" w:beforeAutospacing="0" w:after="0" w:afterAutospacing="0"/>
        <w:jc w:val="both"/>
        <w:rPr>
          <w:rFonts w:ascii="Calibri" w:hAnsi="Calibri" w:cs="Calibri"/>
          <w:sz w:val="22"/>
          <w:szCs w:val="22"/>
          <w:lang w:val="en-GB"/>
        </w:rPr>
      </w:pPr>
    </w:p>
    <w:p w:rsidR="00052404" w:rsidRDefault="00052404" w:rsidP="00583D58">
      <w:pPr>
        <w:rPr>
          <w:rFonts w:ascii="Calibri" w:eastAsia="Times New Roman" w:hAnsi="Calibri" w:cs="Calibri"/>
          <w:lang w:val="en-GB" w:eastAsia="cs-CZ"/>
        </w:rPr>
      </w:pPr>
      <w:r>
        <w:rPr>
          <w:rFonts w:ascii="Calibri" w:hAnsi="Calibri" w:cs="Calibri"/>
          <w:lang w:val="en-GB"/>
        </w:rPr>
        <w:br w:type="page"/>
      </w:r>
    </w:p>
    <w:p w:rsidR="00052404" w:rsidRPr="00AA291E" w:rsidRDefault="00635823" w:rsidP="003508C8">
      <w:pPr>
        <w:pStyle w:val="Nadpis1"/>
        <w:rPr>
          <w:lang w:val="en-GB"/>
        </w:rPr>
      </w:pPr>
      <w:bookmarkStart w:id="6" w:name="_Toc194057880"/>
      <w:r>
        <w:rPr>
          <w:highlight w:val="lightGray"/>
          <w:lang w:val="en-GB"/>
        </w:rPr>
        <w:lastRenderedPageBreak/>
        <w:br/>
      </w:r>
      <w:r w:rsidR="00052404" w:rsidRPr="00792FF5">
        <w:rPr>
          <w:highlight w:val="lightGray"/>
          <w:lang w:val="en-GB"/>
        </w:rPr>
        <w:t>5</w:t>
      </w:r>
      <w:r w:rsidR="00052404" w:rsidRPr="00AA291E">
        <w:rPr>
          <w:lang w:val="en-GB"/>
        </w:rPr>
        <w:t xml:space="preserve">. Rules for Payment of Reimbursement of </w:t>
      </w:r>
      <w:r w:rsidR="00163B18" w:rsidRPr="00AA291E">
        <w:rPr>
          <w:lang w:val="en-GB"/>
        </w:rPr>
        <w:t>costs</w:t>
      </w:r>
      <w:r w:rsidR="0054271E">
        <w:rPr>
          <w:lang w:val="en-GB"/>
        </w:rPr>
        <w:t xml:space="preserve"> </w:t>
      </w:r>
      <w:r w:rsidR="00163B18" w:rsidRPr="00AA291E">
        <w:rPr>
          <w:lang w:val="en-GB"/>
        </w:rPr>
        <w:t>of expert activities</w:t>
      </w:r>
      <w:bookmarkEnd w:id="6"/>
    </w:p>
    <w:p w:rsidR="00052404" w:rsidRPr="00AA291E" w:rsidRDefault="00052404" w:rsidP="00583D58">
      <w:pPr>
        <w:pStyle w:val="Normlnweb"/>
        <w:spacing w:before="0" w:beforeAutospacing="0" w:after="0" w:afterAutospacing="0"/>
        <w:jc w:val="both"/>
        <w:rPr>
          <w:rFonts w:ascii="Calibri" w:hAnsi="Calibri" w:cs="Calibri"/>
          <w:sz w:val="22"/>
          <w:szCs w:val="22"/>
          <w:lang w:val="en-GB"/>
        </w:rPr>
      </w:pPr>
    </w:p>
    <w:p w:rsidR="00052404" w:rsidRPr="00AA291E" w:rsidRDefault="00052404" w:rsidP="00583D58">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u w:val="single"/>
          <w:lang w:val="en-GB"/>
        </w:rPr>
        <w:t>5.1. General Rules</w:t>
      </w:r>
    </w:p>
    <w:p w:rsidR="00052404" w:rsidRPr="00635823" w:rsidRDefault="00052404" w:rsidP="00583D58">
      <w:pPr>
        <w:pStyle w:val="Normlnweb"/>
        <w:spacing w:before="0" w:beforeAutospacing="0" w:after="0" w:afterAutospacing="0"/>
        <w:jc w:val="both"/>
        <w:rPr>
          <w:rFonts w:ascii="Calibri" w:hAnsi="Calibri" w:cs="Calibri"/>
          <w:sz w:val="10"/>
          <w:szCs w:val="22"/>
          <w:lang w:val="en-GB"/>
        </w:rPr>
      </w:pPr>
    </w:p>
    <w:p w:rsidR="00052404" w:rsidRPr="00AA291E" w:rsidRDefault="00052404"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For </w:t>
      </w:r>
      <w:r w:rsidR="00163B18" w:rsidRPr="00AA291E">
        <w:rPr>
          <w:rFonts w:ascii="Calibri" w:hAnsi="Calibri" w:cs="Calibri"/>
          <w:sz w:val="22"/>
          <w:szCs w:val="22"/>
          <w:lang w:val="en-GB"/>
        </w:rPr>
        <w:t>expert activities</w:t>
      </w:r>
      <w:r w:rsidRPr="00AA291E">
        <w:rPr>
          <w:rFonts w:ascii="Calibri" w:hAnsi="Calibri" w:cs="Calibri"/>
          <w:sz w:val="22"/>
          <w:szCs w:val="22"/>
          <w:lang w:val="en-GB"/>
        </w:rPr>
        <w:t xml:space="preserve"> performed within its scope of authority, ÚSKVBL collects reimbursements of</w:t>
      </w:r>
      <w:r w:rsidR="00163B18" w:rsidRPr="00AA291E">
        <w:rPr>
          <w:rFonts w:ascii="Calibri" w:hAnsi="Calibri" w:cs="Calibri"/>
          <w:sz w:val="22"/>
          <w:szCs w:val="22"/>
          <w:lang w:val="en-GB"/>
        </w:rPr>
        <w:t xml:space="preserve"> costs</w:t>
      </w:r>
      <w:r w:rsidRPr="00AA291E">
        <w:rPr>
          <w:rFonts w:ascii="Calibri" w:hAnsi="Calibri" w:cs="Calibri"/>
          <w:sz w:val="22"/>
          <w:szCs w:val="22"/>
          <w:lang w:val="en-GB"/>
        </w:rPr>
        <w:t xml:space="preserve"> according to Section 112 of the Act on Pharmaceuticals</w:t>
      </w:r>
      <w:r w:rsidR="00C84EBB" w:rsidRPr="00AA291E">
        <w:rPr>
          <w:rFonts w:ascii="Calibri" w:hAnsi="Calibri" w:cs="Calibri"/>
          <w:sz w:val="22"/>
          <w:szCs w:val="22"/>
          <w:lang w:val="en-GB"/>
        </w:rPr>
        <w:t>, as amended</w:t>
      </w:r>
      <w:r w:rsidRPr="00AA291E">
        <w:rPr>
          <w:rFonts w:ascii="Calibri" w:hAnsi="Calibri" w:cs="Calibri"/>
          <w:sz w:val="22"/>
          <w:szCs w:val="22"/>
          <w:lang w:val="en-GB"/>
        </w:rPr>
        <w:t xml:space="preserve">. </w:t>
      </w:r>
      <w:r w:rsidRPr="00AA291E">
        <w:rPr>
          <w:rFonts w:ascii="Calibri" w:hAnsi="Calibri" w:cs="Calibri"/>
          <w:b/>
          <w:sz w:val="22"/>
          <w:szCs w:val="22"/>
          <w:lang w:val="en-GB"/>
        </w:rPr>
        <w:t xml:space="preserve">The reimbursement of </w:t>
      </w:r>
      <w:r w:rsidR="00163B18" w:rsidRPr="00AA291E">
        <w:rPr>
          <w:rFonts w:ascii="Calibri" w:hAnsi="Calibri" w:cs="Calibri"/>
          <w:b/>
          <w:sz w:val="22"/>
          <w:szCs w:val="22"/>
          <w:lang w:val="en-GB"/>
        </w:rPr>
        <w:t>costs</w:t>
      </w:r>
      <w:r w:rsidRPr="00AA291E">
        <w:rPr>
          <w:rFonts w:ascii="Calibri" w:hAnsi="Calibri" w:cs="Calibri"/>
          <w:b/>
          <w:sz w:val="22"/>
          <w:szCs w:val="22"/>
          <w:lang w:val="en-GB"/>
        </w:rPr>
        <w:t xml:space="preserve"> is paid before the application is submitted by bank transfer to an account held at the Czech National Bank in the amount specified in Annex 1.</w:t>
      </w:r>
    </w:p>
    <w:p w:rsidR="00052404" w:rsidRPr="00635823" w:rsidRDefault="00052404" w:rsidP="00583D58">
      <w:pPr>
        <w:pStyle w:val="Normlnweb"/>
        <w:spacing w:before="0" w:beforeAutospacing="0" w:after="0" w:afterAutospacing="0"/>
        <w:jc w:val="both"/>
        <w:rPr>
          <w:rFonts w:ascii="Calibri" w:hAnsi="Calibri" w:cs="Calibri"/>
          <w:sz w:val="10"/>
          <w:szCs w:val="22"/>
          <w:lang w:val="en-GB"/>
        </w:rPr>
      </w:pPr>
    </w:p>
    <w:p w:rsidR="00052404" w:rsidRPr="00AA291E" w:rsidRDefault="00052404"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Proof of payment (bank statement) is attached to the relevant application.</w:t>
      </w:r>
    </w:p>
    <w:p w:rsidR="00052404" w:rsidRPr="00635823" w:rsidRDefault="00052404" w:rsidP="00583D58">
      <w:pPr>
        <w:pStyle w:val="Normlnweb"/>
        <w:spacing w:before="0" w:beforeAutospacing="0" w:after="0" w:afterAutospacing="0"/>
        <w:jc w:val="both"/>
        <w:rPr>
          <w:rFonts w:ascii="Calibri" w:hAnsi="Calibri" w:cs="Calibri"/>
          <w:b/>
          <w:sz w:val="10"/>
          <w:szCs w:val="22"/>
          <w:lang w:val="en-GB"/>
        </w:rPr>
      </w:pPr>
    </w:p>
    <w:p w:rsidR="00665C3B" w:rsidRPr="00AA291E" w:rsidRDefault="00052404"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ÚSKVBL data for bank transfer of reimbursement of </w:t>
      </w:r>
      <w:r w:rsidR="00163B18" w:rsidRPr="00AA291E">
        <w:rPr>
          <w:rFonts w:ascii="Calibri" w:hAnsi="Calibri" w:cs="Calibri"/>
          <w:b/>
          <w:sz w:val="22"/>
          <w:szCs w:val="22"/>
          <w:lang w:val="en-GB"/>
        </w:rPr>
        <w:t>costs of expert activities</w:t>
      </w:r>
    </w:p>
    <w:p w:rsidR="00052404" w:rsidRPr="00AA291E" w:rsidRDefault="00052404" w:rsidP="00583D58">
      <w:pPr>
        <w:pStyle w:val="Normlnweb"/>
        <w:spacing w:before="0" w:beforeAutospacing="0" w:after="0" w:afterAutospacing="0"/>
        <w:jc w:val="both"/>
        <w:rPr>
          <w:rFonts w:ascii="Calibri" w:hAnsi="Calibri" w:cs="Calibri"/>
          <w:b/>
          <w:sz w:val="22"/>
          <w:szCs w:val="22"/>
          <w:lang w:val="en-GB"/>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914"/>
        <w:gridCol w:w="6174"/>
      </w:tblGrid>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Bank name</w:t>
            </w:r>
          </w:p>
        </w:tc>
        <w:tc>
          <w:tcPr>
            <w:tcW w:w="6267" w:type="dxa"/>
          </w:tcPr>
          <w:p w:rsidR="00052404" w:rsidRPr="00AA291E" w:rsidRDefault="00052404" w:rsidP="00583D58">
            <w:pPr>
              <w:spacing w:after="0"/>
              <w:jc w:val="both"/>
              <w:rPr>
                <w:rFonts w:ascii="Calibri" w:hAnsi="Calibri"/>
                <w:lang w:val="en-GB"/>
              </w:rPr>
            </w:pPr>
            <w:proofErr w:type="spellStart"/>
            <w:r w:rsidRPr="00AA291E">
              <w:rPr>
                <w:rFonts w:ascii="Calibri" w:hAnsi="Calibri"/>
                <w:lang w:val="en-GB"/>
              </w:rPr>
              <w:t>Česká</w:t>
            </w:r>
            <w:proofErr w:type="spellEnd"/>
            <w:r w:rsidRPr="00AA291E">
              <w:rPr>
                <w:rFonts w:ascii="Calibri" w:hAnsi="Calibri"/>
                <w:lang w:val="en-GB"/>
              </w:rPr>
              <w:t xml:space="preserve"> </w:t>
            </w:r>
            <w:proofErr w:type="spellStart"/>
            <w:r w:rsidRPr="00AA291E">
              <w:rPr>
                <w:rFonts w:ascii="Calibri" w:hAnsi="Calibri"/>
                <w:lang w:val="en-GB"/>
              </w:rPr>
              <w:t>národní</w:t>
            </w:r>
            <w:proofErr w:type="spellEnd"/>
            <w:r w:rsidRPr="00AA291E">
              <w:rPr>
                <w:rFonts w:ascii="Calibri" w:hAnsi="Calibri"/>
                <w:lang w:val="en-GB"/>
              </w:rPr>
              <w:t xml:space="preserve"> </w:t>
            </w:r>
            <w:proofErr w:type="spellStart"/>
            <w:r w:rsidRPr="00AA291E">
              <w:rPr>
                <w:rFonts w:ascii="Calibri" w:hAnsi="Calibri"/>
                <w:lang w:val="en-GB"/>
              </w:rPr>
              <w:t>banka</w:t>
            </w:r>
            <w:proofErr w:type="spellEnd"/>
            <w:r w:rsidRPr="00AA291E">
              <w:rPr>
                <w:rFonts w:ascii="Calibri" w:hAnsi="Calibri"/>
                <w:lang w:val="en-GB"/>
              </w:rPr>
              <w:t xml:space="preserve"> (ČNB) - </w:t>
            </w:r>
            <w:proofErr w:type="spellStart"/>
            <w:r w:rsidRPr="00AA291E">
              <w:rPr>
                <w:rFonts w:ascii="Calibri" w:hAnsi="Calibri"/>
                <w:lang w:val="en-GB"/>
              </w:rPr>
              <w:t>pobočka</w:t>
            </w:r>
            <w:proofErr w:type="spellEnd"/>
            <w:r w:rsidRPr="00AA291E">
              <w:rPr>
                <w:rFonts w:ascii="Calibri" w:hAnsi="Calibri"/>
                <w:lang w:val="en-GB"/>
              </w:rPr>
              <w:t xml:space="preserve"> Brno</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Bank address</w:t>
            </w:r>
          </w:p>
        </w:tc>
        <w:tc>
          <w:tcPr>
            <w:tcW w:w="6267" w:type="dxa"/>
          </w:tcPr>
          <w:p w:rsidR="00052404" w:rsidRPr="00AA291E" w:rsidRDefault="00052404" w:rsidP="00583D58">
            <w:pPr>
              <w:spacing w:after="0"/>
              <w:jc w:val="both"/>
              <w:rPr>
                <w:rFonts w:ascii="Calibri" w:hAnsi="Calibri"/>
                <w:lang w:val="en-GB"/>
              </w:rPr>
            </w:pPr>
            <w:proofErr w:type="spellStart"/>
            <w:r w:rsidRPr="00AA291E">
              <w:rPr>
                <w:rFonts w:ascii="Calibri" w:hAnsi="Calibri"/>
                <w:lang w:val="en-GB"/>
              </w:rPr>
              <w:t>Rooseveltova</w:t>
            </w:r>
            <w:proofErr w:type="spellEnd"/>
            <w:r w:rsidRPr="00AA291E">
              <w:rPr>
                <w:rFonts w:ascii="Calibri" w:hAnsi="Calibri"/>
                <w:lang w:val="en-GB"/>
              </w:rPr>
              <w:t xml:space="preserve"> 18</w:t>
            </w:r>
          </w:p>
          <w:p w:rsidR="00052404" w:rsidRPr="00AA291E" w:rsidRDefault="00052404" w:rsidP="00583D58">
            <w:pPr>
              <w:spacing w:after="0"/>
              <w:jc w:val="both"/>
              <w:rPr>
                <w:rFonts w:ascii="Calibri" w:hAnsi="Calibri"/>
                <w:lang w:val="en-GB"/>
              </w:rPr>
            </w:pPr>
            <w:r w:rsidRPr="00AA291E">
              <w:rPr>
                <w:rFonts w:ascii="Calibri" w:hAnsi="Calibri"/>
                <w:lang w:val="en-GB"/>
              </w:rPr>
              <w:t>631 32, Brno</w:t>
            </w:r>
          </w:p>
          <w:p w:rsidR="00052404" w:rsidRPr="00AA291E" w:rsidRDefault="00052404" w:rsidP="00583D58">
            <w:pPr>
              <w:spacing w:after="0"/>
              <w:jc w:val="both"/>
              <w:rPr>
                <w:rFonts w:ascii="Calibri" w:hAnsi="Calibri"/>
                <w:lang w:val="en-GB"/>
              </w:rPr>
            </w:pPr>
            <w:r w:rsidRPr="00AA291E">
              <w:rPr>
                <w:rFonts w:ascii="Calibri" w:hAnsi="Calibri"/>
                <w:lang w:val="en-GB"/>
              </w:rPr>
              <w:t>Czech Republic</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Account number</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35-31229641</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Bank code</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0710</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IBAN code</w:t>
            </w:r>
          </w:p>
        </w:tc>
        <w:tc>
          <w:tcPr>
            <w:tcW w:w="6267" w:type="dxa"/>
            <w:vAlign w:val="center"/>
          </w:tcPr>
          <w:p w:rsidR="00052404" w:rsidRPr="00AA291E" w:rsidRDefault="00052404" w:rsidP="00583D58">
            <w:pPr>
              <w:spacing w:after="0"/>
              <w:rPr>
                <w:rFonts w:ascii="Calibri" w:hAnsi="Calibri"/>
                <w:lang w:val="en-GB"/>
              </w:rPr>
            </w:pPr>
            <w:r w:rsidRPr="00AA291E">
              <w:rPr>
                <w:rFonts w:ascii="Calibri" w:hAnsi="Calibri"/>
                <w:bCs/>
                <w:snapToGrid w:val="0"/>
                <w:lang w:val="en-GB"/>
              </w:rPr>
              <w:t>CZ 76 0710 0000 3500 3122 9641</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BIC (originally Swift code)</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CNBACZPP</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Constant symbol</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1148</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Variable symbol</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Generated by the below specified procedure</w:t>
            </w:r>
          </w:p>
        </w:tc>
      </w:tr>
      <w:tr w:rsidR="00052404" w:rsidRPr="00AA291E" w:rsidTr="000158C5">
        <w:tc>
          <w:tcPr>
            <w:tcW w:w="3969" w:type="dxa"/>
          </w:tcPr>
          <w:p w:rsidR="00052404" w:rsidRPr="00AA291E" w:rsidRDefault="00052404" w:rsidP="00583D58">
            <w:pPr>
              <w:spacing w:after="0"/>
              <w:jc w:val="both"/>
              <w:rPr>
                <w:rFonts w:ascii="Calibri" w:hAnsi="Calibri"/>
                <w:lang w:val="en-GB"/>
              </w:rPr>
            </w:pPr>
            <w:r w:rsidRPr="00AA291E">
              <w:rPr>
                <w:rFonts w:ascii="Calibri" w:hAnsi="Calibri"/>
                <w:lang w:val="en-GB"/>
              </w:rPr>
              <w:t>Payment title</w:t>
            </w:r>
          </w:p>
        </w:tc>
        <w:tc>
          <w:tcPr>
            <w:tcW w:w="6267" w:type="dxa"/>
          </w:tcPr>
          <w:p w:rsidR="00052404" w:rsidRPr="00AA291E" w:rsidRDefault="00052404" w:rsidP="00583D58">
            <w:pPr>
              <w:spacing w:after="0"/>
              <w:jc w:val="both"/>
              <w:rPr>
                <w:rFonts w:ascii="Calibri" w:hAnsi="Calibri"/>
                <w:lang w:val="en-GB"/>
              </w:rPr>
            </w:pPr>
            <w:r w:rsidRPr="00AA291E">
              <w:rPr>
                <w:rFonts w:ascii="Calibri" w:hAnsi="Calibri"/>
                <w:lang w:val="en-GB"/>
              </w:rPr>
              <w:t>355 -</w:t>
            </w:r>
            <w:r w:rsidRPr="00AA291E">
              <w:rPr>
                <w:lang w:val="en-GB"/>
              </w:rPr>
              <w:t xml:space="preserve"> </w:t>
            </w:r>
            <w:r w:rsidRPr="00AA291E">
              <w:rPr>
                <w:rFonts w:ascii="Calibri" w:hAnsi="Calibri"/>
                <w:lang w:val="en-GB"/>
              </w:rPr>
              <w:t>Research and development</w:t>
            </w:r>
          </w:p>
        </w:tc>
      </w:tr>
    </w:tbl>
    <w:p w:rsidR="00052404" w:rsidRPr="00AA291E" w:rsidRDefault="00052404" w:rsidP="00583D58">
      <w:pPr>
        <w:pStyle w:val="Normlnweb"/>
        <w:spacing w:before="0" w:beforeAutospacing="0" w:after="0" w:afterAutospacing="0"/>
        <w:jc w:val="both"/>
        <w:rPr>
          <w:rFonts w:ascii="Calibri" w:hAnsi="Calibri" w:cs="Calibri"/>
          <w:b/>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order to easily and unambiguously assign individual payments to individual applications, a variable symbol generated for individual application categories using the procedure described below is used to prevent </w:t>
      </w:r>
      <w:r w:rsidR="00635823">
        <w:rPr>
          <w:rFonts w:ascii="Calibri" w:hAnsi="Calibri" w:cs="Calibri"/>
          <w:sz w:val="22"/>
          <w:szCs w:val="22"/>
          <w:lang w:val="en-GB"/>
        </w:rPr>
        <w:br/>
      </w:r>
      <w:r w:rsidRPr="00AA291E">
        <w:rPr>
          <w:rFonts w:ascii="Calibri" w:hAnsi="Calibri" w:cs="Calibri"/>
          <w:sz w:val="22"/>
          <w:szCs w:val="22"/>
          <w:lang w:val="en-GB"/>
        </w:rPr>
        <w:t xml:space="preserve">the repetition of the variable symbol. We also recommend including the name of the preparation (if not available, the requested action) to which the payment relates in the bank payment order note. If it is a grouped application for multiple </w:t>
      </w:r>
      <w:r w:rsidR="00163B18" w:rsidRPr="00AA291E">
        <w:rPr>
          <w:rFonts w:ascii="Calibri" w:hAnsi="Calibri" w:cs="Calibri"/>
          <w:sz w:val="22"/>
          <w:szCs w:val="22"/>
          <w:lang w:val="en-GB"/>
        </w:rPr>
        <w:t>marketing authori</w:t>
      </w:r>
      <w:r w:rsidR="006912C4" w:rsidRPr="00AA291E">
        <w:rPr>
          <w:rFonts w:ascii="Calibri" w:hAnsi="Calibri" w:cs="Calibri"/>
          <w:sz w:val="22"/>
          <w:szCs w:val="22"/>
          <w:lang w:val="en-GB"/>
        </w:rPr>
        <w:t>z</w:t>
      </w:r>
      <w:r w:rsidR="00163B18" w:rsidRPr="00AA291E">
        <w:rPr>
          <w:rFonts w:ascii="Calibri" w:hAnsi="Calibri" w:cs="Calibri"/>
          <w:sz w:val="22"/>
          <w:szCs w:val="22"/>
          <w:lang w:val="en-GB"/>
        </w:rPr>
        <w:t>ation</w:t>
      </w:r>
      <w:r w:rsidRPr="00AA291E">
        <w:rPr>
          <w:rFonts w:ascii="Calibri" w:hAnsi="Calibri" w:cs="Calibri"/>
          <w:sz w:val="22"/>
          <w:szCs w:val="22"/>
          <w:lang w:val="en-GB"/>
        </w:rPr>
        <w:t xml:space="preserve"> numbers, the name of the preparation that is listed first in the application </w:t>
      </w:r>
      <w:r w:rsidR="00635823">
        <w:rPr>
          <w:rFonts w:ascii="Calibri" w:hAnsi="Calibri" w:cs="Calibri"/>
          <w:sz w:val="22"/>
          <w:szCs w:val="22"/>
          <w:lang w:val="en-GB"/>
        </w:rPr>
        <w:br/>
      </w:r>
      <w:r w:rsidRPr="00AA291E">
        <w:rPr>
          <w:rFonts w:ascii="Calibri" w:hAnsi="Calibri" w:cs="Calibri"/>
          <w:sz w:val="22"/>
          <w:szCs w:val="22"/>
          <w:lang w:val="en-GB"/>
        </w:rPr>
        <w:t>is entered.</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Cases where payment is not required before submitting the application and where the generated variable symbol is already sent to the applicant by ÚSKVBL are listed later in points 5.1.3 and 5.2.</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Act on Pharmaceuticals allows reimbursements of </w:t>
      </w:r>
      <w:proofErr w:type="spellStart"/>
      <w:r w:rsidR="00163B18" w:rsidRPr="00AA291E">
        <w:rPr>
          <w:rFonts w:ascii="Calibri" w:hAnsi="Calibri" w:cs="Calibri"/>
          <w:sz w:val="22"/>
          <w:szCs w:val="22"/>
          <w:lang w:val="en-GB"/>
        </w:rPr>
        <w:t>costs</w:t>
      </w:r>
      <w:r w:rsidRPr="00AA291E">
        <w:rPr>
          <w:rFonts w:ascii="Calibri" w:hAnsi="Calibri" w:cs="Calibri"/>
          <w:sz w:val="22"/>
          <w:szCs w:val="22"/>
          <w:lang w:val="en-GB"/>
        </w:rPr>
        <w:t>to</w:t>
      </w:r>
      <w:proofErr w:type="spellEnd"/>
      <w:r w:rsidRPr="00AA291E">
        <w:rPr>
          <w:rFonts w:ascii="Calibri" w:hAnsi="Calibri" w:cs="Calibri"/>
          <w:sz w:val="22"/>
          <w:szCs w:val="22"/>
          <w:lang w:val="en-GB"/>
        </w:rPr>
        <w:t xml:space="preserve"> be collected in advance. Therefore, a bank statement from the applicant confirming the payment is attached to the relevant application.</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 pre-filled document "Confirmation of Payment of Reimbursement of </w:t>
      </w:r>
      <w:r w:rsidR="00163B18" w:rsidRPr="00AA291E">
        <w:rPr>
          <w:rFonts w:ascii="Calibri" w:hAnsi="Calibri" w:cs="Calibri"/>
          <w:sz w:val="22"/>
          <w:szCs w:val="22"/>
          <w:lang w:val="en-GB"/>
        </w:rPr>
        <w:t>costs</w:t>
      </w:r>
      <w:r w:rsidRPr="00AA291E">
        <w:rPr>
          <w:rFonts w:ascii="Calibri" w:hAnsi="Calibri" w:cs="Calibri"/>
          <w:sz w:val="22"/>
          <w:szCs w:val="22"/>
          <w:lang w:val="en-GB"/>
        </w:rPr>
        <w:t xml:space="preserve"> </w:t>
      </w:r>
      <w:r w:rsidR="00163B18" w:rsidRPr="00AA291E">
        <w:rPr>
          <w:rFonts w:ascii="Calibri" w:hAnsi="Calibri" w:cs="Calibri"/>
          <w:sz w:val="22"/>
          <w:szCs w:val="22"/>
          <w:lang w:val="en-GB"/>
        </w:rPr>
        <w:t>of expert activities</w:t>
      </w:r>
      <w:r w:rsidRPr="00AA291E">
        <w:rPr>
          <w:rFonts w:ascii="Calibri" w:hAnsi="Calibri" w:cs="Calibri"/>
          <w:sz w:val="22"/>
          <w:szCs w:val="22"/>
          <w:lang w:val="en-GB"/>
        </w:rPr>
        <w:t xml:space="preserve"> Performed within the Scope of ÚSKVBL" is always attached to all applications </w:t>
      </w:r>
      <w:r w:rsidR="00163B18" w:rsidRPr="00AA291E">
        <w:rPr>
          <w:rFonts w:ascii="Calibri" w:hAnsi="Calibri" w:cs="Calibri"/>
          <w:sz w:val="22"/>
          <w:szCs w:val="22"/>
          <w:lang w:val="en-GB"/>
        </w:rPr>
        <w:t>of expert activities</w:t>
      </w:r>
      <w:r w:rsidRPr="00AA291E">
        <w:rPr>
          <w:rFonts w:ascii="Calibri" w:hAnsi="Calibri" w:cs="Calibri"/>
          <w:sz w:val="22"/>
          <w:szCs w:val="22"/>
          <w:lang w:val="en-GB"/>
        </w:rPr>
        <w:t xml:space="preserve"> that are subject to reimbursement of </w:t>
      </w:r>
      <w:r w:rsidR="00B70BC8" w:rsidRPr="00AA291E">
        <w:rPr>
          <w:rFonts w:ascii="Calibri" w:hAnsi="Calibri" w:cs="Calibri"/>
          <w:sz w:val="22"/>
          <w:szCs w:val="22"/>
          <w:lang w:val="en-GB"/>
        </w:rPr>
        <w:t>costs</w:t>
      </w:r>
      <w:r w:rsidRPr="00AA291E">
        <w:rPr>
          <w:rFonts w:ascii="Calibri" w:hAnsi="Calibri" w:cs="Calibri"/>
          <w:sz w:val="22"/>
          <w:szCs w:val="22"/>
          <w:lang w:val="en-GB"/>
        </w:rPr>
        <w:t>. This document is included in Annex 3 of this instruction.</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After identifying the payment on the above-mentioned ÚSKVBL account, a confirmed copy of the document submitted with the application will be sent back to the applicant as a tax document.</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u w:val="single"/>
          <w:lang w:val="en-GB"/>
        </w:rPr>
        <w:t>If the applicant does not submit the required documents, the application will be assessed as incomplete.</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If the application is submitted at the beginning of the year, it is not advisable to make the payment in the previous year.</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We would like to remind applicants that when paying reimbursements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by bank transfer, it is necessary </w:t>
      </w:r>
      <w:r w:rsidR="00635823">
        <w:rPr>
          <w:rFonts w:ascii="Calibri" w:hAnsi="Calibri" w:cs="Calibri"/>
          <w:sz w:val="22"/>
          <w:szCs w:val="22"/>
          <w:lang w:val="en-GB"/>
        </w:rPr>
        <w:br/>
      </w:r>
      <w:r w:rsidRPr="00AA291E">
        <w:rPr>
          <w:rFonts w:ascii="Calibri" w:hAnsi="Calibri" w:cs="Calibri"/>
          <w:sz w:val="22"/>
          <w:szCs w:val="22"/>
          <w:lang w:val="en-GB"/>
        </w:rPr>
        <w:t xml:space="preserve">to </w:t>
      </w:r>
      <w:proofErr w:type="gramStart"/>
      <w:r w:rsidRPr="00AA291E">
        <w:rPr>
          <w:rFonts w:ascii="Calibri" w:hAnsi="Calibri" w:cs="Calibri"/>
          <w:sz w:val="22"/>
          <w:szCs w:val="22"/>
          <w:lang w:val="en-GB"/>
        </w:rPr>
        <w:t>take into account</w:t>
      </w:r>
      <w:proofErr w:type="gramEnd"/>
      <w:r w:rsidRPr="00AA291E">
        <w:rPr>
          <w:rFonts w:ascii="Calibri" w:hAnsi="Calibri" w:cs="Calibri"/>
          <w:sz w:val="22"/>
          <w:szCs w:val="22"/>
          <w:lang w:val="en-GB"/>
        </w:rPr>
        <w:t xml:space="preserve"> the bank transfer fees in order to pay the full amount so as to avoid underpayments. The payment must be made in such a way that the bank fees are paid by the applicant and the full amount corresponding to the specified amount of the administrative fee or reimbursement of </w:t>
      </w:r>
      <w:r w:rsidR="009B3F7D" w:rsidRPr="00AA291E">
        <w:rPr>
          <w:rFonts w:ascii="Calibri" w:hAnsi="Calibri" w:cs="Calibri"/>
          <w:sz w:val="22"/>
          <w:szCs w:val="22"/>
          <w:lang w:val="en-GB"/>
        </w:rPr>
        <w:t>costs</w:t>
      </w:r>
      <w:r w:rsidRPr="00AA291E">
        <w:rPr>
          <w:rFonts w:ascii="Calibri" w:hAnsi="Calibri" w:cs="Calibri"/>
          <w:sz w:val="22"/>
          <w:szCs w:val="22"/>
          <w:lang w:val="en-GB"/>
        </w:rPr>
        <w:t xml:space="preserve"> for the given action, which is stated on the document "Confirmation of Payment of Reimbursement of </w:t>
      </w:r>
      <w:r w:rsidR="009973E2" w:rsidRPr="00AA291E">
        <w:rPr>
          <w:rFonts w:ascii="Calibri" w:hAnsi="Calibri" w:cs="Calibri"/>
          <w:sz w:val="22"/>
          <w:szCs w:val="22"/>
          <w:lang w:val="en-GB"/>
        </w:rPr>
        <w:t>costs of expert activities</w:t>
      </w:r>
      <w:r w:rsidRPr="00AA291E">
        <w:rPr>
          <w:rFonts w:ascii="Calibri" w:hAnsi="Calibri" w:cs="Calibri"/>
          <w:sz w:val="22"/>
          <w:szCs w:val="22"/>
          <w:lang w:val="en-GB"/>
        </w:rPr>
        <w:t xml:space="preserve"> </w:t>
      </w:r>
      <w:r w:rsidR="00635823">
        <w:rPr>
          <w:rFonts w:ascii="Calibri" w:hAnsi="Calibri" w:cs="Calibri"/>
          <w:sz w:val="22"/>
          <w:szCs w:val="22"/>
          <w:lang w:val="en-GB"/>
        </w:rPr>
        <w:br/>
      </w:r>
      <w:r w:rsidR="00635823">
        <w:rPr>
          <w:rFonts w:ascii="Calibri" w:hAnsi="Calibri" w:cs="Calibri"/>
          <w:sz w:val="22"/>
          <w:szCs w:val="22"/>
          <w:lang w:val="en-GB"/>
        </w:rPr>
        <w:br/>
      </w:r>
      <w:r w:rsidR="00635823">
        <w:rPr>
          <w:rFonts w:ascii="Calibri" w:hAnsi="Calibri" w:cs="Calibri"/>
          <w:sz w:val="22"/>
          <w:szCs w:val="22"/>
          <w:lang w:val="en-GB"/>
        </w:rPr>
        <w:lastRenderedPageBreak/>
        <w:br/>
      </w:r>
      <w:r w:rsidR="009973E2" w:rsidRPr="00AA291E">
        <w:rPr>
          <w:rFonts w:ascii="Calibri" w:hAnsi="Calibri" w:cs="Calibri"/>
          <w:sz w:val="22"/>
          <w:szCs w:val="22"/>
          <w:lang w:val="en-GB"/>
        </w:rPr>
        <w:t>p</w:t>
      </w:r>
      <w:r w:rsidRPr="00AA291E">
        <w:rPr>
          <w:rFonts w:ascii="Calibri" w:hAnsi="Calibri" w:cs="Calibri"/>
          <w:sz w:val="22"/>
          <w:szCs w:val="22"/>
          <w:lang w:val="en-GB"/>
        </w:rPr>
        <w:t>erformed within the Scope of ÚSKVBL" depending on the type of application, is transferred to the ÚSKVBL account. The symbol "OUR" must be included in the payment order for this purpose.</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We emphasize that if an amount lower than the tariff specified is transferred to the above-mentioned ÚSKVBL account, the reimbursement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will not be considered paid until it is paid in full.</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Each payment for the relevant application must be made separately with one item of the payment order so that unambiguous identification of the payment is possible, and therefore it is not possible to pay multiple reimbursements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(for several applications submitted) with one joint amount. The reason for separating individual payments from one applicant is the need to work with each application completely separately so that any payment problems with one application do not block other applications.</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Also, unused or mistakenly sent payments or overpayments from one application cannot be transferred to another application. In such a case, the applicant requests a refund of the reimbursement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using the form - Annex 5, and these payments will be refunded to them.</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the case of grouping changes to one or more </w:t>
      </w:r>
      <w:r w:rsidR="009973E2" w:rsidRPr="00AA291E">
        <w:rPr>
          <w:rFonts w:ascii="Calibri" w:hAnsi="Calibri" w:cs="Calibri"/>
          <w:sz w:val="22"/>
          <w:szCs w:val="22"/>
          <w:lang w:val="en-GB"/>
        </w:rPr>
        <w:t>marketing authori</w:t>
      </w:r>
      <w:r w:rsidR="006912C4" w:rsidRPr="00AA291E">
        <w:rPr>
          <w:rFonts w:ascii="Calibri" w:hAnsi="Calibri" w:cs="Calibri"/>
          <w:sz w:val="22"/>
          <w:szCs w:val="22"/>
          <w:lang w:val="en-GB"/>
        </w:rPr>
        <w:t>z</w:t>
      </w:r>
      <w:r w:rsidR="009973E2" w:rsidRPr="00AA291E">
        <w:rPr>
          <w:rFonts w:ascii="Calibri" w:hAnsi="Calibri" w:cs="Calibri"/>
          <w:sz w:val="22"/>
          <w:szCs w:val="22"/>
          <w:lang w:val="en-GB"/>
        </w:rPr>
        <w:t>ations</w:t>
      </w:r>
      <w:r w:rsidRPr="00AA291E">
        <w:rPr>
          <w:rFonts w:ascii="Calibri" w:hAnsi="Calibri" w:cs="Calibri"/>
          <w:sz w:val="22"/>
          <w:szCs w:val="22"/>
          <w:lang w:val="en-GB"/>
        </w:rPr>
        <w:t xml:space="preserve"> of the same holder into one application, the applicant pays one lump sum for all changes requested in the application.</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amounts of reimbursement of </w:t>
      </w:r>
      <w:r w:rsidR="009973E2" w:rsidRPr="00AA291E">
        <w:rPr>
          <w:rFonts w:ascii="Calibri" w:hAnsi="Calibri" w:cs="Calibri"/>
          <w:sz w:val="22"/>
          <w:szCs w:val="22"/>
          <w:lang w:val="en-GB"/>
        </w:rPr>
        <w:t>costs</w:t>
      </w:r>
      <w:r w:rsidRPr="00AA291E">
        <w:rPr>
          <w:rFonts w:ascii="Calibri" w:hAnsi="Calibri" w:cs="Calibri"/>
          <w:sz w:val="22"/>
          <w:szCs w:val="22"/>
          <w:lang w:val="en-GB"/>
        </w:rPr>
        <w:t xml:space="preserve"> for the mutual recognition procedure and the decentralized procedure are the same if the Czech Republic is the competent/concerned state.</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We remind applicants to comply with the transfer of payments of both administrative fees and reimbursements of </w:t>
      </w:r>
      <w:r w:rsidR="009973E2" w:rsidRPr="00AA291E">
        <w:rPr>
          <w:rFonts w:ascii="Calibri" w:hAnsi="Calibri" w:cs="Calibri"/>
          <w:b/>
          <w:sz w:val="22"/>
          <w:szCs w:val="22"/>
          <w:lang w:val="en-GB"/>
        </w:rPr>
        <w:t>costs</w:t>
      </w:r>
      <w:r w:rsidRPr="00AA291E">
        <w:rPr>
          <w:rFonts w:ascii="Calibri" w:hAnsi="Calibri" w:cs="Calibri"/>
          <w:b/>
          <w:sz w:val="22"/>
          <w:szCs w:val="22"/>
          <w:lang w:val="en-GB"/>
        </w:rPr>
        <w:t xml:space="preserve"> to the correct accounts and in the correct amounts.</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5.1.1. </w:t>
      </w:r>
      <w:r w:rsidRPr="00AA291E">
        <w:rPr>
          <w:rFonts w:ascii="Calibri" w:hAnsi="Calibri" w:cs="Calibri"/>
          <w:b/>
          <w:sz w:val="22"/>
          <w:szCs w:val="22"/>
          <w:u w:val="single"/>
          <w:lang w:val="en-GB"/>
        </w:rPr>
        <w:t xml:space="preserve">Reimbursement of </w:t>
      </w:r>
      <w:proofErr w:type="spellStart"/>
      <w:r w:rsidR="009973E2" w:rsidRPr="00AA291E">
        <w:rPr>
          <w:rFonts w:ascii="Calibri" w:hAnsi="Calibri" w:cs="Calibri"/>
          <w:b/>
          <w:sz w:val="22"/>
          <w:szCs w:val="22"/>
          <w:u w:val="single"/>
          <w:lang w:val="en-GB"/>
        </w:rPr>
        <w:t>costsof</w:t>
      </w:r>
      <w:proofErr w:type="spellEnd"/>
      <w:r w:rsidR="009973E2" w:rsidRPr="00AA291E">
        <w:rPr>
          <w:rFonts w:ascii="Calibri" w:hAnsi="Calibri" w:cs="Calibri"/>
          <w:b/>
          <w:sz w:val="22"/>
          <w:szCs w:val="22"/>
          <w:u w:val="single"/>
          <w:lang w:val="en-GB"/>
        </w:rPr>
        <w:t xml:space="preserve"> expert activities</w:t>
      </w:r>
      <w:r w:rsidRPr="00AA291E">
        <w:rPr>
          <w:rFonts w:ascii="Calibri" w:hAnsi="Calibri" w:cs="Calibri"/>
          <w:b/>
          <w:sz w:val="22"/>
          <w:szCs w:val="22"/>
          <w:u w:val="single"/>
          <w:lang w:val="en-GB"/>
        </w:rPr>
        <w:t xml:space="preserve"> for Applications for Change of </w:t>
      </w:r>
      <w:r w:rsidR="009973E2" w:rsidRPr="00AA291E">
        <w:rPr>
          <w:rFonts w:ascii="Calibri" w:hAnsi="Calibri" w:cs="Calibri"/>
          <w:b/>
          <w:sz w:val="22"/>
          <w:szCs w:val="22"/>
          <w:u w:val="single"/>
          <w:lang w:val="en-GB"/>
        </w:rPr>
        <w:t>marketing authorisation</w:t>
      </w:r>
      <w:r w:rsidRPr="00AA291E">
        <w:rPr>
          <w:rFonts w:ascii="Calibri" w:hAnsi="Calibri" w:cs="Calibri"/>
          <w:b/>
          <w:sz w:val="22"/>
          <w:szCs w:val="22"/>
          <w:u w:val="single"/>
          <w:lang w:val="en-GB"/>
        </w:rPr>
        <w:t xml:space="preserve"> with </w:t>
      </w:r>
      <w:proofErr w:type="spellStart"/>
      <w:r w:rsidRPr="00AA291E">
        <w:rPr>
          <w:rFonts w:ascii="Calibri" w:hAnsi="Calibri" w:cs="Calibri"/>
          <w:b/>
          <w:sz w:val="22"/>
          <w:szCs w:val="22"/>
          <w:u w:val="single"/>
          <w:lang w:val="en-GB"/>
        </w:rPr>
        <w:t>Worksharing</w:t>
      </w:r>
      <w:proofErr w:type="spellEnd"/>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the case of applications for changes of </w:t>
      </w:r>
      <w:r w:rsidR="009973E2"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requiring evaluation (VRA - classification codes E, F, G, H), where the </w:t>
      </w:r>
      <w:proofErr w:type="spellStart"/>
      <w:r w:rsidRPr="00AA291E">
        <w:rPr>
          <w:rFonts w:ascii="Calibri" w:hAnsi="Calibri" w:cs="Calibri"/>
          <w:sz w:val="22"/>
          <w:szCs w:val="22"/>
          <w:lang w:val="en-GB"/>
        </w:rPr>
        <w:t>worksharing</w:t>
      </w:r>
      <w:proofErr w:type="spellEnd"/>
      <w:r w:rsidRPr="00AA291E">
        <w:rPr>
          <w:rFonts w:ascii="Calibri" w:hAnsi="Calibri" w:cs="Calibri"/>
          <w:sz w:val="22"/>
          <w:szCs w:val="22"/>
          <w:lang w:val="en-GB"/>
        </w:rPr>
        <w:t xml:space="preserve"> principle is applied and the application includes one or more different VRA changes, the reimbursement of </w:t>
      </w:r>
      <w:proofErr w:type="spellStart"/>
      <w:r w:rsidR="006912C4" w:rsidRPr="00AA291E">
        <w:rPr>
          <w:rFonts w:ascii="Calibri" w:hAnsi="Calibri" w:cs="Calibri"/>
          <w:sz w:val="22"/>
          <w:szCs w:val="22"/>
          <w:lang w:val="en-GB"/>
        </w:rPr>
        <w:t>costsof</w:t>
      </w:r>
      <w:proofErr w:type="spellEnd"/>
      <w:r w:rsidR="006912C4" w:rsidRPr="00AA291E">
        <w:rPr>
          <w:rFonts w:ascii="Calibri" w:hAnsi="Calibri" w:cs="Calibri"/>
          <w:sz w:val="22"/>
          <w:szCs w:val="22"/>
          <w:lang w:val="en-GB"/>
        </w:rPr>
        <w:t xml:space="preserve"> expert activities</w:t>
      </w:r>
      <w:r w:rsidRPr="00AA291E">
        <w:rPr>
          <w:rFonts w:ascii="Calibri" w:hAnsi="Calibri" w:cs="Calibri"/>
          <w:sz w:val="22"/>
          <w:szCs w:val="22"/>
          <w:lang w:val="en-GB"/>
        </w:rPr>
        <w:t xml:space="preserve"> is paid as follows:</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A90D5A">
      <w:pPr>
        <w:pStyle w:val="Normlnweb"/>
        <w:numPr>
          <w:ilvl w:val="0"/>
          <w:numId w:val="1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 xml:space="preserve">For each change included, the amount required for the given type of change is paid, </w:t>
      </w:r>
      <w:proofErr w:type="gramStart"/>
      <w:r w:rsidRPr="00AA291E">
        <w:rPr>
          <w:rFonts w:ascii="Calibri" w:hAnsi="Calibri" w:cs="Calibri"/>
          <w:sz w:val="22"/>
          <w:szCs w:val="22"/>
          <w:lang w:val="en-GB"/>
        </w:rPr>
        <w:t>taking into account</w:t>
      </w:r>
      <w:proofErr w:type="gramEnd"/>
      <w:r w:rsidRPr="00AA291E">
        <w:rPr>
          <w:rFonts w:ascii="Calibri" w:hAnsi="Calibri" w:cs="Calibri"/>
          <w:sz w:val="22"/>
          <w:szCs w:val="22"/>
          <w:lang w:val="en-GB"/>
        </w:rPr>
        <w:t xml:space="preserve"> the timetable (R/S/E), regardless of the fact that the standard timetable is most often used for applications with the </w:t>
      </w:r>
      <w:proofErr w:type="spellStart"/>
      <w:r w:rsidRPr="00AA291E">
        <w:rPr>
          <w:rFonts w:ascii="Calibri" w:hAnsi="Calibri" w:cs="Calibri"/>
          <w:sz w:val="22"/>
          <w:szCs w:val="22"/>
          <w:lang w:val="en-GB"/>
        </w:rPr>
        <w:t>worksharing</w:t>
      </w:r>
      <w:proofErr w:type="spellEnd"/>
      <w:r w:rsidRPr="00AA291E">
        <w:rPr>
          <w:rFonts w:ascii="Calibri" w:hAnsi="Calibri" w:cs="Calibri"/>
          <w:sz w:val="22"/>
          <w:szCs w:val="22"/>
          <w:lang w:val="en-GB"/>
        </w:rPr>
        <w:t xml:space="preserve"> principle.</w:t>
      </w:r>
    </w:p>
    <w:p w:rsidR="004B2468" w:rsidRPr="00635823"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amounts of reimbursement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for national </w:t>
      </w:r>
      <w:r w:rsidR="006912C4" w:rsidRPr="00AA291E">
        <w:rPr>
          <w:rFonts w:ascii="Calibri" w:hAnsi="Calibri" w:cs="Calibri"/>
          <w:sz w:val="22"/>
          <w:szCs w:val="22"/>
          <w:lang w:val="en-GB"/>
        </w:rPr>
        <w:t>marketing authorizations</w:t>
      </w:r>
      <w:r w:rsidRPr="00AA291E">
        <w:rPr>
          <w:rFonts w:ascii="Calibri" w:hAnsi="Calibri" w:cs="Calibri"/>
          <w:sz w:val="22"/>
          <w:szCs w:val="22"/>
          <w:lang w:val="en-GB"/>
        </w:rPr>
        <w:t xml:space="preserve"> that are included in international procedures (MRP) within the framework of </w:t>
      </w:r>
      <w:proofErr w:type="spellStart"/>
      <w:r w:rsidRPr="00AA291E">
        <w:rPr>
          <w:rFonts w:ascii="Calibri" w:hAnsi="Calibri" w:cs="Calibri"/>
          <w:sz w:val="22"/>
          <w:szCs w:val="22"/>
          <w:lang w:val="en-GB"/>
        </w:rPr>
        <w:t>worksharing</w:t>
      </w:r>
      <w:proofErr w:type="spellEnd"/>
      <w:r w:rsidRPr="00AA291E">
        <w:rPr>
          <w:rFonts w:ascii="Calibri" w:hAnsi="Calibri" w:cs="Calibri"/>
          <w:sz w:val="22"/>
          <w:szCs w:val="22"/>
          <w:lang w:val="en-GB"/>
        </w:rPr>
        <w:t xml:space="preserve"> are governed by the tariff for international procedures, distinguishing whether the Czech Republic acts as a reference authority or a competent (concerned) member state.</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A90D5A">
      <w:pPr>
        <w:pStyle w:val="Normlnweb"/>
        <w:spacing w:before="0" w:beforeAutospacing="0" w:after="0" w:afterAutospacing="0"/>
        <w:rPr>
          <w:rFonts w:ascii="Calibri" w:hAnsi="Calibri" w:cs="Calibri"/>
          <w:b/>
          <w:sz w:val="22"/>
          <w:szCs w:val="22"/>
          <w:lang w:val="en-GB"/>
        </w:rPr>
      </w:pPr>
      <w:r w:rsidRPr="00AA291E">
        <w:rPr>
          <w:rFonts w:ascii="Calibri" w:hAnsi="Calibri" w:cs="Calibri"/>
          <w:b/>
          <w:sz w:val="22"/>
          <w:szCs w:val="22"/>
          <w:lang w:val="en-GB"/>
        </w:rPr>
        <w:t xml:space="preserve">5.1.2. </w:t>
      </w:r>
      <w:r w:rsidRPr="00AA291E">
        <w:rPr>
          <w:rFonts w:ascii="Calibri" w:hAnsi="Calibri" w:cs="Calibri"/>
          <w:b/>
          <w:sz w:val="22"/>
          <w:szCs w:val="22"/>
          <w:u w:val="single"/>
          <w:lang w:val="en-GB"/>
        </w:rPr>
        <w:t xml:space="preserve">Changes of </w:t>
      </w:r>
      <w:r w:rsidR="006912C4" w:rsidRPr="00AA291E">
        <w:rPr>
          <w:rFonts w:ascii="Calibri" w:hAnsi="Calibri" w:cs="Calibri"/>
          <w:b/>
          <w:sz w:val="22"/>
          <w:szCs w:val="22"/>
          <w:u w:val="single"/>
          <w:lang w:val="en-GB"/>
        </w:rPr>
        <w:t xml:space="preserve">marketing </w:t>
      </w:r>
      <w:proofErr w:type="spellStart"/>
      <w:r w:rsidR="006912C4" w:rsidRPr="00AA291E">
        <w:rPr>
          <w:rFonts w:ascii="Calibri" w:hAnsi="Calibri" w:cs="Calibri"/>
          <w:b/>
          <w:sz w:val="22"/>
          <w:szCs w:val="22"/>
          <w:u w:val="single"/>
          <w:lang w:val="en-GB"/>
        </w:rPr>
        <w:t>authorizations</w:t>
      </w:r>
      <w:r w:rsidRPr="00AA291E">
        <w:rPr>
          <w:rFonts w:ascii="Calibri" w:hAnsi="Calibri" w:cs="Calibri"/>
          <w:b/>
          <w:sz w:val="22"/>
          <w:szCs w:val="22"/>
          <w:u w:val="single"/>
          <w:lang w:val="en-GB"/>
        </w:rPr>
        <w:t>Registrations</w:t>
      </w:r>
      <w:proofErr w:type="spellEnd"/>
      <w:r w:rsidRPr="00AA291E">
        <w:rPr>
          <w:rFonts w:ascii="Calibri" w:hAnsi="Calibri" w:cs="Calibri"/>
          <w:b/>
          <w:sz w:val="22"/>
          <w:szCs w:val="22"/>
          <w:u w:val="single"/>
          <w:lang w:val="en-GB"/>
        </w:rPr>
        <w:t xml:space="preserve"> Related to Detailed Description of the Pharmacovigilance System</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In the case of changes of </w:t>
      </w:r>
      <w:r w:rsidR="006912C4" w:rsidRPr="00AA291E">
        <w:rPr>
          <w:rFonts w:ascii="Calibri" w:hAnsi="Calibri" w:cs="Calibri"/>
          <w:sz w:val="22"/>
          <w:szCs w:val="22"/>
          <w:lang w:val="en-GB"/>
        </w:rPr>
        <w:t>marketing authorizations</w:t>
      </w:r>
      <w:r w:rsidRPr="00AA291E">
        <w:rPr>
          <w:rFonts w:ascii="Calibri" w:hAnsi="Calibri" w:cs="Calibri"/>
          <w:sz w:val="22"/>
          <w:szCs w:val="22"/>
          <w:lang w:val="en-GB"/>
        </w:rPr>
        <w:t xml:space="preserve"> related to the detailed description of the pharmacovigilance system or the risk management system that the marketing authorization holder has implemented, the reimbursement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is paid in the amount according to the type of change specified by Commission Implementing Regulation (2021/17) or the </w:t>
      </w:r>
      <w:proofErr w:type="spellStart"/>
      <w:r w:rsidRPr="00AA291E">
        <w:rPr>
          <w:rFonts w:ascii="Calibri" w:hAnsi="Calibri" w:cs="Calibri"/>
          <w:sz w:val="22"/>
          <w:szCs w:val="22"/>
          <w:lang w:val="en-GB"/>
        </w:rPr>
        <w:t>CMDv</w:t>
      </w:r>
      <w:proofErr w:type="spellEnd"/>
      <w:r w:rsidRPr="00AA291E">
        <w:rPr>
          <w:rFonts w:ascii="Calibri" w:hAnsi="Calibri" w:cs="Calibri"/>
          <w:sz w:val="22"/>
          <w:szCs w:val="22"/>
          <w:lang w:val="en-GB"/>
        </w:rPr>
        <w:t xml:space="preserve"> coordination group guideline to specify the classification </w:t>
      </w:r>
      <w:r w:rsidR="00A90D5A">
        <w:rPr>
          <w:rFonts w:ascii="Calibri" w:hAnsi="Calibri" w:cs="Calibri"/>
          <w:sz w:val="22"/>
          <w:szCs w:val="22"/>
          <w:lang w:val="en-GB"/>
        </w:rPr>
        <w:br/>
      </w:r>
      <w:r w:rsidRPr="00AA291E">
        <w:rPr>
          <w:rFonts w:ascii="Calibri" w:hAnsi="Calibri" w:cs="Calibri"/>
          <w:sz w:val="22"/>
          <w:szCs w:val="22"/>
          <w:lang w:val="en-GB"/>
        </w:rPr>
        <w:t>of changes requiring assessment.</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Exceptions are changes related to pharmacovigilance that are introduced by marketing authorization holders into the European database of medicinal products (hereinafter "UPD") due to the </w:t>
      </w:r>
      <w:proofErr w:type="spellStart"/>
      <w:r w:rsidRPr="00AA291E">
        <w:rPr>
          <w:rFonts w:ascii="Calibri" w:hAnsi="Calibri" w:cs="Calibri"/>
          <w:sz w:val="22"/>
          <w:szCs w:val="22"/>
          <w:lang w:val="en-GB"/>
        </w:rPr>
        <w:t>fulfillment</w:t>
      </w:r>
      <w:proofErr w:type="spellEnd"/>
      <w:r w:rsidRPr="00AA291E">
        <w:rPr>
          <w:rFonts w:ascii="Calibri" w:hAnsi="Calibri" w:cs="Calibri"/>
          <w:sz w:val="22"/>
          <w:szCs w:val="22"/>
          <w:lang w:val="en-GB"/>
        </w:rPr>
        <w:t xml:space="preserve"> of this database and are not a factual change of the pharmacovigilance system (e.g., change C.1 and C.6 - for the purpose of entering data of the qualified person QPPV and PSMF summary into UPD, but only if it is not a change in the PSMF (e.g., after transfer of </w:t>
      </w:r>
      <w:r w:rsidR="006912C4" w:rsidRPr="00AA291E">
        <w:rPr>
          <w:rFonts w:ascii="Calibri" w:hAnsi="Calibri" w:cs="Calibri"/>
          <w:sz w:val="22"/>
          <w:szCs w:val="22"/>
          <w:lang w:val="en-GB"/>
        </w:rPr>
        <w:t>marketing authorization</w:t>
      </w:r>
      <w:r w:rsidRPr="00AA291E">
        <w:rPr>
          <w:rFonts w:ascii="Calibri" w:hAnsi="Calibri" w:cs="Calibri"/>
          <w:sz w:val="22"/>
          <w:szCs w:val="22"/>
          <w:lang w:val="en-GB"/>
        </w:rPr>
        <w:t>) or data such as the name or address of QPPV).</w:t>
      </w:r>
    </w:p>
    <w:p w:rsidR="004B2468" w:rsidRDefault="004B2468" w:rsidP="00583D58">
      <w:pPr>
        <w:pStyle w:val="Normlnweb"/>
        <w:spacing w:before="0" w:beforeAutospacing="0" w:after="0" w:afterAutospacing="0"/>
        <w:jc w:val="both"/>
        <w:rPr>
          <w:rFonts w:ascii="Calibri" w:hAnsi="Calibri" w:cs="Calibri"/>
          <w:sz w:val="22"/>
          <w:szCs w:val="22"/>
          <w:lang w:val="en-GB"/>
        </w:rPr>
      </w:pPr>
    </w:p>
    <w:p w:rsidR="00A90D5A" w:rsidRPr="00AA291E" w:rsidRDefault="00A90D5A" w:rsidP="00583D58">
      <w:pPr>
        <w:pStyle w:val="Normlnweb"/>
        <w:spacing w:before="0" w:beforeAutospacing="0" w:after="0" w:afterAutospacing="0"/>
        <w:jc w:val="both"/>
        <w:rPr>
          <w:rFonts w:ascii="Calibri" w:hAnsi="Calibri" w:cs="Calibri"/>
          <w:sz w:val="22"/>
          <w:szCs w:val="22"/>
          <w:lang w:val="en-GB"/>
        </w:rPr>
      </w:pPr>
    </w:p>
    <w:p w:rsidR="004B2468" w:rsidRPr="00AA291E" w:rsidRDefault="00A90D5A" w:rsidP="00583D58">
      <w:pPr>
        <w:pStyle w:val="Normlnweb"/>
        <w:spacing w:before="0" w:beforeAutospacing="0" w:after="0" w:afterAutospacing="0"/>
        <w:jc w:val="both"/>
        <w:rPr>
          <w:rFonts w:ascii="Calibri" w:hAnsi="Calibri" w:cs="Calibri"/>
          <w:b/>
          <w:sz w:val="22"/>
          <w:szCs w:val="22"/>
          <w:lang w:val="en-GB"/>
        </w:rPr>
      </w:pPr>
      <w:r>
        <w:rPr>
          <w:rFonts w:ascii="Calibri" w:hAnsi="Calibri" w:cs="Calibri"/>
          <w:b/>
          <w:sz w:val="22"/>
          <w:szCs w:val="22"/>
          <w:lang w:val="en-GB"/>
        </w:rPr>
        <w:lastRenderedPageBreak/>
        <w:br/>
      </w:r>
      <w:r w:rsidR="004B2468" w:rsidRPr="00AA291E">
        <w:rPr>
          <w:rFonts w:ascii="Calibri" w:hAnsi="Calibri" w:cs="Calibri"/>
          <w:b/>
          <w:sz w:val="22"/>
          <w:szCs w:val="22"/>
          <w:lang w:val="en-GB"/>
        </w:rPr>
        <w:t xml:space="preserve">5.1.3. </w:t>
      </w:r>
      <w:r w:rsidR="004B2468" w:rsidRPr="00AA291E">
        <w:rPr>
          <w:rFonts w:ascii="Calibri" w:hAnsi="Calibri" w:cs="Calibri"/>
          <w:b/>
          <w:sz w:val="22"/>
          <w:szCs w:val="22"/>
          <w:u w:val="single"/>
          <w:lang w:val="en-GB"/>
        </w:rPr>
        <w:t xml:space="preserve">Amount of Reimbursement of </w:t>
      </w:r>
      <w:r w:rsidR="006912C4" w:rsidRPr="00AA291E">
        <w:rPr>
          <w:rFonts w:ascii="Calibri" w:hAnsi="Calibri" w:cs="Calibri"/>
          <w:b/>
          <w:sz w:val="22"/>
          <w:szCs w:val="22"/>
          <w:u w:val="single"/>
          <w:lang w:val="en-GB"/>
        </w:rPr>
        <w:t>costs of expert activities</w:t>
      </w:r>
      <w:r w:rsidR="004B2468" w:rsidRPr="00AA291E">
        <w:rPr>
          <w:rFonts w:ascii="Calibri" w:hAnsi="Calibri" w:cs="Calibri"/>
          <w:b/>
          <w:sz w:val="22"/>
          <w:szCs w:val="22"/>
          <w:u w:val="single"/>
          <w:lang w:val="en-GB"/>
        </w:rPr>
        <w:t xml:space="preserve"> That Are Not Listed in Annex 2 of Decree No. 427/2008 Coll., or Do Not Specify the Required Method</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amount of reimbursement of </w:t>
      </w:r>
      <w:r w:rsidR="006912C4" w:rsidRPr="00AA291E">
        <w:rPr>
          <w:rFonts w:ascii="Calibri" w:hAnsi="Calibri" w:cs="Calibri"/>
          <w:sz w:val="22"/>
          <w:szCs w:val="22"/>
          <w:lang w:val="en-GB"/>
        </w:rPr>
        <w:t>costs of expert activities</w:t>
      </w:r>
      <w:r w:rsidRPr="00AA291E">
        <w:rPr>
          <w:rFonts w:ascii="Calibri" w:hAnsi="Calibri" w:cs="Calibri"/>
          <w:sz w:val="22"/>
          <w:szCs w:val="22"/>
          <w:lang w:val="en-GB"/>
        </w:rPr>
        <w:t xml:space="preserve"> that are not listed in Annex 2 of Decree No. 427/2008 Coll., or do not specify the required method, is determined according to the formula given in Annex 3 of this decree. Here is the calculation formula according to which the fee amount is determined.</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This calculation formula is used, for example, for written consultations, ÚSKVBL opinions upon request, and other cases.</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b/>
          <w:color w:val="FF0000"/>
          <w:sz w:val="22"/>
          <w:szCs w:val="22"/>
          <w:lang w:val="en-GB"/>
        </w:rPr>
      </w:pPr>
      <w:r w:rsidRPr="00AA291E">
        <w:rPr>
          <w:rFonts w:ascii="Calibri" w:hAnsi="Calibri" w:cs="Calibri"/>
          <w:b/>
          <w:color w:val="FF0000"/>
          <w:sz w:val="22"/>
          <w:szCs w:val="22"/>
          <w:lang w:val="en-GB"/>
        </w:rPr>
        <w:t>Calculation Formula</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Amount of Reimbursement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(in CZK) = x * b</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where:</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x = number of working hours (each started hour)</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b =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per 1 hour of work, which include wage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material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w:t>
      </w:r>
      <w:r w:rsidR="006912C4" w:rsidRPr="00AA291E">
        <w:rPr>
          <w:rFonts w:ascii="Calibri" w:hAnsi="Calibri" w:cs="Calibri"/>
          <w:sz w:val="22"/>
          <w:szCs w:val="22"/>
          <w:lang w:val="en-GB"/>
        </w:rPr>
        <w:t>activities</w:t>
      </w:r>
      <w:r w:rsidRPr="00AA291E">
        <w:rPr>
          <w:rFonts w:ascii="Calibri" w:hAnsi="Calibri" w:cs="Calibri"/>
          <w:sz w:val="22"/>
          <w:szCs w:val="22"/>
          <w:lang w:val="en-GB"/>
        </w:rPr>
        <w:t xml:space="preserve"> and domestic travel </w:t>
      </w:r>
      <w:r w:rsidR="006912C4" w:rsidRPr="00AA291E">
        <w:rPr>
          <w:rFonts w:ascii="Calibri" w:hAnsi="Calibri" w:cs="Calibri"/>
          <w:sz w:val="22"/>
          <w:szCs w:val="22"/>
          <w:lang w:val="en-GB"/>
        </w:rPr>
        <w:t>costs</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(Note: the amount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("b") is currently set at CZK 490, but may change within amendments to this regulation. For this reason, ÚSKVBL always informs the applicant of the current amount when requesting payment of the total amount).</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 reimbursement of </w:t>
      </w:r>
      <w:r w:rsidR="006912C4" w:rsidRPr="00AA291E">
        <w:rPr>
          <w:rFonts w:ascii="Calibri" w:hAnsi="Calibri" w:cs="Calibri"/>
          <w:sz w:val="22"/>
          <w:szCs w:val="22"/>
          <w:lang w:val="en-GB"/>
        </w:rPr>
        <w:t>costs</w:t>
      </w:r>
      <w:r w:rsidRPr="00AA291E">
        <w:rPr>
          <w:rFonts w:ascii="Calibri" w:hAnsi="Calibri" w:cs="Calibri"/>
          <w:sz w:val="22"/>
          <w:szCs w:val="22"/>
          <w:lang w:val="en-GB"/>
        </w:rPr>
        <w:t xml:space="preserve"> depends on the number of hours of </w:t>
      </w:r>
      <w:r w:rsidR="00C86839" w:rsidRPr="00AA291E">
        <w:rPr>
          <w:rFonts w:ascii="Calibri" w:hAnsi="Calibri" w:cs="Calibri"/>
          <w:sz w:val="22"/>
          <w:szCs w:val="22"/>
          <w:lang w:val="en-GB"/>
        </w:rPr>
        <w:t>experts’</w:t>
      </w:r>
      <w:r w:rsidRPr="00AA291E">
        <w:rPr>
          <w:rFonts w:ascii="Calibri" w:hAnsi="Calibri" w:cs="Calibri"/>
          <w:sz w:val="22"/>
          <w:szCs w:val="22"/>
          <w:lang w:val="en-GB"/>
        </w:rPr>
        <w:t xml:space="preserve"> work, therefore, in this case, payment in advance is not required and the variable symbol is sent to the applicant along with information on the calculation of the reimbursement amount.</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lang w:val="en-GB"/>
        </w:rPr>
      </w:pPr>
      <w:r w:rsidRPr="00AA291E">
        <w:rPr>
          <w:rFonts w:ascii="Calibri" w:hAnsi="Calibri" w:cs="Calibri"/>
          <w:b/>
          <w:sz w:val="22"/>
          <w:szCs w:val="22"/>
          <w:lang w:val="en-GB"/>
        </w:rPr>
        <w:t xml:space="preserve">5.2 </w:t>
      </w:r>
      <w:r w:rsidRPr="00AA291E">
        <w:rPr>
          <w:rFonts w:ascii="Calibri" w:hAnsi="Calibri" w:cs="Calibri"/>
          <w:b/>
          <w:sz w:val="22"/>
          <w:szCs w:val="22"/>
          <w:u w:val="single"/>
          <w:lang w:val="en-GB"/>
        </w:rPr>
        <w:t xml:space="preserve">Rules for Reimbursement of </w:t>
      </w:r>
      <w:r w:rsidR="003C55C0" w:rsidRPr="00AA291E">
        <w:rPr>
          <w:rFonts w:ascii="Calibri" w:hAnsi="Calibri" w:cs="Calibri"/>
          <w:b/>
          <w:sz w:val="22"/>
          <w:szCs w:val="22"/>
          <w:u w:val="single"/>
          <w:lang w:val="en-GB"/>
        </w:rPr>
        <w:t>costs</w:t>
      </w:r>
      <w:r w:rsidRPr="00AA291E">
        <w:rPr>
          <w:rFonts w:ascii="Calibri" w:hAnsi="Calibri" w:cs="Calibri"/>
          <w:b/>
          <w:sz w:val="22"/>
          <w:szCs w:val="22"/>
          <w:u w:val="single"/>
          <w:lang w:val="en-GB"/>
        </w:rPr>
        <w:t xml:space="preserve"> </w:t>
      </w:r>
      <w:r w:rsidR="003C55C0" w:rsidRPr="00AA291E">
        <w:rPr>
          <w:rFonts w:ascii="Calibri" w:hAnsi="Calibri" w:cs="Calibri"/>
          <w:b/>
          <w:sz w:val="22"/>
          <w:szCs w:val="22"/>
          <w:u w:val="single"/>
          <w:lang w:val="en-GB"/>
        </w:rPr>
        <w:t xml:space="preserve">of </w:t>
      </w:r>
      <w:r w:rsidR="009B3F7D" w:rsidRPr="00AA291E">
        <w:rPr>
          <w:rFonts w:ascii="Calibri" w:hAnsi="Calibri" w:cs="Calibri"/>
          <w:b/>
          <w:sz w:val="22"/>
          <w:szCs w:val="22"/>
          <w:u w:val="single"/>
          <w:lang w:val="en-GB"/>
        </w:rPr>
        <w:t>another</w:t>
      </w:r>
      <w:r w:rsidR="003C55C0" w:rsidRPr="00AA291E">
        <w:rPr>
          <w:rFonts w:ascii="Calibri" w:hAnsi="Calibri" w:cs="Calibri"/>
          <w:b/>
          <w:sz w:val="22"/>
          <w:szCs w:val="22"/>
          <w:u w:val="single"/>
          <w:lang w:val="en-GB"/>
        </w:rPr>
        <w:t xml:space="preserve"> expert activities</w:t>
      </w:r>
      <w:r w:rsidRPr="00AA291E">
        <w:rPr>
          <w:rFonts w:ascii="Calibri" w:hAnsi="Calibri" w:cs="Calibri"/>
          <w:b/>
          <w:sz w:val="22"/>
          <w:szCs w:val="22"/>
          <w:u w:val="single"/>
          <w:lang w:val="en-GB"/>
        </w:rPr>
        <w:t xml:space="preserve"> - Additional Payments for the </w:t>
      </w:r>
      <w:r w:rsidR="009B3F7D" w:rsidRPr="00AA291E">
        <w:rPr>
          <w:rFonts w:ascii="Calibri" w:hAnsi="Calibri" w:cs="Calibri"/>
          <w:b/>
          <w:sz w:val="22"/>
          <w:szCs w:val="22"/>
          <w:u w:val="single"/>
          <w:lang w:val="en-GB"/>
        </w:rPr>
        <w:t xml:space="preserve">pending </w:t>
      </w:r>
      <w:r w:rsidR="003C55C0" w:rsidRPr="00AA291E">
        <w:rPr>
          <w:rFonts w:ascii="Calibri" w:hAnsi="Calibri" w:cs="Calibri"/>
          <w:b/>
          <w:sz w:val="22"/>
          <w:szCs w:val="22"/>
          <w:u w:val="single"/>
          <w:lang w:val="en-GB"/>
        </w:rPr>
        <w:t xml:space="preserve">Marketing </w:t>
      </w:r>
      <w:r w:rsidR="009B3F7D" w:rsidRPr="00AA291E">
        <w:rPr>
          <w:rFonts w:ascii="Calibri" w:hAnsi="Calibri" w:cs="Calibri"/>
          <w:b/>
          <w:sz w:val="22"/>
          <w:szCs w:val="22"/>
          <w:u w:val="single"/>
          <w:lang w:val="en-GB"/>
        </w:rPr>
        <w:t>A</w:t>
      </w:r>
      <w:r w:rsidR="003C55C0" w:rsidRPr="00AA291E">
        <w:rPr>
          <w:rFonts w:ascii="Calibri" w:hAnsi="Calibri" w:cs="Calibri"/>
          <w:b/>
          <w:sz w:val="22"/>
          <w:szCs w:val="22"/>
          <w:u w:val="single"/>
          <w:lang w:val="en-GB"/>
        </w:rPr>
        <w:t>uthorization</w:t>
      </w:r>
      <w:r w:rsidRPr="00AA291E">
        <w:rPr>
          <w:rFonts w:ascii="Calibri" w:hAnsi="Calibri" w:cs="Calibri"/>
          <w:b/>
          <w:sz w:val="22"/>
          <w:szCs w:val="22"/>
          <w:u w:val="single"/>
          <w:lang w:val="en-GB"/>
        </w:rPr>
        <w:t xml:space="preserve"> Procedure</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According to the tariff of reimbursements of </w:t>
      </w:r>
      <w:r w:rsidR="003C55C0" w:rsidRPr="00AA291E">
        <w:rPr>
          <w:rFonts w:ascii="Calibri" w:hAnsi="Calibri" w:cs="Calibri"/>
          <w:sz w:val="22"/>
          <w:szCs w:val="22"/>
          <w:lang w:val="en-GB"/>
        </w:rPr>
        <w:t>costs</w:t>
      </w:r>
      <w:r w:rsidRPr="00AA291E">
        <w:rPr>
          <w:rFonts w:ascii="Calibri" w:hAnsi="Calibri" w:cs="Calibri"/>
          <w:sz w:val="22"/>
          <w:szCs w:val="22"/>
          <w:lang w:val="en-GB"/>
        </w:rPr>
        <w:t xml:space="preserve"> (see Annex 1 of this instruction), additional </w:t>
      </w:r>
      <w:r w:rsidR="003C55C0" w:rsidRPr="00AA291E">
        <w:rPr>
          <w:rFonts w:ascii="Calibri" w:hAnsi="Calibri" w:cs="Calibri"/>
          <w:sz w:val="22"/>
          <w:szCs w:val="22"/>
          <w:lang w:val="en-GB"/>
        </w:rPr>
        <w:t>activities</w:t>
      </w:r>
      <w:r w:rsidRPr="00AA291E">
        <w:rPr>
          <w:rFonts w:ascii="Calibri" w:hAnsi="Calibri" w:cs="Calibri"/>
          <w:sz w:val="22"/>
          <w:szCs w:val="22"/>
          <w:lang w:val="en-GB"/>
        </w:rPr>
        <w:t xml:space="preserve"> are charged, which are performed only in cases where applications are submitted that do not contain data and documentation (</w:t>
      </w:r>
      <w:r w:rsidR="003C55C0"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documentation) that meet the applicable requirements.</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 xml:space="preserve">These are applications for new </w:t>
      </w:r>
      <w:r w:rsidR="003C55C0"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w:t>
      </w:r>
      <w:r w:rsidR="00C86839" w:rsidRPr="00AA291E">
        <w:rPr>
          <w:rFonts w:ascii="Calibri" w:hAnsi="Calibri" w:cs="Calibri"/>
          <w:sz w:val="22"/>
          <w:szCs w:val="22"/>
          <w:lang w:val="en-GB"/>
        </w:rPr>
        <w:t>and changes</w:t>
      </w:r>
      <w:r w:rsidR="003C55C0" w:rsidRPr="00AA291E">
        <w:rPr>
          <w:rFonts w:ascii="Calibri" w:hAnsi="Calibri" w:cs="Calibri"/>
          <w:sz w:val="22"/>
          <w:szCs w:val="22"/>
          <w:lang w:val="en-GB"/>
        </w:rPr>
        <w:t xml:space="preserve"> to the marketing authorization</w:t>
      </w:r>
      <w:r w:rsidRPr="00AA291E">
        <w:rPr>
          <w:rFonts w:ascii="Calibri" w:hAnsi="Calibri" w:cs="Calibri"/>
          <w:sz w:val="22"/>
          <w:szCs w:val="22"/>
          <w:lang w:val="en-GB"/>
        </w:rPr>
        <w:t xml:space="preserve"> (type S and E) carried out by the national procedure.</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additional payment is required only once during one procedure, even if the application is supplemented several times in some cases. An exception is those situations where the required supplementation is particularly extensive and therefore requires further thorough evaluation. In these exceptional cases, ÚSKVBL may require repeated payment of the additional payment.</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notice of additional payment, together with the pre-generated variable symbol for this payment, is in most cases part of the first request to supplement the application in terms of the content of the registration documentation (not requests related to the validation of the application). Documents proving the additional payment are sent together with the supplementary documentation. In the cover letter to the shipment, please include the file number under which the application is processed.</w:t>
      </w: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583D58">
      <w:pPr>
        <w:pStyle w:val="Normlnweb"/>
        <w:spacing w:before="0" w:beforeAutospacing="0" w:after="0" w:afterAutospacing="0"/>
        <w:jc w:val="both"/>
        <w:rPr>
          <w:rFonts w:ascii="Calibri" w:hAnsi="Calibri" w:cs="Calibri"/>
          <w:b/>
          <w:sz w:val="22"/>
          <w:szCs w:val="22"/>
          <w:u w:val="single"/>
          <w:lang w:val="en-GB"/>
        </w:rPr>
      </w:pPr>
      <w:r w:rsidRPr="00AA291E">
        <w:rPr>
          <w:rFonts w:ascii="Calibri" w:hAnsi="Calibri" w:cs="Calibri"/>
          <w:b/>
          <w:sz w:val="22"/>
          <w:szCs w:val="22"/>
          <w:lang w:val="en-GB"/>
        </w:rPr>
        <w:t xml:space="preserve">5.3. </w:t>
      </w:r>
      <w:r w:rsidRPr="00AA291E">
        <w:rPr>
          <w:rFonts w:ascii="Calibri" w:hAnsi="Calibri" w:cs="Calibri"/>
          <w:b/>
          <w:sz w:val="22"/>
          <w:szCs w:val="22"/>
          <w:u w:val="single"/>
          <w:lang w:val="en-GB"/>
        </w:rPr>
        <w:t xml:space="preserve">Obtaining a Variable Symbol for Reimbursement of </w:t>
      </w:r>
      <w:r w:rsidR="003C55C0" w:rsidRPr="00AA291E">
        <w:rPr>
          <w:rFonts w:ascii="Calibri" w:hAnsi="Calibri" w:cs="Calibri"/>
          <w:b/>
          <w:sz w:val="22"/>
          <w:szCs w:val="22"/>
          <w:u w:val="single"/>
          <w:lang w:val="en-GB"/>
        </w:rPr>
        <w:t>costs</w:t>
      </w:r>
      <w:r w:rsidR="009B3F7D" w:rsidRPr="00AA291E">
        <w:rPr>
          <w:rFonts w:ascii="Calibri" w:hAnsi="Calibri" w:cs="Calibri"/>
          <w:b/>
          <w:sz w:val="22"/>
          <w:szCs w:val="22"/>
          <w:u w:val="single"/>
          <w:lang w:val="en-GB"/>
        </w:rPr>
        <w:t xml:space="preserve"> payment</w:t>
      </w:r>
      <w:r w:rsidRPr="00AA291E">
        <w:rPr>
          <w:rFonts w:ascii="Calibri" w:hAnsi="Calibri" w:cs="Calibri"/>
          <w:b/>
          <w:sz w:val="22"/>
          <w:szCs w:val="22"/>
          <w:u w:val="single"/>
          <w:lang w:val="en-GB"/>
        </w:rPr>
        <w:t>:</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jc w:val="both"/>
        <w:rPr>
          <w:rFonts w:ascii="Calibri" w:hAnsi="Calibri" w:cs="Calibri"/>
          <w:sz w:val="22"/>
          <w:szCs w:val="22"/>
          <w:lang w:val="en-GB"/>
        </w:rPr>
      </w:pPr>
      <w:r w:rsidRPr="00AA291E">
        <w:rPr>
          <w:rFonts w:ascii="Calibri" w:hAnsi="Calibri" w:cs="Calibri"/>
          <w:sz w:val="22"/>
          <w:szCs w:val="22"/>
          <w:lang w:val="en-GB"/>
        </w:rPr>
        <w:t>The variable symbol differs in the case of</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numPr>
          <w:ilvl w:val="0"/>
          <w:numId w:val="1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 xml:space="preserve">applications relating to actions in the field of </w:t>
      </w:r>
      <w:r w:rsidR="008A31B6" w:rsidRPr="00AA291E">
        <w:rPr>
          <w:rFonts w:ascii="Calibri" w:hAnsi="Calibri" w:cs="Calibri"/>
          <w:sz w:val="22"/>
          <w:szCs w:val="22"/>
          <w:lang w:val="en-GB"/>
        </w:rPr>
        <w:t>marketing authorisation</w:t>
      </w:r>
      <w:r w:rsidRPr="00AA291E">
        <w:rPr>
          <w:rFonts w:ascii="Calibri" w:hAnsi="Calibri" w:cs="Calibri"/>
          <w:sz w:val="22"/>
          <w:szCs w:val="22"/>
          <w:lang w:val="en-GB"/>
        </w:rPr>
        <w:t xml:space="preserve"> of veterinary medicinal products (see Annex 1, chapter REGISTRATION),</w:t>
      </w:r>
    </w:p>
    <w:p w:rsidR="004B2468" w:rsidRPr="00AA291E" w:rsidRDefault="004B2468" w:rsidP="00583D58">
      <w:pPr>
        <w:pStyle w:val="Normlnweb"/>
        <w:numPr>
          <w:ilvl w:val="0"/>
          <w:numId w:val="13"/>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applications relating to inspection, laboratory activities, clinical trials, or general actions (see Annex 1, chapter INSPECTION/LABORATORY ANALYSIS, BATCH RELEASE/DETERMINATION OF RESIDUES OF PHARMACOLOGICALLY ACTIVE SUBSTANCES IN BIOLOGICAL MATERIALS/CLINICAL TRIALS/ACTIVITIES WITHIN THE EUROPEAN UNION/AND GENERAL).</w:t>
      </w:r>
    </w:p>
    <w:p w:rsidR="004B2468" w:rsidRDefault="004B2468" w:rsidP="00583D58">
      <w:pPr>
        <w:pStyle w:val="Normlnweb"/>
        <w:spacing w:before="0" w:beforeAutospacing="0" w:after="0" w:afterAutospacing="0"/>
        <w:jc w:val="both"/>
        <w:rPr>
          <w:rFonts w:ascii="Calibri" w:hAnsi="Calibri" w:cs="Calibri"/>
          <w:sz w:val="22"/>
          <w:szCs w:val="22"/>
          <w:lang w:val="en-GB"/>
        </w:rPr>
      </w:pPr>
    </w:p>
    <w:p w:rsidR="00A90D5A" w:rsidRDefault="00A90D5A" w:rsidP="00583D58">
      <w:pPr>
        <w:pStyle w:val="Normlnweb"/>
        <w:spacing w:before="0" w:beforeAutospacing="0" w:after="0" w:afterAutospacing="0"/>
        <w:jc w:val="both"/>
        <w:rPr>
          <w:rFonts w:ascii="Calibri" w:hAnsi="Calibri" w:cs="Calibri"/>
          <w:sz w:val="22"/>
          <w:szCs w:val="22"/>
          <w:lang w:val="en-GB"/>
        </w:rPr>
      </w:pPr>
    </w:p>
    <w:p w:rsidR="00A90D5A" w:rsidRPr="00AA291E" w:rsidRDefault="00A90D5A" w:rsidP="00583D58">
      <w:pPr>
        <w:pStyle w:val="Normlnweb"/>
        <w:spacing w:before="0" w:beforeAutospacing="0" w:after="0" w:afterAutospacing="0"/>
        <w:jc w:val="both"/>
        <w:rPr>
          <w:rFonts w:ascii="Calibri" w:hAnsi="Calibri" w:cs="Calibri"/>
          <w:sz w:val="22"/>
          <w:szCs w:val="22"/>
          <w:lang w:val="en-GB"/>
        </w:rPr>
      </w:pPr>
    </w:p>
    <w:p w:rsidR="004B2468" w:rsidRPr="00AA291E" w:rsidRDefault="004B2468" w:rsidP="00583D58">
      <w:pPr>
        <w:pStyle w:val="Normlnweb"/>
        <w:tabs>
          <w:tab w:val="left" w:pos="426"/>
        </w:tabs>
        <w:spacing w:before="0" w:beforeAutospacing="0" w:after="0" w:afterAutospacing="0"/>
        <w:ind w:left="420" w:hanging="420"/>
        <w:jc w:val="both"/>
        <w:rPr>
          <w:rFonts w:ascii="Calibri" w:hAnsi="Calibri" w:cs="Calibri"/>
          <w:sz w:val="22"/>
          <w:szCs w:val="22"/>
          <w:lang w:val="en-GB"/>
        </w:rPr>
      </w:pPr>
      <w:r w:rsidRPr="00AA291E">
        <w:rPr>
          <w:rFonts w:ascii="Calibri" w:hAnsi="Calibri" w:cs="Calibri"/>
          <w:b/>
          <w:sz w:val="22"/>
          <w:szCs w:val="22"/>
          <w:lang w:val="en-GB"/>
        </w:rPr>
        <w:t>A.</w:t>
      </w:r>
      <w:r w:rsidRPr="00AA291E">
        <w:rPr>
          <w:rFonts w:ascii="Calibri" w:hAnsi="Calibri" w:cs="Calibri"/>
          <w:sz w:val="22"/>
          <w:szCs w:val="22"/>
          <w:lang w:val="en-GB"/>
        </w:rPr>
        <w:t xml:space="preserve"> </w:t>
      </w:r>
      <w:r w:rsidR="00FF5A65" w:rsidRPr="00AA291E">
        <w:rPr>
          <w:rFonts w:ascii="Calibri" w:hAnsi="Calibri" w:cs="Calibri"/>
          <w:sz w:val="22"/>
          <w:szCs w:val="22"/>
          <w:lang w:val="en-GB"/>
        </w:rPr>
        <w:tab/>
      </w:r>
      <w:r w:rsidRPr="00AA291E">
        <w:rPr>
          <w:rFonts w:ascii="Calibri" w:hAnsi="Calibri" w:cs="Calibri"/>
          <w:sz w:val="22"/>
          <w:szCs w:val="22"/>
          <w:lang w:val="en-GB"/>
        </w:rPr>
        <w:t>In the case of applications relating to acti</w:t>
      </w:r>
      <w:r w:rsidR="00050BE6" w:rsidRPr="00AA291E">
        <w:rPr>
          <w:rFonts w:ascii="Calibri" w:hAnsi="Calibri" w:cs="Calibri"/>
          <w:sz w:val="22"/>
          <w:szCs w:val="22"/>
          <w:lang w:val="en-GB"/>
        </w:rPr>
        <w:t>vities</w:t>
      </w:r>
      <w:r w:rsidRPr="00AA291E">
        <w:rPr>
          <w:rFonts w:ascii="Calibri" w:hAnsi="Calibri" w:cs="Calibri"/>
          <w:sz w:val="22"/>
          <w:szCs w:val="22"/>
          <w:lang w:val="en-GB"/>
        </w:rPr>
        <w:t xml:space="preserve"> in the field of </w:t>
      </w:r>
      <w:r w:rsidR="008A31B6" w:rsidRPr="00AA291E">
        <w:rPr>
          <w:rFonts w:ascii="Calibri" w:hAnsi="Calibri" w:cs="Calibri"/>
          <w:sz w:val="22"/>
          <w:szCs w:val="22"/>
          <w:lang w:val="en-GB"/>
        </w:rPr>
        <w:t>Marketing authorization</w:t>
      </w:r>
      <w:r w:rsidRPr="00AA291E">
        <w:rPr>
          <w:rFonts w:ascii="Calibri" w:hAnsi="Calibri" w:cs="Calibri"/>
          <w:sz w:val="22"/>
          <w:szCs w:val="22"/>
          <w:lang w:val="en-GB"/>
        </w:rPr>
        <w:t xml:space="preserve"> of veterinary medicinal products, the applicant obtains the payment variable symbol as follows:</w:t>
      </w:r>
    </w:p>
    <w:p w:rsidR="004B2468" w:rsidRPr="00A90D5A" w:rsidRDefault="004B2468" w:rsidP="00583D58">
      <w:pPr>
        <w:pStyle w:val="Normlnweb"/>
        <w:spacing w:before="0" w:beforeAutospacing="0" w:after="0" w:afterAutospacing="0"/>
        <w:jc w:val="both"/>
        <w:rPr>
          <w:rFonts w:ascii="Calibri" w:hAnsi="Calibri" w:cs="Calibri"/>
          <w:sz w:val="10"/>
          <w:szCs w:val="22"/>
          <w:lang w:val="en-GB"/>
        </w:rPr>
      </w:pPr>
    </w:p>
    <w:p w:rsidR="004B2468" w:rsidRPr="00AA291E" w:rsidRDefault="004B2468" w:rsidP="00583D58">
      <w:pPr>
        <w:pStyle w:val="Normlnweb"/>
        <w:numPr>
          <w:ilvl w:val="0"/>
          <w:numId w:val="14"/>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The variable symbol is ten digits long</w:t>
      </w:r>
      <w:r w:rsidR="00A90D5A">
        <w:rPr>
          <w:rFonts w:ascii="Calibri" w:hAnsi="Calibri" w:cs="Calibri"/>
          <w:sz w:val="22"/>
          <w:szCs w:val="22"/>
          <w:lang w:val="en-GB"/>
        </w:rPr>
        <w:t>.</w:t>
      </w:r>
    </w:p>
    <w:p w:rsidR="00FF5A65" w:rsidRPr="00A90D5A"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4B2468" w:rsidRPr="00AA291E" w:rsidRDefault="004B2468" w:rsidP="00583D58">
      <w:pPr>
        <w:pStyle w:val="Normlnweb"/>
        <w:numPr>
          <w:ilvl w:val="0"/>
          <w:numId w:val="14"/>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The first position of the variable symbol is 1 (actions in the field of registration)</w:t>
      </w:r>
      <w:r w:rsidR="00A90D5A">
        <w:rPr>
          <w:rFonts w:ascii="Calibri" w:hAnsi="Calibri" w:cs="Calibri"/>
          <w:sz w:val="22"/>
          <w:szCs w:val="22"/>
          <w:lang w:val="en-GB"/>
        </w:rPr>
        <w:t>.</w:t>
      </w:r>
    </w:p>
    <w:p w:rsidR="00FF5A65" w:rsidRPr="00A90D5A"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FF5A65" w:rsidRPr="00AA291E" w:rsidRDefault="004B2468" w:rsidP="00583D58">
      <w:pPr>
        <w:pStyle w:val="Normlnweb"/>
        <w:numPr>
          <w:ilvl w:val="0"/>
          <w:numId w:val="14"/>
        </w:numPr>
        <w:spacing w:before="0" w:beforeAutospacing="0" w:after="0" w:afterAutospacing="0"/>
        <w:ind w:left="709" w:hanging="283"/>
        <w:jc w:val="both"/>
        <w:rPr>
          <w:rFonts w:ascii="Calibri" w:hAnsi="Calibri" w:cs="Calibri"/>
          <w:sz w:val="22"/>
          <w:szCs w:val="22"/>
          <w:lang w:val="en-GB"/>
        </w:rPr>
      </w:pPr>
      <w:r w:rsidRPr="00AA291E">
        <w:rPr>
          <w:rFonts w:ascii="Calibri" w:hAnsi="Calibri" w:cs="Calibri"/>
          <w:sz w:val="22"/>
          <w:szCs w:val="22"/>
          <w:lang w:val="en-GB"/>
        </w:rPr>
        <w:t xml:space="preserve">The next two positions of the variable symbol represent the action code (see Annex 1 - code for </w:t>
      </w:r>
      <w:proofErr w:type="spellStart"/>
      <w:r w:rsidRPr="00AA291E">
        <w:rPr>
          <w:rFonts w:ascii="Calibri" w:hAnsi="Calibri" w:cs="Calibri"/>
          <w:sz w:val="22"/>
          <w:szCs w:val="22"/>
          <w:lang w:val="en-GB"/>
        </w:rPr>
        <w:t>VarS</w:t>
      </w:r>
      <w:proofErr w:type="spellEnd"/>
      <w:r w:rsidRPr="00AA291E">
        <w:rPr>
          <w:rFonts w:ascii="Calibri" w:hAnsi="Calibri" w:cs="Calibri"/>
          <w:sz w:val="22"/>
          <w:szCs w:val="22"/>
          <w:lang w:val="en-GB"/>
        </w:rPr>
        <w:t xml:space="preserve"> purposes) - e.g., 14 - application for transfer of registration</w:t>
      </w:r>
      <w:r w:rsidR="00A90D5A">
        <w:rPr>
          <w:rFonts w:ascii="Calibri" w:hAnsi="Calibri" w:cs="Calibri"/>
          <w:sz w:val="22"/>
          <w:szCs w:val="22"/>
          <w:lang w:val="en-GB"/>
        </w:rPr>
        <w:t>.</w:t>
      </w:r>
      <w:r w:rsidRPr="00AA291E">
        <w:rPr>
          <w:rFonts w:ascii="Calibri" w:hAnsi="Calibri" w:cs="Calibri"/>
          <w:sz w:val="22"/>
          <w:szCs w:val="22"/>
          <w:lang w:val="en-GB"/>
        </w:rPr>
        <w:t xml:space="preserve"> </w:t>
      </w:r>
    </w:p>
    <w:p w:rsidR="00FF5A65" w:rsidRPr="00A90D5A"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4B2468" w:rsidRPr="00AA291E" w:rsidRDefault="004B2468" w:rsidP="00583D58">
      <w:pPr>
        <w:pStyle w:val="Normlnweb"/>
        <w:spacing w:before="0" w:beforeAutospacing="0" w:after="0" w:afterAutospacing="0"/>
        <w:ind w:left="709"/>
        <w:jc w:val="both"/>
        <w:rPr>
          <w:rFonts w:ascii="Calibri" w:hAnsi="Calibri" w:cs="Calibri"/>
          <w:sz w:val="22"/>
          <w:szCs w:val="22"/>
          <w:lang w:val="en-GB"/>
        </w:rPr>
      </w:pPr>
      <w:r w:rsidRPr="00AA291E">
        <w:rPr>
          <w:rFonts w:ascii="Calibri" w:hAnsi="Calibri" w:cs="Calibri"/>
          <w:sz w:val="22"/>
          <w:szCs w:val="22"/>
          <w:lang w:val="en-GB"/>
        </w:rPr>
        <w:t>If the same basic action code has multiple variants (e.g., 17a, 17b, 17c), only the basic code is given in the position of the variable symbol (e.g., 17); if it is a grouping of changes in one application, the code for the main - "highest" change from which other changes result is given</w:t>
      </w:r>
      <w:r w:rsidR="00A90D5A">
        <w:rPr>
          <w:rFonts w:ascii="Calibri" w:hAnsi="Calibri" w:cs="Calibri"/>
          <w:sz w:val="22"/>
          <w:szCs w:val="22"/>
          <w:lang w:val="en-GB"/>
        </w:rPr>
        <w:t>.</w:t>
      </w:r>
    </w:p>
    <w:p w:rsidR="00FF5A65" w:rsidRPr="00A90D5A"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FF5A65" w:rsidRPr="00AA291E" w:rsidRDefault="00A90D5A" w:rsidP="00583D58">
      <w:pPr>
        <w:pStyle w:val="Normlnweb"/>
        <w:spacing w:before="0" w:beforeAutospacing="0" w:after="0" w:afterAutospacing="0"/>
        <w:ind w:left="709"/>
        <w:jc w:val="both"/>
        <w:rPr>
          <w:rFonts w:ascii="Calibri" w:hAnsi="Calibri" w:cs="Calibri"/>
          <w:sz w:val="22"/>
          <w:szCs w:val="22"/>
          <w:lang w:val="en-GB"/>
        </w:rPr>
      </w:pPr>
      <w:r>
        <w:rPr>
          <w:rFonts w:ascii="Calibri" w:hAnsi="Calibri" w:cs="Calibri"/>
          <w:sz w:val="22"/>
          <w:szCs w:val="22"/>
          <w:lang w:val="en-GB"/>
        </w:rPr>
        <w:t>T</w:t>
      </w:r>
      <w:r w:rsidR="00FF5A65" w:rsidRPr="00AA291E">
        <w:rPr>
          <w:rFonts w:ascii="Calibri" w:hAnsi="Calibri" w:cs="Calibri"/>
          <w:sz w:val="22"/>
          <w:szCs w:val="22"/>
          <w:lang w:val="en-GB"/>
        </w:rPr>
        <w:t xml:space="preserve">he next four positions represent the middle part of the medicinal product </w:t>
      </w:r>
      <w:r w:rsidR="008A31B6" w:rsidRPr="00AA291E">
        <w:rPr>
          <w:rFonts w:ascii="Calibri" w:hAnsi="Calibri" w:cs="Calibri"/>
          <w:sz w:val="22"/>
          <w:szCs w:val="22"/>
          <w:lang w:val="en-GB"/>
        </w:rPr>
        <w:t>marketing authorization</w:t>
      </w:r>
      <w:r w:rsidR="00FF5A65" w:rsidRPr="00AA291E">
        <w:rPr>
          <w:rFonts w:ascii="Calibri" w:hAnsi="Calibri" w:cs="Calibri"/>
          <w:sz w:val="22"/>
          <w:szCs w:val="22"/>
          <w:lang w:val="en-GB"/>
        </w:rPr>
        <w:t xml:space="preserve"> number, in the case of products that have not yet been </w:t>
      </w:r>
      <w:r w:rsidR="008A31B6" w:rsidRPr="00AA291E">
        <w:rPr>
          <w:rFonts w:ascii="Calibri" w:hAnsi="Calibri" w:cs="Calibri"/>
          <w:sz w:val="22"/>
          <w:szCs w:val="22"/>
          <w:lang w:val="en-GB"/>
        </w:rPr>
        <w:t>authorized</w:t>
      </w:r>
      <w:r w:rsidR="00FF5A65" w:rsidRPr="00AA291E">
        <w:rPr>
          <w:rFonts w:ascii="Calibri" w:hAnsi="Calibri" w:cs="Calibri"/>
          <w:sz w:val="22"/>
          <w:szCs w:val="22"/>
          <w:lang w:val="en-GB"/>
        </w:rPr>
        <w:t xml:space="preserve"> (for example, a </w:t>
      </w:r>
      <w:r w:rsidR="008A31B6" w:rsidRPr="00AA291E">
        <w:rPr>
          <w:rFonts w:ascii="Calibri" w:hAnsi="Calibri" w:cs="Calibri"/>
          <w:sz w:val="22"/>
          <w:szCs w:val="22"/>
          <w:lang w:val="en-GB"/>
        </w:rPr>
        <w:t>marketing authorization</w:t>
      </w:r>
      <w:r w:rsidR="00FF5A65" w:rsidRPr="00AA291E">
        <w:rPr>
          <w:rFonts w:ascii="Calibri" w:hAnsi="Calibri" w:cs="Calibri"/>
          <w:sz w:val="22"/>
          <w:szCs w:val="22"/>
          <w:lang w:val="en-GB"/>
        </w:rPr>
        <w:t xml:space="preserve"> application), four zeros are entered; the number is always entered as four digits, so in the case of a product </w:t>
      </w:r>
      <w:r w:rsidR="008A31B6" w:rsidRPr="00AA291E">
        <w:rPr>
          <w:rFonts w:ascii="Calibri" w:hAnsi="Calibri" w:cs="Calibri"/>
          <w:sz w:val="22"/>
          <w:szCs w:val="22"/>
          <w:lang w:val="en-GB"/>
        </w:rPr>
        <w:t>authorized</w:t>
      </w:r>
      <w:r w:rsidR="00FF5A65" w:rsidRPr="00AA291E">
        <w:rPr>
          <w:rFonts w:ascii="Calibri" w:hAnsi="Calibri" w:cs="Calibri"/>
          <w:sz w:val="22"/>
          <w:szCs w:val="22"/>
          <w:lang w:val="en-GB"/>
        </w:rPr>
        <w:t xml:space="preserve"> under </w:t>
      </w:r>
      <w:r w:rsidR="008A31B6" w:rsidRPr="00AA291E">
        <w:rPr>
          <w:rFonts w:ascii="Calibri" w:hAnsi="Calibri" w:cs="Calibri"/>
          <w:sz w:val="22"/>
          <w:szCs w:val="22"/>
          <w:lang w:val="en-GB"/>
        </w:rPr>
        <w:t>marketing authorization</w:t>
      </w:r>
      <w:r w:rsidR="00FF5A65" w:rsidRPr="00AA291E">
        <w:rPr>
          <w:rFonts w:ascii="Calibri" w:hAnsi="Calibri" w:cs="Calibri"/>
          <w:sz w:val="22"/>
          <w:szCs w:val="22"/>
          <w:lang w:val="en-GB"/>
        </w:rPr>
        <w:t xml:space="preserve"> number 96/047/01-C, the symbol 0047 is entered (see example below). If it is a grouping of several </w:t>
      </w:r>
      <w:r w:rsidR="008A31B6" w:rsidRPr="00AA291E">
        <w:rPr>
          <w:rFonts w:ascii="Calibri" w:hAnsi="Calibri" w:cs="Calibri"/>
          <w:sz w:val="22"/>
          <w:szCs w:val="22"/>
          <w:lang w:val="en-GB"/>
        </w:rPr>
        <w:t>marketing authorizations</w:t>
      </w:r>
      <w:r w:rsidR="00FF5A65" w:rsidRPr="00AA291E">
        <w:rPr>
          <w:rFonts w:ascii="Calibri" w:hAnsi="Calibri" w:cs="Calibri"/>
          <w:sz w:val="22"/>
          <w:szCs w:val="22"/>
          <w:lang w:val="en-GB"/>
        </w:rPr>
        <w:t xml:space="preserve"> of the same holder, the middle part of the </w:t>
      </w:r>
      <w:r w:rsidR="008A31B6" w:rsidRPr="00AA291E">
        <w:rPr>
          <w:rFonts w:ascii="Calibri" w:hAnsi="Calibri" w:cs="Calibri"/>
          <w:sz w:val="22"/>
          <w:szCs w:val="22"/>
          <w:lang w:val="en-GB"/>
        </w:rPr>
        <w:t>marketing authorization</w:t>
      </w:r>
      <w:r w:rsidR="00FF5A65" w:rsidRPr="00AA291E">
        <w:rPr>
          <w:rFonts w:ascii="Calibri" w:hAnsi="Calibri" w:cs="Calibri"/>
          <w:sz w:val="22"/>
          <w:szCs w:val="22"/>
          <w:lang w:val="en-GB"/>
        </w:rPr>
        <w:t xml:space="preserve"> number of the medicinal product listed first in the application is entered</w:t>
      </w:r>
      <w:r w:rsidR="00147275">
        <w:rPr>
          <w:rFonts w:ascii="Calibri" w:hAnsi="Calibri" w:cs="Calibri"/>
          <w:sz w:val="22"/>
          <w:szCs w:val="22"/>
          <w:lang w:val="en-GB"/>
        </w:rPr>
        <w:t>.</w:t>
      </w:r>
    </w:p>
    <w:p w:rsidR="00FF5A65" w:rsidRPr="00A90D5A"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FF5A65" w:rsidRPr="00AA291E" w:rsidRDefault="00147275" w:rsidP="00583D58">
      <w:pPr>
        <w:pStyle w:val="Normlnweb"/>
        <w:numPr>
          <w:ilvl w:val="0"/>
          <w:numId w:val="14"/>
        </w:numPr>
        <w:spacing w:before="0" w:beforeAutospacing="0" w:after="0" w:afterAutospacing="0"/>
        <w:ind w:left="709" w:hanging="283"/>
        <w:jc w:val="both"/>
        <w:rPr>
          <w:rFonts w:ascii="Calibri" w:hAnsi="Calibri" w:cs="Calibri"/>
          <w:sz w:val="22"/>
          <w:szCs w:val="22"/>
          <w:lang w:val="en-GB"/>
        </w:rPr>
      </w:pPr>
      <w:r>
        <w:rPr>
          <w:rFonts w:ascii="Calibri" w:hAnsi="Calibri" w:cs="Calibri"/>
          <w:sz w:val="22"/>
          <w:szCs w:val="22"/>
          <w:lang w:val="en-GB"/>
        </w:rPr>
        <w:t>T</w:t>
      </w:r>
      <w:r w:rsidR="00FF5A65" w:rsidRPr="00AA291E">
        <w:rPr>
          <w:rFonts w:ascii="Calibri" w:hAnsi="Calibri" w:cs="Calibri"/>
          <w:sz w:val="22"/>
          <w:szCs w:val="22"/>
          <w:lang w:val="en-GB"/>
        </w:rPr>
        <w:t xml:space="preserve">he next one position represents the serial number of the application submitted - usually 1 is entered. </w:t>
      </w:r>
      <w:r>
        <w:rPr>
          <w:rFonts w:ascii="Calibri" w:hAnsi="Calibri" w:cs="Calibri"/>
          <w:sz w:val="22"/>
          <w:szCs w:val="22"/>
          <w:lang w:val="en-GB"/>
        </w:rPr>
        <w:br/>
      </w:r>
      <w:r w:rsidR="00FF5A65" w:rsidRPr="00AA291E">
        <w:rPr>
          <w:rFonts w:ascii="Calibri" w:hAnsi="Calibri" w:cs="Calibri"/>
          <w:sz w:val="22"/>
          <w:szCs w:val="22"/>
          <w:lang w:val="en-GB"/>
        </w:rPr>
        <w:t xml:space="preserve">If the applicant pays multiple applications related to the same action and the same medicinal product </w:t>
      </w:r>
      <w:r>
        <w:rPr>
          <w:rFonts w:ascii="Calibri" w:hAnsi="Calibri" w:cs="Calibri"/>
          <w:sz w:val="22"/>
          <w:szCs w:val="22"/>
          <w:lang w:val="en-GB"/>
        </w:rPr>
        <w:br/>
      </w:r>
      <w:r w:rsidR="00FF5A65" w:rsidRPr="00AA291E">
        <w:rPr>
          <w:rFonts w:ascii="Calibri" w:hAnsi="Calibri" w:cs="Calibri"/>
          <w:sz w:val="22"/>
          <w:szCs w:val="22"/>
          <w:lang w:val="en-GB"/>
        </w:rPr>
        <w:t xml:space="preserve">in one month, these payments are marked with an increasing number (for example, the first payment for </w:t>
      </w:r>
      <w:r>
        <w:rPr>
          <w:rFonts w:ascii="Calibri" w:hAnsi="Calibri" w:cs="Calibri"/>
          <w:sz w:val="22"/>
          <w:szCs w:val="22"/>
          <w:lang w:val="en-GB"/>
        </w:rPr>
        <w:br/>
      </w:r>
      <w:r w:rsidR="00FF5A65" w:rsidRPr="00AA291E">
        <w:rPr>
          <w:rFonts w:ascii="Calibri" w:hAnsi="Calibri" w:cs="Calibri"/>
          <w:sz w:val="22"/>
          <w:szCs w:val="22"/>
          <w:lang w:val="en-GB"/>
        </w:rPr>
        <w:t xml:space="preserve">a change in the </w:t>
      </w:r>
      <w:r w:rsidR="008A31B6" w:rsidRPr="00AA291E">
        <w:rPr>
          <w:rFonts w:ascii="Calibri" w:hAnsi="Calibri" w:cs="Calibri"/>
          <w:sz w:val="22"/>
          <w:szCs w:val="22"/>
          <w:lang w:val="en-GB"/>
        </w:rPr>
        <w:t>marketing authorization</w:t>
      </w:r>
      <w:r w:rsidR="00FF5A65" w:rsidRPr="00AA291E">
        <w:rPr>
          <w:rFonts w:ascii="Calibri" w:hAnsi="Calibri" w:cs="Calibri"/>
          <w:sz w:val="22"/>
          <w:szCs w:val="22"/>
          <w:lang w:val="en-GB"/>
        </w:rPr>
        <w:t xml:space="preserve"> of product A in May means entering the symbol 1, another payment for a change in the </w:t>
      </w:r>
      <w:r w:rsidR="008A31B6" w:rsidRPr="00AA291E">
        <w:rPr>
          <w:rFonts w:ascii="Calibri" w:hAnsi="Calibri" w:cs="Calibri"/>
          <w:sz w:val="22"/>
          <w:szCs w:val="22"/>
          <w:lang w:val="en-GB"/>
        </w:rPr>
        <w:t>marketing authorization</w:t>
      </w:r>
      <w:r w:rsidR="00FF5A65" w:rsidRPr="00AA291E">
        <w:rPr>
          <w:rFonts w:ascii="Calibri" w:hAnsi="Calibri" w:cs="Calibri"/>
          <w:sz w:val="22"/>
          <w:szCs w:val="22"/>
          <w:lang w:val="en-GB"/>
        </w:rPr>
        <w:t xml:space="preserve"> of product A in May means marking the symbol 2, etc. In the case of more than 9 changes in the case of payment for the same action, in one calendar month for the same product, payment must be made in the following month (in the example below, 2 is given, which means that the applicant is paying the second application for a change - 10 - in May - 05 - for a product </w:t>
      </w:r>
      <w:r w:rsidR="008A31B6" w:rsidRPr="00AA291E">
        <w:rPr>
          <w:rFonts w:ascii="Calibri" w:hAnsi="Calibri" w:cs="Calibri"/>
          <w:sz w:val="22"/>
          <w:szCs w:val="22"/>
          <w:lang w:val="en-GB"/>
        </w:rPr>
        <w:t>authorized</w:t>
      </w:r>
      <w:r w:rsidR="00FF5A65" w:rsidRPr="00AA291E">
        <w:rPr>
          <w:rFonts w:ascii="Calibri" w:hAnsi="Calibri" w:cs="Calibri"/>
          <w:sz w:val="22"/>
          <w:szCs w:val="22"/>
          <w:lang w:val="en-GB"/>
        </w:rPr>
        <w:t xml:space="preserve"> under </w:t>
      </w:r>
      <w:r w:rsidR="008A31B6" w:rsidRPr="00AA291E">
        <w:rPr>
          <w:rFonts w:ascii="Calibri" w:hAnsi="Calibri" w:cs="Calibri"/>
          <w:sz w:val="22"/>
          <w:szCs w:val="22"/>
          <w:lang w:val="en-GB"/>
        </w:rPr>
        <w:t>marketing authorization</w:t>
      </w:r>
      <w:r w:rsidR="00FF5A65" w:rsidRPr="00AA291E">
        <w:rPr>
          <w:rFonts w:ascii="Calibri" w:hAnsi="Calibri" w:cs="Calibri"/>
          <w:sz w:val="22"/>
          <w:szCs w:val="22"/>
          <w:lang w:val="en-GB"/>
        </w:rPr>
        <w:t xml:space="preserve"> number - 0047</w:t>
      </w:r>
      <w:r>
        <w:rPr>
          <w:rFonts w:ascii="Calibri" w:hAnsi="Calibri" w:cs="Calibri"/>
          <w:sz w:val="22"/>
          <w:szCs w:val="22"/>
          <w:lang w:val="en-GB"/>
        </w:rPr>
        <w:t>.</w:t>
      </w:r>
    </w:p>
    <w:p w:rsidR="00FF5A65" w:rsidRPr="00A90D5A" w:rsidRDefault="00FF5A65" w:rsidP="00583D58">
      <w:pPr>
        <w:pStyle w:val="Normlnweb"/>
        <w:spacing w:before="0" w:beforeAutospacing="0" w:after="0" w:afterAutospacing="0"/>
        <w:ind w:left="709" w:hanging="283"/>
        <w:jc w:val="both"/>
        <w:rPr>
          <w:rFonts w:ascii="Calibri" w:hAnsi="Calibri" w:cs="Calibri"/>
          <w:sz w:val="10"/>
          <w:szCs w:val="22"/>
          <w:lang w:val="en-GB"/>
        </w:rPr>
      </w:pPr>
    </w:p>
    <w:p w:rsidR="00052404" w:rsidRPr="00AA291E" w:rsidRDefault="00147275" w:rsidP="00583D58">
      <w:pPr>
        <w:pStyle w:val="Normlnweb"/>
        <w:numPr>
          <w:ilvl w:val="0"/>
          <w:numId w:val="14"/>
        </w:numPr>
        <w:spacing w:before="0" w:beforeAutospacing="0" w:after="0" w:afterAutospacing="0"/>
        <w:ind w:left="709" w:hanging="283"/>
        <w:jc w:val="both"/>
        <w:rPr>
          <w:rFonts w:ascii="Calibri" w:hAnsi="Calibri" w:cs="Calibri"/>
          <w:b/>
          <w:sz w:val="22"/>
          <w:szCs w:val="22"/>
          <w:lang w:val="en-GB"/>
        </w:rPr>
      </w:pPr>
      <w:r>
        <w:rPr>
          <w:rFonts w:ascii="Calibri" w:hAnsi="Calibri" w:cs="Calibri"/>
          <w:b/>
          <w:sz w:val="22"/>
          <w:szCs w:val="22"/>
          <w:lang w:val="en-GB"/>
        </w:rPr>
        <w:t>T</w:t>
      </w:r>
      <w:r w:rsidR="00FF5A65" w:rsidRPr="00AA291E">
        <w:rPr>
          <w:rFonts w:ascii="Calibri" w:hAnsi="Calibri" w:cs="Calibri"/>
          <w:b/>
          <w:sz w:val="22"/>
          <w:szCs w:val="22"/>
          <w:lang w:val="en-GB"/>
        </w:rPr>
        <w:t>he last two positions of the variable symbol indicate the month in which the payment is made.</w:t>
      </w:r>
    </w:p>
    <w:p w:rsidR="00FF5A65" w:rsidRPr="00AA291E" w:rsidRDefault="00FF5A65" w:rsidP="00583D58">
      <w:pPr>
        <w:pStyle w:val="Normlnweb"/>
        <w:spacing w:before="0" w:beforeAutospacing="0" w:after="0" w:afterAutospacing="0"/>
        <w:ind w:left="709"/>
        <w:jc w:val="both"/>
        <w:rPr>
          <w:rFonts w:ascii="Calibri" w:hAnsi="Calibri" w:cs="Calibri"/>
          <w:b/>
          <w:sz w:val="22"/>
          <w:szCs w:val="22"/>
          <w:lang w:val="en-GB"/>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2063"/>
        <w:gridCol w:w="2540"/>
        <w:gridCol w:w="1603"/>
        <w:gridCol w:w="1358"/>
      </w:tblGrid>
      <w:tr w:rsidR="00FF5A65" w:rsidRPr="003017EE" w:rsidTr="00147275">
        <w:trPr>
          <w:trHeight w:val="784"/>
        </w:trPr>
        <w:tc>
          <w:tcPr>
            <w:tcW w:w="1276" w:type="dxa"/>
            <w:tcBorders>
              <w:top w:val="single" w:sz="4" w:space="0" w:color="auto"/>
              <w:left w:val="single" w:sz="4" w:space="0" w:color="auto"/>
              <w:bottom w:val="single" w:sz="4" w:space="0" w:color="auto"/>
              <w:right w:val="single" w:sz="4" w:space="0" w:color="auto"/>
            </w:tcBorders>
            <w:shd w:val="clear" w:color="auto" w:fill="FFCC99"/>
            <w:vAlign w:val="center"/>
          </w:tcPr>
          <w:p w:rsidR="00FF5A65" w:rsidRPr="00AA291E" w:rsidRDefault="00FF5A65" w:rsidP="00583D58">
            <w:pPr>
              <w:jc w:val="center"/>
              <w:rPr>
                <w:rFonts w:ascii="Calibri" w:hAnsi="Calibri"/>
                <w:b/>
                <w:bCs/>
                <w:lang w:val="en-GB"/>
              </w:rPr>
            </w:pPr>
            <w:r w:rsidRPr="00AA291E">
              <w:rPr>
                <w:rFonts w:ascii="Calibri" w:hAnsi="Calibri"/>
                <w:b/>
                <w:lang w:val="en-GB"/>
              </w:rPr>
              <w:t>MA area</w:t>
            </w:r>
          </w:p>
        </w:tc>
        <w:tc>
          <w:tcPr>
            <w:tcW w:w="2063" w:type="dxa"/>
            <w:tcBorders>
              <w:top w:val="single" w:sz="4" w:space="0" w:color="auto"/>
              <w:left w:val="single" w:sz="4" w:space="0" w:color="auto"/>
              <w:bottom w:val="single" w:sz="4" w:space="0" w:color="auto"/>
              <w:right w:val="single" w:sz="24" w:space="0" w:color="auto"/>
            </w:tcBorders>
            <w:shd w:val="clear" w:color="auto" w:fill="FFFF99"/>
            <w:vAlign w:val="center"/>
          </w:tcPr>
          <w:p w:rsidR="00FF5A65" w:rsidRPr="00AA291E" w:rsidRDefault="00FF5A65" w:rsidP="00583D58">
            <w:pPr>
              <w:jc w:val="center"/>
              <w:rPr>
                <w:rFonts w:ascii="Calibri" w:hAnsi="Calibri"/>
                <w:b/>
                <w:bCs/>
                <w:lang w:val="en-GB"/>
              </w:rPr>
            </w:pPr>
            <w:r w:rsidRPr="00AA291E">
              <w:rPr>
                <w:rFonts w:ascii="Calibri" w:hAnsi="Calibri"/>
                <w:b/>
                <w:bCs/>
                <w:lang w:val="en-GB"/>
              </w:rPr>
              <w:t>Act</w:t>
            </w:r>
            <w:r w:rsidR="00050BE6" w:rsidRPr="00AA291E">
              <w:rPr>
                <w:rFonts w:ascii="Calibri" w:hAnsi="Calibri"/>
                <w:b/>
                <w:bCs/>
                <w:lang w:val="en-GB"/>
              </w:rPr>
              <w:t>ion</w:t>
            </w:r>
            <w:r w:rsidRPr="00AA291E">
              <w:rPr>
                <w:rFonts w:ascii="Calibri" w:hAnsi="Calibri"/>
                <w:b/>
                <w:bCs/>
                <w:lang w:val="en-GB"/>
              </w:rPr>
              <w:t xml:space="preserve"> code</w:t>
            </w:r>
          </w:p>
        </w:tc>
        <w:tc>
          <w:tcPr>
            <w:tcW w:w="2540" w:type="dxa"/>
            <w:tcBorders>
              <w:top w:val="single" w:sz="4" w:space="0" w:color="auto"/>
              <w:left w:val="single" w:sz="24" w:space="0" w:color="auto"/>
              <w:bottom w:val="single" w:sz="4" w:space="0" w:color="auto"/>
              <w:right w:val="single" w:sz="24" w:space="0" w:color="auto"/>
            </w:tcBorders>
            <w:shd w:val="clear" w:color="auto" w:fill="CCFFCC"/>
            <w:vAlign w:val="center"/>
          </w:tcPr>
          <w:p w:rsidR="00FF5A65" w:rsidRPr="00AA291E" w:rsidRDefault="00FF5A65" w:rsidP="00583D58">
            <w:pPr>
              <w:jc w:val="center"/>
              <w:rPr>
                <w:rFonts w:ascii="Calibri" w:hAnsi="Calibri"/>
                <w:b/>
                <w:bCs/>
                <w:lang w:val="en-GB"/>
              </w:rPr>
            </w:pPr>
            <w:r w:rsidRPr="00AA291E">
              <w:rPr>
                <w:rFonts w:ascii="Calibri" w:hAnsi="Calibri"/>
                <w:b/>
                <w:bCs/>
                <w:lang w:val="en-GB"/>
              </w:rPr>
              <w:t>MA number - middle part</w:t>
            </w:r>
          </w:p>
        </w:tc>
        <w:tc>
          <w:tcPr>
            <w:tcW w:w="1603" w:type="dxa"/>
            <w:tcBorders>
              <w:top w:val="single" w:sz="4" w:space="0" w:color="auto"/>
              <w:left w:val="single" w:sz="24" w:space="0" w:color="auto"/>
              <w:bottom w:val="single" w:sz="4" w:space="0" w:color="auto"/>
              <w:right w:val="single" w:sz="24" w:space="0" w:color="auto"/>
            </w:tcBorders>
            <w:shd w:val="clear" w:color="auto" w:fill="D9D9D9"/>
          </w:tcPr>
          <w:p w:rsidR="00FF5A65" w:rsidRPr="00AA291E" w:rsidRDefault="00FF5A65" w:rsidP="00583D58">
            <w:pPr>
              <w:jc w:val="center"/>
              <w:rPr>
                <w:rFonts w:ascii="Calibri" w:hAnsi="Calibri"/>
                <w:b/>
                <w:bCs/>
                <w:lang w:val="en-GB"/>
              </w:rPr>
            </w:pPr>
            <w:r w:rsidRPr="00AA291E">
              <w:rPr>
                <w:rFonts w:ascii="Calibri" w:hAnsi="Calibri"/>
                <w:b/>
                <w:bCs/>
                <w:lang w:val="en-GB"/>
              </w:rPr>
              <w:t>Serial payment number</w:t>
            </w:r>
          </w:p>
        </w:tc>
        <w:tc>
          <w:tcPr>
            <w:tcW w:w="1358" w:type="dxa"/>
            <w:tcBorders>
              <w:top w:val="single" w:sz="4" w:space="0" w:color="auto"/>
              <w:left w:val="single" w:sz="24" w:space="0" w:color="auto"/>
              <w:bottom w:val="single" w:sz="4" w:space="0" w:color="auto"/>
              <w:right w:val="single" w:sz="4" w:space="0" w:color="auto"/>
            </w:tcBorders>
            <w:shd w:val="clear" w:color="auto" w:fill="00FFFF"/>
            <w:vAlign w:val="center"/>
          </w:tcPr>
          <w:p w:rsidR="00FF5A65" w:rsidRPr="003017EE" w:rsidRDefault="00FF5A65" w:rsidP="00583D58">
            <w:pPr>
              <w:jc w:val="center"/>
              <w:rPr>
                <w:rFonts w:ascii="Calibri" w:hAnsi="Calibri"/>
                <w:b/>
                <w:bCs/>
                <w:lang w:val="en-GB"/>
              </w:rPr>
            </w:pPr>
            <w:r w:rsidRPr="00AA291E">
              <w:rPr>
                <w:rFonts w:ascii="Calibri" w:hAnsi="Calibri"/>
                <w:b/>
                <w:bCs/>
                <w:lang w:val="en-GB"/>
              </w:rPr>
              <w:t>Month of payment</w:t>
            </w:r>
          </w:p>
        </w:tc>
      </w:tr>
    </w:tbl>
    <w:p w:rsidR="00FF5A65" w:rsidRPr="003017EE" w:rsidRDefault="00FF5A65" w:rsidP="00583D58">
      <w:pPr>
        <w:pStyle w:val="normalj"/>
        <w:spacing w:before="0" w:after="0"/>
        <w:rPr>
          <w:rFonts w:ascii="Calibri" w:hAnsi="Calibri" w:cs="Times New Roman"/>
          <w:sz w:val="22"/>
          <w:szCs w:val="22"/>
          <w:lang w:val="en-GB"/>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gridCol w:w="690"/>
      </w:tblGrid>
      <w:tr w:rsidR="00FF5A65" w:rsidRPr="003017EE" w:rsidTr="003105C8">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FF99"/>
            <w:vAlign w:val="center"/>
          </w:tcPr>
          <w:p w:rsidR="00FF5A65" w:rsidRPr="003017EE" w:rsidRDefault="00FF5A65" w:rsidP="00583D58">
            <w:pPr>
              <w:jc w:val="center"/>
              <w:rPr>
                <w:rFonts w:ascii="Calibri" w:hAnsi="Calibri"/>
                <w:b/>
                <w:bCs/>
                <w:lang w:val="en-GB"/>
              </w:rPr>
            </w:pPr>
            <w:r w:rsidRPr="003017EE">
              <w:rPr>
                <w:rFonts w:ascii="Calibri" w:hAnsi="Calibri"/>
                <w:b/>
                <w:bCs/>
                <w:lang w:val="en-GB"/>
              </w:rPr>
              <w:t>1</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FF5A65" w:rsidRPr="003017EE" w:rsidRDefault="00FF5A65" w:rsidP="00583D58">
            <w:pPr>
              <w:jc w:val="center"/>
              <w:rPr>
                <w:rFonts w:ascii="Calibri" w:hAnsi="Calibri"/>
                <w:b/>
                <w:bCs/>
                <w:lang w:val="en-GB"/>
              </w:rPr>
            </w:pPr>
            <w:r>
              <w:rPr>
                <w:rFonts w:ascii="Calibri" w:hAnsi="Calibri"/>
                <w:b/>
                <w:bCs/>
                <w:lang w:val="en-GB"/>
              </w:rPr>
              <w:t>1</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FF5A65" w:rsidRPr="003017EE" w:rsidRDefault="00FF5A65" w:rsidP="00583D58">
            <w:pPr>
              <w:jc w:val="center"/>
              <w:rPr>
                <w:rFonts w:ascii="Calibri" w:hAnsi="Calibri"/>
                <w:b/>
                <w:bCs/>
                <w:lang w:val="en-GB"/>
              </w:rPr>
            </w:pPr>
            <w:r>
              <w:rPr>
                <w:rFonts w:ascii="Calibri" w:hAnsi="Calibri"/>
                <w:b/>
                <w:bCs/>
                <w:lang w:val="en-GB"/>
              </w:rPr>
              <w:t>0</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FF5A65" w:rsidRPr="003017EE" w:rsidRDefault="00FF5A65" w:rsidP="00583D58">
            <w:pPr>
              <w:jc w:val="center"/>
              <w:rPr>
                <w:rFonts w:ascii="Calibri" w:hAnsi="Calibri"/>
                <w:b/>
                <w:bCs/>
                <w:lang w:val="en-GB"/>
              </w:rPr>
            </w:pPr>
            <w:r w:rsidRPr="003017EE">
              <w:rPr>
                <w:rFonts w:ascii="Calibri" w:hAnsi="Calibri"/>
                <w:b/>
                <w:bCs/>
                <w:lang w:val="en-GB"/>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FF5A65" w:rsidRPr="003017EE" w:rsidRDefault="00FF5A65" w:rsidP="00583D58">
            <w:pPr>
              <w:jc w:val="center"/>
              <w:rPr>
                <w:rFonts w:ascii="Calibri" w:hAnsi="Calibri"/>
                <w:b/>
                <w:bCs/>
                <w:lang w:val="en-GB"/>
              </w:rPr>
            </w:pPr>
            <w:r w:rsidRPr="003017E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FF5A65" w:rsidRPr="003017EE" w:rsidRDefault="00FF5A65" w:rsidP="00583D58">
            <w:pPr>
              <w:jc w:val="center"/>
              <w:rPr>
                <w:rFonts w:ascii="Calibri" w:hAnsi="Calibri"/>
                <w:b/>
                <w:bCs/>
                <w:lang w:val="en-GB"/>
              </w:rPr>
            </w:pPr>
            <w:r w:rsidRPr="003017EE">
              <w:rPr>
                <w:rFonts w:ascii="Calibri" w:hAnsi="Calibri"/>
                <w:b/>
                <w:bCs/>
                <w:lang w:val="en-GB"/>
              </w:rPr>
              <w:t>4</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FF5A65" w:rsidRPr="003017EE" w:rsidRDefault="00FF5A65" w:rsidP="00583D58">
            <w:pPr>
              <w:jc w:val="center"/>
              <w:rPr>
                <w:rFonts w:ascii="Calibri" w:hAnsi="Calibri"/>
                <w:b/>
                <w:bCs/>
                <w:lang w:val="en-GB"/>
              </w:rPr>
            </w:pPr>
            <w:r w:rsidRPr="003017EE">
              <w:rPr>
                <w:rFonts w:ascii="Calibri" w:hAnsi="Calibri"/>
                <w:b/>
                <w:bCs/>
                <w:lang w:val="en-GB"/>
              </w:rPr>
              <w:t>7</w:t>
            </w:r>
          </w:p>
        </w:tc>
        <w:tc>
          <w:tcPr>
            <w:tcW w:w="690" w:type="dxa"/>
            <w:tcBorders>
              <w:top w:val="single" w:sz="4" w:space="0" w:color="auto"/>
              <w:left w:val="single" w:sz="24" w:space="0" w:color="auto"/>
              <w:bottom w:val="single" w:sz="4" w:space="0" w:color="auto"/>
              <w:right w:val="single" w:sz="24" w:space="0" w:color="auto"/>
            </w:tcBorders>
            <w:shd w:val="clear" w:color="auto" w:fill="D9D9D9"/>
            <w:vAlign w:val="center"/>
          </w:tcPr>
          <w:p w:rsidR="00FF5A65" w:rsidRPr="003017EE" w:rsidRDefault="00FF5A65" w:rsidP="00583D58">
            <w:pPr>
              <w:jc w:val="center"/>
              <w:rPr>
                <w:rFonts w:ascii="Calibri" w:hAnsi="Calibri"/>
                <w:b/>
                <w:bCs/>
                <w:lang w:val="en-GB"/>
              </w:rPr>
            </w:pPr>
            <w:r w:rsidRPr="003017EE">
              <w:rPr>
                <w:rFonts w:ascii="Calibri" w:hAnsi="Calibri"/>
                <w:b/>
                <w:bCs/>
                <w:lang w:val="en-GB"/>
              </w:rPr>
              <w:t>2</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FF5A65" w:rsidRPr="003017EE" w:rsidRDefault="00FF5A65" w:rsidP="00583D58">
            <w:pPr>
              <w:jc w:val="center"/>
              <w:rPr>
                <w:rFonts w:ascii="Calibri" w:hAnsi="Calibri"/>
                <w:b/>
                <w:bCs/>
                <w:lang w:val="en-GB"/>
              </w:rPr>
            </w:pPr>
            <w:r w:rsidRPr="003017EE">
              <w:rPr>
                <w:rFonts w:ascii="Calibri" w:hAnsi="Calibri"/>
                <w:b/>
                <w:bCs/>
                <w:lang w:val="en-GB"/>
              </w:rPr>
              <w:t>0</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FF5A65" w:rsidRPr="003017EE" w:rsidRDefault="00FF5A65" w:rsidP="00583D58">
            <w:pPr>
              <w:jc w:val="center"/>
              <w:rPr>
                <w:rFonts w:ascii="Calibri" w:hAnsi="Calibri"/>
                <w:b/>
                <w:bCs/>
                <w:lang w:val="en-GB"/>
              </w:rPr>
            </w:pPr>
            <w:r w:rsidRPr="003017EE">
              <w:rPr>
                <w:rFonts w:ascii="Calibri" w:hAnsi="Calibri"/>
                <w:b/>
                <w:bCs/>
                <w:lang w:val="en-GB"/>
              </w:rPr>
              <w:t>5</w:t>
            </w:r>
          </w:p>
        </w:tc>
      </w:tr>
    </w:tbl>
    <w:p w:rsidR="00FF5A65" w:rsidRDefault="00FF5A65" w:rsidP="00583D58">
      <w:pPr>
        <w:pStyle w:val="Normlnweb"/>
        <w:spacing w:before="0" w:beforeAutospacing="0" w:after="0" w:afterAutospacing="0"/>
        <w:jc w:val="both"/>
        <w:rPr>
          <w:rFonts w:ascii="Calibri" w:hAnsi="Calibri" w:cs="Calibri"/>
          <w:b/>
          <w:sz w:val="22"/>
          <w:szCs w:val="22"/>
          <w:lang w:val="en-GB"/>
        </w:rPr>
      </w:pPr>
    </w:p>
    <w:p w:rsidR="00C65F55" w:rsidRPr="00A72D40" w:rsidRDefault="00C65F55" w:rsidP="00583D58">
      <w:pPr>
        <w:pStyle w:val="Normlnweb"/>
        <w:tabs>
          <w:tab w:val="left" w:pos="426"/>
        </w:tabs>
        <w:spacing w:before="0" w:beforeAutospacing="0" w:after="0" w:afterAutospacing="0"/>
        <w:jc w:val="both"/>
        <w:rPr>
          <w:rFonts w:ascii="Calibri" w:hAnsi="Calibri" w:cs="Calibri"/>
          <w:sz w:val="22"/>
          <w:szCs w:val="22"/>
          <w:lang w:val="en-GB"/>
        </w:rPr>
      </w:pPr>
      <w:r w:rsidRPr="00A72D40">
        <w:rPr>
          <w:rFonts w:ascii="Calibri" w:hAnsi="Calibri" w:cs="Calibri"/>
          <w:b/>
          <w:sz w:val="22"/>
          <w:szCs w:val="22"/>
          <w:lang w:val="en-GB"/>
        </w:rPr>
        <w:t xml:space="preserve">B. </w:t>
      </w:r>
      <w:r w:rsidRPr="00A72D40">
        <w:rPr>
          <w:rFonts w:ascii="Calibri" w:hAnsi="Calibri" w:cs="Calibri"/>
          <w:b/>
          <w:sz w:val="22"/>
          <w:szCs w:val="22"/>
          <w:lang w:val="en-GB"/>
        </w:rPr>
        <w:tab/>
        <w:t>In the case of applications relating to actions in the field of INSPECTION, LABORATORY ANALYSIS, BATCH RELEASE, CLINICAL TRIALS, DETERMINATION OF RESIDUES OF PHARMACOLOGICALLY ACTIVE SUBSTANCES IN BIOLOGICAL MATERIALS, ACTIVITIES WITHIN THE EUROPEAN UNION AND GENERAL ACTIONS</w:t>
      </w:r>
      <w:r w:rsidRPr="00A72D40">
        <w:rPr>
          <w:rFonts w:ascii="Calibri" w:hAnsi="Calibri" w:cs="Calibri"/>
          <w:sz w:val="22"/>
          <w:szCs w:val="22"/>
          <w:lang w:val="en-GB"/>
        </w:rPr>
        <w:t>, the applicant obtains the payment variable symbol as follows:</w:t>
      </w:r>
    </w:p>
    <w:p w:rsidR="00C65F55" w:rsidRPr="00147275" w:rsidRDefault="00C65F55" w:rsidP="00583D58">
      <w:pPr>
        <w:pStyle w:val="Normlnweb"/>
        <w:spacing w:before="0" w:beforeAutospacing="0" w:after="0" w:afterAutospacing="0"/>
        <w:jc w:val="both"/>
        <w:rPr>
          <w:rFonts w:ascii="Calibri" w:hAnsi="Calibri" w:cs="Calibri"/>
          <w:sz w:val="10"/>
          <w:szCs w:val="22"/>
          <w:lang w:val="en-GB"/>
        </w:rPr>
      </w:pPr>
    </w:p>
    <w:p w:rsidR="00C65F55" w:rsidRPr="00A72D40" w:rsidRDefault="00C65F55" w:rsidP="00583D58">
      <w:pPr>
        <w:pStyle w:val="Normlnweb"/>
        <w:numPr>
          <w:ilvl w:val="0"/>
          <w:numId w:val="15"/>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The variable symbol is nine digits long,</w:t>
      </w:r>
    </w:p>
    <w:p w:rsidR="00312568" w:rsidRPr="00147275" w:rsidRDefault="00312568" w:rsidP="00583D58">
      <w:pPr>
        <w:pStyle w:val="Normlnweb"/>
        <w:spacing w:before="0" w:beforeAutospacing="0" w:after="0" w:afterAutospacing="0"/>
        <w:ind w:left="709" w:hanging="283"/>
        <w:jc w:val="both"/>
        <w:rPr>
          <w:rFonts w:ascii="Calibri" w:hAnsi="Calibri" w:cs="Calibri"/>
          <w:sz w:val="10"/>
          <w:szCs w:val="22"/>
          <w:lang w:val="en-GB"/>
        </w:rPr>
      </w:pPr>
    </w:p>
    <w:p w:rsidR="00C65F55" w:rsidRPr="00A72D40" w:rsidRDefault="00C65F55" w:rsidP="00583D58">
      <w:pPr>
        <w:pStyle w:val="Normlnweb"/>
        <w:numPr>
          <w:ilvl w:val="0"/>
          <w:numId w:val="15"/>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The first position of the variable symbol in the case of actions in the field of</w:t>
      </w:r>
    </w:p>
    <w:p w:rsidR="00312568" w:rsidRPr="00147275" w:rsidRDefault="00312568" w:rsidP="00583D58">
      <w:pPr>
        <w:pStyle w:val="Normlnweb"/>
        <w:spacing w:before="0" w:beforeAutospacing="0" w:after="0" w:afterAutospacing="0"/>
        <w:ind w:left="924"/>
        <w:jc w:val="both"/>
        <w:rPr>
          <w:rFonts w:ascii="Calibri" w:hAnsi="Calibri" w:cs="Calibri"/>
          <w:sz w:val="10"/>
          <w:szCs w:val="22"/>
          <w:lang w:val="en-GB"/>
        </w:rPr>
      </w:pP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INSPECTION is 2,</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LABORATORY ANALYSIS, BATCH RELEASE is 3,</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DETERMINATION OF RESIDUES OF PHARMACOLOGICALLY ACTIVE SUBSTANCES IN BIOLOGICAL MATERIALS is 4,</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CLINICAL TRIALS is 5,</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ACTIVITIES WITHIN THE EUROPEAN UNION is 6 and in the field of</w:t>
      </w:r>
    </w:p>
    <w:p w:rsidR="00C65F55" w:rsidRPr="00A72D40" w:rsidRDefault="00C65F55" w:rsidP="00583D58">
      <w:pPr>
        <w:pStyle w:val="Normlnweb"/>
        <w:numPr>
          <w:ilvl w:val="0"/>
          <w:numId w:val="16"/>
        </w:numPr>
        <w:spacing w:before="0" w:beforeAutospacing="0" w:after="0" w:afterAutospacing="0"/>
        <w:ind w:left="993" w:hanging="284"/>
        <w:jc w:val="both"/>
        <w:rPr>
          <w:rFonts w:ascii="Calibri" w:hAnsi="Calibri" w:cs="Calibri"/>
          <w:sz w:val="22"/>
          <w:szCs w:val="22"/>
          <w:lang w:val="en-GB"/>
        </w:rPr>
      </w:pPr>
      <w:r w:rsidRPr="00A72D40">
        <w:rPr>
          <w:rFonts w:ascii="Calibri" w:hAnsi="Calibri" w:cs="Calibri"/>
          <w:sz w:val="22"/>
          <w:szCs w:val="22"/>
          <w:lang w:val="en-GB"/>
        </w:rPr>
        <w:t>GENERAL ACTIONS is 7,</w:t>
      </w:r>
    </w:p>
    <w:p w:rsidR="00312568" w:rsidRPr="00A72D40" w:rsidRDefault="00312568" w:rsidP="00583D58">
      <w:pPr>
        <w:pStyle w:val="Normlnweb"/>
        <w:spacing w:before="0" w:beforeAutospacing="0" w:after="0" w:afterAutospacing="0"/>
        <w:ind w:left="720"/>
        <w:jc w:val="both"/>
        <w:rPr>
          <w:rFonts w:ascii="Calibri" w:hAnsi="Calibri" w:cs="Calibri"/>
          <w:sz w:val="22"/>
          <w:szCs w:val="22"/>
          <w:lang w:val="en-GB"/>
        </w:rPr>
      </w:pPr>
    </w:p>
    <w:p w:rsidR="00C65F55" w:rsidRPr="00A72D40" w:rsidRDefault="00C65F55" w:rsidP="00583D58">
      <w:pPr>
        <w:pStyle w:val="Normlnweb"/>
        <w:numPr>
          <w:ilvl w:val="0"/>
          <w:numId w:val="17"/>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 xml:space="preserve">The next two positions of the variable symbol represent the action code (see Annex 1 - code for </w:t>
      </w:r>
      <w:proofErr w:type="spellStart"/>
      <w:r w:rsidRPr="00A72D40">
        <w:rPr>
          <w:rFonts w:ascii="Calibri" w:hAnsi="Calibri" w:cs="Calibri"/>
          <w:sz w:val="22"/>
          <w:szCs w:val="22"/>
          <w:lang w:val="en-GB"/>
        </w:rPr>
        <w:t>VarS</w:t>
      </w:r>
      <w:proofErr w:type="spellEnd"/>
      <w:r w:rsidRPr="00A72D40">
        <w:rPr>
          <w:rFonts w:ascii="Calibri" w:hAnsi="Calibri" w:cs="Calibri"/>
          <w:sz w:val="22"/>
          <w:szCs w:val="22"/>
          <w:lang w:val="en-GB"/>
        </w:rPr>
        <w:t xml:space="preserve"> purposes) - e.g., 04 in the field of INSPECTION - Application for authorization for the manufacture </w:t>
      </w:r>
      <w:r w:rsidR="00147275">
        <w:rPr>
          <w:rFonts w:ascii="Calibri" w:hAnsi="Calibri" w:cs="Calibri"/>
          <w:sz w:val="22"/>
          <w:szCs w:val="22"/>
          <w:lang w:val="en-GB"/>
        </w:rPr>
        <w:br/>
      </w:r>
      <w:r w:rsidRPr="00A72D40">
        <w:rPr>
          <w:rFonts w:ascii="Calibri" w:hAnsi="Calibri" w:cs="Calibri"/>
          <w:sz w:val="22"/>
          <w:szCs w:val="22"/>
          <w:lang w:val="en-GB"/>
        </w:rPr>
        <w:t>of veterinary medicinal products with inspection at the manufacturing site - for the scope of sterile veterinary medicinal products - one pharmaceutically different dosage form, or one production unit - line at one manufacturing site; if the same basic code/item has multiple variants (e.g., 29a/b/c for laboratory analysis), only the basic code is given in the position of the variable symbol (e.g., 29),</w:t>
      </w:r>
    </w:p>
    <w:p w:rsidR="00312568" w:rsidRPr="00147275" w:rsidRDefault="00C65F55" w:rsidP="00583D58">
      <w:pPr>
        <w:pStyle w:val="Normlnweb"/>
        <w:spacing w:before="0" w:beforeAutospacing="0" w:after="0" w:afterAutospacing="0"/>
        <w:ind w:left="709" w:hanging="283"/>
        <w:jc w:val="both"/>
        <w:rPr>
          <w:rFonts w:ascii="Calibri" w:hAnsi="Calibri" w:cs="Calibri"/>
          <w:sz w:val="10"/>
          <w:szCs w:val="22"/>
          <w:lang w:val="en-GB"/>
        </w:rPr>
      </w:pPr>
      <w:r w:rsidRPr="00147275">
        <w:rPr>
          <w:rFonts w:ascii="Calibri" w:hAnsi="Calibri" w:cs="Calibri"/>
          <w:sz w:val="10"/>
          <w:szCs w:val="22"/>
          <w:lang w:val="en-GB"/>
        </w:rPr>
        <w:t xml:space="preserve">   </w:t>
      </w:r>
    </w:p>
    <w:p w:rsidR="00C65F55" w:rsidRPr="00A72D40" w:rsidRDefault="00C65F55" w:rsidP="00583D58">
      <w:pPr>
        <w:pStyle w:val="Normlnweb"/>
        <w:numPr>
          <w:ilvl w:val="0"/>
          <w:numId w:val="17"/>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 xml:space="preserve">The next four positions represent the day (01 - 31) and month (01 - 12) of payment (for example, for </w:t>
      </w:r>
      <w:r w:rsidR="00147275">
        <w:rPr>
          <w:rFonts w:ascii="Calibri" w:hAnsi="Calibri" w:cs="Calibri"/>
          <w:sz w:val="22"/>
          <w:szCs w:val="22"/>
          <w:lang w:val="en-GB"/>
        </w:rPr>
        <w:br/>
      </w:r>
      <w:r w:rsidRPr="00A72D40">
        <w:rPr>
          <w:rFonts w:ascii="Calibri" w:hAnsi="Calibri" w:cs="Calibri"/>
          <w:sz w:val="22"/>
          <w:szCs w:val="22"/>
          <w:lang w:val="en-GB"/>
        </w:rPr>
        <w:t>a payment made on April 3, the symbol 0304 is entered),</w:t>
      </w:r>
    </w:p>
    <w:p w:rsidR="00312568" w:rsidRPr="00147275" w:rsidRDefault="00C65F55" w:rsidP="00583D58">
      <w:pPr>
        <w:pStyle w:val="Normlnweb"/>
        <w:spacing w:before="0" w:beforeAutospacing="0" w:after="0" w:afterAutospacing="0"/>
        <w:ind w:left="709" w:hanging="283"/>
        <w:jc w:val="both"/>
        <w:rPr>
          <w:rFonts w:ascii="Calibri" w:hAnsi="Calibri" w:cs="Calibri"/>
          <w:sz w:val="10"/>
          <w:szCs w:val="22"/>
          <w:lang w:val="en-GB"/>
        </w:rPr>
      </w:pPr>
      <w:r w:rsidRPr="00147275">
        <w:rPr>
          <w:rFonts w:ascii="Calibri" w:hAnsi="Calibri" w:cs="Calibri"/>
          <w:sz w:val="10"/>
          <w:szCs w:val="22"/>
          <w:lang w:val="en-GB"/>
        </w:rPr>
        <w:t xml:space="preserve">  </w:t>
      </w:r>
    </w:p>
    <w:p w:rsidR="00C65F55" w:rsidRPr="00A72D40" w:rsidRDefault="00C65F55" w:rsidP="00583D58">
      <w:pPr>
        <w:pStyle w:val="Normlnweb"/>
        <w:numPr>
          <w:ilvl w:val="0"/>
          <w:numId w:val="17"/>
        </w:numPr>
        <w:spacing w:before="0" w:beforeAutospacing="0" w:after="0" w:afterAutospacing="0"/>
        <w:ind w:left="709" w:hanging="283"/>
        <w:jc w:val="both"/>
        <w:rPr>
          <w:rFonts w:ascii="Calibri" w:hAnsi="Calibri" w:cs="Calibri"/>
          <w:sz w:val="22"/>
          <w:szCs w:val="22"/>
          <w:lang w:val="en-GB"/>
        </w:rPr>
      </w:pPr>
      <w:r w:rsidRPr="00A72D40">
        <w:rPr>
          <w:rFonts w:ascii="Calibri" w:hAnsi="Calibri" w:cs="Calibri"/>
          <w:sz w:val="22"/>
          <w:szCs w:val="22"/>
          <w:lang w:val="en-GB"/>
        </w:rPr>
        <w:t xml:space="preserve">The next two positions represent the year of payment (for example, for the year 2024, the symbol 24 </w:t>
      </w:r>
      <w:r w:rsidR="00147275">
        <w:rPr>
          <w:rFonts w:ascii="Calibri" w:hAnsi="Calibri" w:cs="Calibri"/>
          <w:sz w:val="22"/>
          <w:szCs w:val="22"/>
          <w:lang w:val="en-GB"/>
        </w:rPr>
        <w:br/>
      </w:r>
      <w:r w:rsidRPr="00A72D40">
        <w:rPr>
          <w:rFonts w:ascii="Calibri" w:hAnsi="Calibri" w:cs="Calibri"/>
          <w:sz w:val="22"/>
          <w:szCs w:val="22"/>
          <w:lang w:val="en-GB"/>
        </w:rPr>
        <w:t>is entered).</w:t>
      </w:r>
    </w:p>
    <w:p w:rsidR="00C65F55" w:rsidRPr="00147275" w:rsidRDefault="00C65F55" w:rsidP="00583D58">
      <w:pPr>
        <w:pStyle w:val="Normlnweb"/>
        <w:spacing w:before="0" w:beforeAutospacing="0" w:after="0" w:afterAutospacing="0"/>
        <w:jc w:val="both"/>
        <w:rPr>
          <w:rFonts w:ascii="Calibri" w:hAnsi="Calibri" w:cs="Calibri"/>
          <w:sz w:val="10"/>
          <w:szCs w:val="22"/>
          <w:lang w:val="en-GB"/>
        </w:rPr>
      </w:pPr>
    </w:p>
    <w:p w:rsidR="00FF5A65" w:rsidRPr="00A72D40" w:rsidRDefault="00C65F55" w:rsidP="00583D58">
      <w:pPr>
        <w:pStyle w:val="Normlnweb"/>
        <w:spacing w:before="0" w:beforeAutospacing="0" w:after="0" w:afterAutospacing="0"/>
        <w:jc w:val="both"/>
        <w:rPr>
          <w:rFonts w:ascii="Calibri" w:hAnsi="Calibri" w:cs="Calibri"/>
          <w:sz w:val="22"/>
          <w:szCs w:val="22"/>
          <w:lang w:val="en-GB"/>
        </w:rPr>
      </w:pPr>
      <w:r w:rsidRPr="00A72D40">
        <w:rPr>
          <w:rFonts w:ascii="Calibri" w:hAnsi="Calibri" w:cs="Calibri"/>
          <w:sz w:val="22"/>
          <w:szCs w:val="22"/>
          <w:lang w:val="en-GB"/>
        </w:rPr>
        <w:t xml:space="preserve">In the example below, the variable symbol for reimbursement of expenses associated with an application </w:t>
      </w:r>
      <w:r w:rsidR="00147275">
        <w:rPr>
          <w:rFonts w:ascii="Calibri" w:hAnsi="Calibri" w:cs="Calibri"/>
          <w:sz w:val="22"/>
          <w:szCs w:val="22"/>
          <w:lang w:val="en-GB"/>
        </w:rPr>
        <w:br/>
      </w:r>
      <w:r w:rsidRPr="00A72D40">
        <w:rPr>
          <w:rFonts w:ascii="Calibri" w:hAnsi="Calibri" w:cs="Calibri"/>
          <w:sz w:val="22"/>
          <w:szCs w:val="22"/>
          <w:lang w:val="en-GB"/>
        </w:rPr>
        <w:t>for authorization for the manufacture of veterinary medicinal products with inspection at the manufacturing site - for the scope of sterile veterinary medicinal products - one pharmaceutically different dosage form, or one production unit - line at one manufacturing site (national authorization for a manufacturer in the Czech Republic), made on October 4, 2024, is given:</w:t>
      </w:r>
    </w:p>
    <w:p w:rsidR="00665C3B" w:rsidRPr="00A72D40" w:rsidRDefault="00665C3B" w:rsidP="00583D58">
      <w:pPr>
        <w:pStyle w:val="Normlnweb"/>
        <w:spacing w:before="0" w:beforeAutospacing="0" w:after="0" w:afterAutospacing="0"/>
        <w:jc w:val="both"/>
        <w:rPr>
          <w:rFonts w:ascii="Calibri" w:hAnsi="Calibri" w:cs="Calibri"/>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9"/>
        <w:gridCol w:w="1372"/>
        <w:gridCol w:w="2785"/>
        <w:gridCol w:w="2732"/>
      </w:tblGrid>
      <w:tr w:rsidR="00312568" w:rsidRPr="003017EE" w:rsidTr="00147275">
        <w:trPr>
          <w:trHeight w:val="491"/>
        </w:trPr>
        <w:tc>
          <w:tcPr>
            <w:tcW w:w="2609" w:type="dxa"/>
            <w:tcBorders>
              <w:top w:val="single" w:sz="4" w:space="0" w:color="auto"/>
              <w:left w:val="single" w:sz="4" w:space="0" w:color="auto"/>
              <w:bottom w:val="single" w:sz="4" w:space="0" w:color="auto"/>
              <w:right w:val="single" w:sz="4" w:space="0" w:color="auto"/>
            </w:tcBorders>
            <w:shd w:val="clear" w:color="auto" w:fill="FFCC99"/>
            <w:vAlign w:val="center"/>
          </w:tcPr>
          <w:p w:rsidR="00312568" w:rsidRPr="00A72D40" w:rsidRDefault="00312568" w:rsidP="00147275">
            <w:pPr>
              <w:spacing w:after="0"/>
              <w:jc w:val="center"/>
              <w:rPr>
                <w:rFonts w:cstheme="minorHAnsi"/>
                <w:b/>
              </w:rPr>
            </w:pPr>
            <w:r w:rsidRPr="00A72D40">
              <w:rPr>
                <w:rFonts w:ascii="Calibri" w:hAnsi="Calibri"/>
                <w:b/>
                <w:lang w:val="en-GB"/>
              </w:rPr>
              <w:t xml:space="preserve">Area - </w:t>
            </w:r>
            <w:r w:rsidRPr="00A72D40">
              <w:rPr>
                <w:rFonts w:cstheme="minorHAnsi"/>
                <w:b/>
              </w:rPr>
              <w:t>INS-2, LAB-3, REZIDU</w:t>
            </w:r>
            <w:r w:rsidR="00A72D40" w:rsidRPr="00A72D40">
              <w:rPr>
                <w:rFonts w:cstheme="minorHAnsi"/>
                <w:b/>
              </w:rPr>
              <w:t>ES</w:t>
            </w:r>
            <w:r w:rsidRPr="00A72D40">
              <w:rPr>
                <w:rFonts w:cstheme="minorHAnsi"/>
                <w:b/>
              </w:rPr>
              <w:t>-4, KLIN-</w:t>
            </w:r>
            <w:r w:rsidR="00A72D40" w:rsidRPr="00A72D40">
              <w:rPr>
                <w:rFonts w:cstheme="minorHAnsi"/>
                <w:b/>
              </w:rPr>
              <w:t>5</w:t>
            </w:r>
            <w:r w:rsidRPr="00A72D40">
              <w:rPr>
                <w:rFonts w:cstheme="minorHAnsi"/>
                <w:b/>
              </w:rPr>
              <w:t xml:space="preserve">, EU-6, </w:t>
            </w:r>
          </w:p>
          <w:p w:rsidR="00312568" w:rsidRPr="00A72D40" w:rsidRDefault="00A72D40" w:rsidP="00147275">
            <w:pPr>
              <w:spacing w:after="0"/>
              <w:jc w:val="center"/>
              <w:rPr>
                <w:rFonts w:ascii="Calibri" w:hAnsi="Calibri"/>
                <w:b/>
                <w:bCs/>
                <w:lang w:val="en-GB"/>
              </w:rPr>
            </w:pPr>
            <w:r w:rsidRPr="00A72D40">
              <w:rPr>
                <w:rFonts w:cstheme="minorHAnsi"/>
                <w:b/>
              </w:rPr>
              <w:t>GEN</w:t>
            </w:r>
            <w:r w:rsidR="00312568" w:rsidRPr="00A72D40">
              <w:rPr>
                <w:rFonts w:cstheme="minorHAnsi"/>
                <w:b/>
              </w:rPr>
              <w:t>- 7</w:t>
            </w:r>
          </w:p>
        </w:tc>
        <w:tc>
          <w:tcPr>
            <w:tcW w:w="1372" w:type="dxa"/>
            <w:tcBorders>
              <w:top w:val="single" w:sz="4" w:space="0" w:color="auto"/>
              <w:left w:val="single" w:sz="4" w:space="0" w:color="auto"/>
              <w:bottom w:val="single" w:sz="4" w:space="0" w:color="auto"/>
              <w:right w:val="single" w:sz="24" w:space="0" w:color="auto"/>
            </w:tcBorders>
            <w:shd w:val="clear" w:color="auto" w:fill="FFFF99"/>
            <w:vAlign w:val="center"/>
          </w:tcPr>
          <w:p w:rsidR="00312568" w:rsidRPr="00A72D40" w:rsidRDefault="00312568" w:rsidP="00147275">
            <w:pPr>
              <w:spacing w:after="0"/>
              <w:jc w:val="center"/>
              <w:rPr>
                <w:rFonts w:ascii="Calibri" w:hAnsi="Calibri"/>
                <w:b/>
                <w:bCs/>
                <w:lang w:val="en-GB"/>
              </w:rPr>
            </w:pPr>
            <w:r w:rsidRPr="00A72D40">
              <w:rPr>
                <w:rFonts w:ascii="Calibri" w:hAnsi="Calibri"/>
                <w:b/>
                <w:bCs/>
                <w:lang w:val="en-GB"/>
              </w:rPr>
              <w:t>Acti</w:t>
            </w:r>
            <w:r w:rsidR="00050BE6" w:rsidRPr="00A72D40">
              <w:rPr>
                <w:rFonts w:ascii="Calibri" w:hAnsi="Calibri"/>
                <w:b/>
                <w:bCs/>
                <w:lang w:val="en-GB"/>
              </w:rPr>
              <w:t>on</w:t>
            </w:r>
            <w:r w:rsidRPr="00A72D40">
              <w:rPr>
                <w:rFonts w:ascii="Calibri" w:hAnsi="Calibri"/>
                <w:b/>
                <w:bCs/>
                <w:lang w:val="en-GB"/>
              </w:rPr>
              <w:t xml:space="preserve"> code</w:t>
            </w:r>
          </w:p>
        </w:tc>
        <w:tc>
          <w:tcPr>
            <w:tcW w:w="2785" w:type="dxa"/>
            <w:tcBorders>
              <w:top w:val="single" w:sz="4" w:space="0" w:color="auto"/>
              <w:left w:val="single" w:sz="24" w:space="0" w:color="auto"/>
              <w:bottom w:val="single" w:sz="4" w:space="0" w:color="auto"/>
              <w:right w:val="single" w:sz="24" w:space="0" w:color="auto"/>
            </w:tcBorders>
            <w:shd w:val="clear" w:color="auto" w:fill="CCFFCC"/>
            <w:vAlign w:val="center"/>
          </w:tcPr>
          <w:p w:rsidR="00312568" w:rsidRPr="00A72D40" w:rsidRDefault="00312568" w:rsidP="00147275">
            <w:pPr>
              <w:spacing w:after="0"/>
              <w:jc w:val="center"/>
              <w:rPr>
                <w:rFonts w:ascii="Calibri" w:hAnsi="Calibri"/>
                <w:b/>
                <w:bCs/>
                <w:lang w:val="en-GB"/>
              </w:rPr>
            </w:pPr>
            <w:r w:rsidRPr="00A72D40">
              <w:rPr>
                <w:rFonts w:ascii="Calibri" w:hAnsi="Calibri"/>
                <w:b/>
                <w:bCs/>
                <w:lang w:val="en-GB"/>
              </w:rPr>
              <w:t>Day + month of the payment</w:t>
            </w:r>
          </w:p>
        </w:tc>
        <w:tc>
          <w:tcPr>
            <w:tcW w:w="2732" w:type="dxa"/>
            <w:tcBorders>
              <w:top w:val="single" w:sz="4" w:space="0" w:color="auto"/>
              <w:left w:val="single" w:sz="24" w:space="0" w:color="auto"/>
              <w:bottom w:val="single" w:sz="4" w:space="0" w:color="auto"/>
              <w:right w:val="single" w:sz="4" w:space="0" w:color="auto"/>
            </w:tcBorders>
            <w:shd w:val="clear" w:color="auto" w:fill="00FFFF"/>
            <w:vAlign w:val="center"/>
          </w:tcPr>
          <w:p w:rsidR="00312568" w:rsidRPr="003017EE" w:rsidRDefault="00312568" w:rsidP="00147275">
            <w:pPr>
              <w:spacing w:after="0"/>
              <w:jc w:val="center"/>
              <w:rPr>
                <w:rFonts w:ascii="Calibri" w:hAnsi="Calibri"/>
                <w:b/>
                <w:bCs/>
                <w:lang w:val="en-GB"/>
              </w:rPr>
            </w:pPr>
            <w:r w:rsidRPr="00A72D40">
              <w:rPr>
                <w:rFonts w:ascii="Calibri" w:hAnsi="Calibri"/>
                <w:b/>
                <w:bCs/>
                <w:lang w:val="en-GB"/>
              </w:rPr>
              <w:t>Year of the payment</w:t>
            </w:r>
          </w:p>
        </w:tc>
      </w:tr>
    </w:tbl>
    <w:p w:rsidR="00312568" w:rsidRPr="003017EE" w:rsidRDefault="00312568" w:rsidP="00583D58">
      <w:pPr>
        <w:pStyle w:val="normalj"/>
        <w:spacing w:before="0" w:after="0"/>
        <w:rPr>
          <w:rFonts w:ascii="Calibri" w:hAnsi="Calibri" w:cs="Times New Roman"/>
          <w:sz w:val="22"/>
          <w:szCs w:val="22"/>
          <w:lang w:val="en-GB"/>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690"/>
        <w:gridCol w:w="689"/>
        <w:gridCol w:w="690"/>
        <w:gridCol w:w="689"/>
        <w:gridCol w:w="690"/>
        <w:gridCol w:w="689"/>
        <w:gridCol w:w="690"/>
        <w:gridCol w:w="690"/>
      </w:tblGrid>
      <w:tr w:rsidR="00312568" w:rsidRPr="003017EE" w:rsidTr="00147275">
        <w:trPr>
          <w:trHeight w:val="491"/>
        </w:trPr>
        <w:tc>
          <w:tcPr>
            <w:tcW w:w="689" w:type="dxa"/>
            <w:tcBorders>
              <w:top w:val="single" w:sz="4" w:space="0" w:color="auto"/>
              <w:left w:val="single" w:sz="4" w:space="0" w:color="auto"/>
              <w:bottom w:val="single" w:sz="4" w:space="0" w:color="auto"/>
              <w:right w:val="single" w:sz="4" w:space="0" w:color="auto"/>
            </w:tcBorders>
            <w:shd w:val="clear" w:color="auto" w:fill="FFCC99"/>
            <w:vAlign w:val="center"/>
          </w:tcPr>
          <w:p w:rsidR="00312568" w:rsidRPr="003017EE" w:rsidRDefault="00312568" w:rsidP="00147275">
            <w:pPr>
              <w:spacing w:after="0"/>
              <w:jc w:val="center"/>
              <w:rPr>
                <w:rFonts w:ascii="Calibri" w:hAnsi="Calibri"/>
                <w:b/>
                <w:bCs/>
                <w:lang w:val="en-GB"/>
              </w:rPr>
            </w:pPr>
            <w:r w:rsidRPr="003017EE">
              <w:rPr>
                <w:rFonts w:ascii="Calibri" w:hAnsi="Calibri"/>
                <w:b/>
                <w:bCs/>
                <w:lang w:val="en-GB"/>
              </w:rPr>
              <w:t>2</w:t>
            </w:r>
          </w:p>
        </w:tc>
        <w:tc>
          <w:tcPr>
            <w:tcW w:w="690" w:type="dxa"/>
            <w:tcBorders>
              <w:top w:val="single" w:sz="4" w:space="0" w:color="auto"/>
              <w:left w:val="single" w:sz="4" w:space="0" w:color="auto"/>
              <w:bottom w:val="single" w:sz="4" w:space="0" w:color="auto"/>
              <w:right w:val="single" w:sz="4" w:space="0" w:color="auto"/>
            </w:tcBorders>
            <w:shd w:val="clear" w:color="auto" w:fill="FFFF99"/>
            <w:vAlign w:val="center"/>
          </w:tcPr>
          <w:p w:rsidR="00312568" w:rsidRPr="003017EE" w:rsidRDefault="00312568" w:rsidP="00147275">
            <w:pPr>
              <w:spacing w:after="0"/>
              <w:jc w:val="center"/>
              <w:rPr>
                <w:rFonts w:ascii="Calibri" w:hAnsi="Calibri"/>
                <w:b/>
                <w:bCs/>
                <w:lang w:val="en-GB"/>
              </w:rPr>
            </w:pPr>
            <w:r w:rsidRPr="003017EE">
              <w:rPr>
                <w:rFonts w:ascii="Calibri" w:hAnsi="Calibri"/>
                <w:b/>
                <w:bCs/>
                <w:lang w:val="en-GB"/>
              </w:rPr>
              <w:t>0</w:t>
            </w:r>
          </w:p>
        </w:tc>
        <w:tc>
          <w:tcPr>
            <w:tcW w:w="689" w:type="dxa"/>
            <w:tcBorders>
              <w:top w:val="single" w:sz="4" w:space="0" w:color="auto"/>
              <w:left w:val="single" w:sz="4" w:space="0" w:color="auto"/>
              <w:bottom w:val="single" w:sz="4" w:space="0" w:color="auto"/>
              <w:right w:val="single" w:sz="24" w:space="0" w:color="auto"/>
            </w:tcBorders>
            <w:shd w:val="clear" w:color="auto" w:fill="FFFF99"/>
            <w:vAlign w:val="center"/>
          </w:tcPr>
          <w:p w:rsidR="00312568" w:rsidRPr="003017EE" w:rsidRDefault="00312568" w:rsidP="00147275">
            <w:pPr>
              <w:spacing w:after="0"/>
              <w:jc w:val="center"/>
              <w:rPr>
                <w:rFonts w:ascii="Calibri" w:hAnsi="Calibri"/>
                <w:b/>
                <w:bCs/>
                <w:lang w:val="en-GB"/>
              </w:rPr>
            </w:pPr>
            <w:r w:rsidRPr="003017EE">
              <w:rPr>
                <w:rFonts w:ascii="Calibri" w:hAnsi="Calibri"/>
                <w:b/>
                <w:bCs/>
                <w:lang w:val="en-GB"/>
              </w:rPr>
              <w:t>4</w:t>
            </w:r>
          </w:p>
        </w:tc>
        <w:tc>
          <w:tcPr>
            <w:tcW w:w="690" w:type="dxa"/>
            <w:tcBorders>
              <w:top w:val="single" w:sz="4" w:space="0" w:color="auto"/>
              <w:left w:val="single" w:sz="24" w:space="0" w:color="auto"/>
              <w:bottom w:val="single" w:sz="4" w:space="0" w:color="auto"/>
              <w:right w:val="single" w:sz="4" w:space="0" w:color="auto"/>
            </w:tcBorders>
            <w:shd w:val="clear" w:color="auto" w:fill="CCFFCC"/>
            <w:vAlign w:val="center"/>
          </w:tcPr>
          <w:p w:rsidR="00312568" w:rsidRPr="003017EE" w:rsidRDefault="00312568" w:rsidP="00147275">
            <w:pPr>
              <w:spacing w:after="0"/>
              <w:jc w:val="center"/>
              <w:rPr>
                <w:rFonts w:ascii="Calibri" w:hAnsi="Calibri"/>
                <w:b/>
                <w:bCs/>
                <w:lang w:val="en-GB"/>
              </w:rPr>
            </w:pPr>
            <w:r w:rsidRPr="003017EE">
              <w:rPr>
                <w:rFonts w:ascii="Calibri" w:hAnsi="Calibri"/>
                <w:b/>
                <w:bCs/>
                <w:lang w:val="en-GB"/>
              </w:rPr>
              <w:t>0</w:t>
            </w:r>
          </w:p>
        </w:tc>
        <w:tc>
          <w:tcPr>
            <w:tcW w:w="689" w:type="dxa"/>
            <w:tcBorders>
              <w:top w:val="single" w:sz="4" w:space="0" w:color="auto"/>
              <w:left w:val="single" w:sz="4" w:space="0" w:color="auto"/>
              <w:bottom w:val="single" w:sz="4" w:space="0" w:color="auto"/>
              <w:right w:val="single" w:sz="4" w:space="0" w:color="auto"/>
            </w:tcBorders>
            <w:shd w:val="clear" w:color="auto" w:fill="CCFFCC"/>
            <w:vAlign w:val="center"/>
          </w:tcPr>
          <w:p w:rsidR="00312568" w:rsidRPr="003017EE" w:rsidRDefault="00312568" w:rsidP="00147275">
            <w:pPr>
              <w:spacing w:after="0"/>
              <w:jc w:val="center"/>
              <w:rPr>
                <w:rFonts w:ascii="Calibri" w:hAnsi="Calibri"/>
                <w:b/>
                <w:bCs/>
                <w:lang w:val="en-GB"/>
              </w:rPr>
            </w:pPr>
            <w:r w:rsidRPr="003017EE">
              <w:rPr>
                <w:rFonts w:ascii="Calibri" w:hAnsi="Calibri"/>
                <w:b/>
                <w:bCs/>
                <w:lang w:val="en-GB"/>
              </w:rPr>
              <w:t>4</w:t>
            </w:r>
          </w:p>
        </w:tc>
        <w:tc>
          <w:tcPr>
            <w:tcW w:w="690" w:type="dxa"/>
            <w:tcBorders>
              <w:top w:val="single" w:sz="4" w:space="0" w:color="auto"/>
              <w:left w:val="single" w:sz="4" w:space="0" w:color="auto"/>
              <w:bottom w:val="single" w:sz="4" w:space="0" w:color="auto"/>
              <w:right w:val="single" w:sz="4" w:space="0" w:color="auto"/>
            </w:tcBorders>
            <w:shd w:val="clear" w:color="auto" w:fill="CCFFCC"/>
            <w:vAlign w:val="center"/>
          </w:tcPr>
          <w:p w:rsidR="00312568" w:rsidRPr="003017EE" w:rsidRDefault="00312568" w:rsidP="00147275">
            <w:pPr>
              <w:spacing w:after="0"/>
              <w:jc w:val="center"/>
              <w:rPr>
                <w:rFonts w:ascii="Calibri" w:hAnsi="Calibri"/>
                <w:b/>
                <w:bCs/>
                <w:lang w:val="en-GB"/>
              </w:rPr>
            </w:pPr>
            <w:r w:rsidRPr="003017EE">
              <w:rPr>
                <w:rFonts w:ascii="Calibri" w:hAnsi="Calibri"/>
                <w:b/>
                <w:bCs/>
                <w:lang w:val="en-GB"/>
              </w:rPr>
              <w:t>1</w:t>
            </w:r>
          </w:p>
        </w:tc>
        <w:tc>
          <w:tcPr>
            <w:tcW w:w="689" w:type="dxa"/>
            <w:tcBorders>
              <w:top w:val="single" w:sz="4" w:space="0" w:color="auto"/>
              <w:left w:val="single" w:sz="4" w:space="0" w:color="auto"/>
              <w:bottom w:val="single" w:sz="4" w:space="0" w:color="auto"/>
              <w:right w:val="single" w:sz="24" w:space="0" w:color="auto"/>
            </w:tcBorders>
            <w:shd w:val="clear" w:color="auto" w:fill="CCFFCC"/>
            <w:vAlign w:val="center"/>
          </w:tcPr>
          <w:p w:rsidR="00312568" w:rsidRPr="003017EE" w:rsidRDefault="00312568" w:rsidP="00147275">
            <w:pPr>
              <w:spacing w:after="0"/>
              <w:jc w:val="center"/>
              <w:rPr>
                <w:rFonts w:ascii="Calibri" w:hAnsi="Calibri"/>
                <w:b/>
                <w:bCs/>
                <w:lang w:val="en-GB"/>
              </w:rPr>
            </w:pPr>
            <w:r w:rsidRPr="003017EE">
              <w:rPr>
                <w:rFonts w:ascii="Calibri" w:hAnsi="Calibri"/>
                <w:b/>
                <w:bCs/>
                <w:lang w:val="en-GB"/>
              </w:rPr>
              <w:t>0</w:t>
            </w:r>
          </w:p>
        </w:tc>
        <w:tc>
          <w:tcPr>
            <w:tcW w:w="690" w:type="dxa"/>
            <w:tcBorders>
              <w:top w:val="single" w:sz="4" w:space="0" w:color="auto"/>
              <w:left w:val="single" w:sz="24" w:space="0" w:color="auto"/>
              <w:bottom w:val="single" w:sz="4" w:space="0" w:color="auto"/>
              <w:right w:val="single" w:sz="4" w:space="0" w:color="auto"/>
            </w:tcBorders>
            <w:shd w:val="clear" w:color="auto" w:fill="00FFFF"/>
            <w:vAlign w:val="center"/>
          </w:tcPr>
          <w:p w:rsidR="00312568" w:rsidRPr="003017EE" w:rsidRDefault="00312568" w:rsidP="00147275">
            <w:pPr>
              <w:spacing w:after="0"/>
              <w:jc w:val="center"/>
              <w:rPr>
                <w:rFonts w:ascii="Calibri" w:hAnsi="Calibri"/>
                <w:b/>
                <w:bCs/>
                <w:lang w:val="en-GB"/>
              </w:rPr>
            </w:pPr>
            <w:r>
              <w:rPr>
                <w:rFonts w:ascii="Calibri" w:hAnsi="Calibri"/>
                <w:b/>
                <w:bCs/>
                <w:lang w:val="en-GB"/>
              </w:rPr>
              <w:t>2</w:t>
            </w:r>
          </w:p>
        </w:tc>
        <w:tc>
          <w:tcPr>
            <w:tcW w:w="690" w:type="dxa"/>
            <w:tcBorders>
              <w:top w:val="single" w:sz="4" w:space="0" w:color="auto"/>
              <w:left w:val="single" w:sz="4" w:space="0" w:color="auto"/>
              <w:bottom w:val="single" w:sz="4" w:space="0" w:color="auto"/>
              <w:right w:val="single" w:sz="4" w:space="0" w:color="auto"/>
            </w:tcBorders>
            <w:shd w:val="clear" w:color="auto" w:fill="00FFFF"/>
            <w:vAlign w:val="center"/>
          </w:tcPr>
          <w:p w:rsidR="00312568" w:rsidRPr="003017EE" w:rsidRDefault="00312568" w:rsidP="00147275">
            <w:pPr>
              <w:spacing w:after="0"/>
              <w:jc w:val="center"/>
              <w:rPr>
                <w:rFonts w:ascii="Calibri" w:hAnsi="Calibri"/>
                <w:b/>
                <w:bCs/>
                <w:lang w:val="en-GB"/>
              </w:rPr>
            </w:pPr>
            <w:r>
              <w:rPr>
                <w:rFonts w:ascii="Calibri" w:hAnsi="Calibri"/>
                <w:b/>
                <w:bCs/>
                <w:lang w:val="en-GB"/>
              </w:rPr>
              <w:t>4</w:t>
            </w:r>
          </w:p>
        </w:tc>
      </w:tr>
    </w:tbl>
    <w:p w:rsidR="00665C3B" w:rsidRPr="007D4440" w:rsidRDefault="00665C3B" w:rsidP="00583D58">
      <w:pPr>
        <w:pStyle w:val="Normlnweb"/>
        <w:spacing w:before="0" w:beforeAutospacing="0" w:after="0" w:afterAutospacing="0"/>
        <w:jc w:val="both"/>
        <w:rPr>
          <w:rFonts w:ascii="Calibri" w:hAnsi="Calibri" w:cs="Calibri"/>
          <w:sz w:val="22"/>
          <w:szCs w:val="22"/>
          <w:lang w:val="en-GB"/>
        </w:rPr>
      </w:pPr>
    </w:p>
    <w:p w:rsidR="00CD04A5" w:rsidRPr="00773595" w:rsidRDefault="00CD04A5" w:rsidP="00583D58">
      <w:pPr>
        <w:spacing w:after="0"/>
        <w:jc w:val="both"/>
        <w:rPr>
          <w:rFonts w:ascii="Calibri" w:hAnsi="Calibri" w:cs="Calibri"/>
          <w:lang w:val="en-GB"/>
        </w:rPr>
      </w:pPr>
      <w:r w:rsidRPr="00773595">
        <w:rPr>
          <w:rFonts w:ascii="Calibri" w:hAnsi="Calibri" w:cs="Calibri"/>
          <w:lang w:val="en-GB"/>
        </w:rPr>
        <w:t>In the case of applications for GMP inspection in a third country</w:t>
      </w:r>
      <w:r w:rsidR="00C3041A" w:rsidRPr="00773595">
        <w:rPr>
          <w:rStyle w:val="Znakapoznpodarou"/>
          <w:rFonts w:ascii="Calibri" w:hAnsi="Calibri" w:cs="Calibri"/>
          <w:lang w:val="en-GB"/>
        </w:rPr>
        <w:footnoteReference w:customMarkFollows="1" w:id="1"/>
        <w:sym w:font="Symbol" w:char="F02A"/>
      </w:r>
      <w:r w:rsidRPr="00773595">
        <w:rPr>
          <w:rFonts w:ascii="Calibri" w:hAnsi="Calibri" w:cs="Calibri"/>
          <w:lang w:val="en-GB"/>
        </w:rPr>
        <w:t xml:space="preserve">, an amount corresponding to the required type </w:t>
      </w:r>
      <w:r w:rsidR="00230C00">
        <w:rPr>
          <w:rFonts w:ascii="Calibri" w:hAnsi="Calibri" w:cs="Calibri"/>
          <w:lang w:val="en-GB"/>
        </w:rPr>
        <w:br/>
      </w:r>
      <w:r w:rsidRPr="00773595">
        <w:rPr>
          <w:rFonts w:ascii="Calibri" w:hAnsi="Calibri" w:cs="Calibri"/>
          <w:lang w:val="en-GB"/>
        </w:rPr>
        <w:t>of inspection specified in the tariff (Annex 1) is paid in advance, and an agreement on the reimbursement of travel expenses of the inspector is drawn up with the applicant, consisting of:</w:t>
      </w:r>
    </w:p>
    <w:p w:rsidR="00CD04A5" w:rsidRPr="00230C00" w:rsidRDefault="00CD04A5" w:rsidP="00583D58">
      <w:pPr>
        <w:spacing w:after="0"/>
        <w:jc w:val="both"/>
        <w:rPr>
          <w:rFonts w:ascii="Calibri" w:hAnsi="Calibri" w:cs="Calibri"/>
          <w:sz w:val="10"/>
          <w:lang w:val="en-GB"/>
        </w:rPr>
      </w:pPr>
    </w:p>
    <w:p w:rsidR="00CD04A5" w:rsidRPr="00773595" w:rsidRDefault="00CD04A5" w:rsidP="00583D58">
      <w:pPr>
        <w:pStyle w:val="Odstavecseseznamem"/>
        <w:numPr>
          <w:ilvl w:val="0"/>
          <w:numId w:val="18"/>
        </w:numPr>
        <w:ind w:left="709" w:hanging="283"/>
        <w:jc w:val="both"/>
        <w:rPr>
          <w:rFonts w:ascii="Calibri" w:hAnsi="Calibri" w:cs="Calibri"/>
          <w:sz w:val="22"/>
          <w:lang w:val="en-GB"/>
        </w:rPr>
      </w:pPr>
      <w:r w:rsidRPr="00773595">
        <w:rPr>
          <w:rFonts w:ascii="Calibri" w:hAnsi="Calibri" w:cs="Calibri"/>
          <w:sz w:val="22"/>
          <w:lang w:val="en-GB"/>
        </w:rPr>
        <w:t>air transport to the location closest to the inspection site in "economy" class in the case of a flight within Europe, and in "business" class in the case of a flight outside Europe,</w:t>
      </w:r>
    </w:p>
    <w:p w:rsidR="00CD04A5" w:rsidRPr="00773595" w:rsidRDefault="00CD04A5" w:rsidP="00583D58">
      <w:pPr>
        <w:pStyle w:val="Odstavecseseznamem"/>
        <w:numPr>
          <w:ilvl w:val="0"/>
          <w:numId w:val="18"/>
        </w:numPr>
        <w:ind w:left="709" w:hanging="283"/>
        <w:jc w:val="both"/>
        <w:rPr>
          <w:rFonts w:ascii="Calibri" w:hAnsi="Calibri" w:cs="Calibri"/>
          <w:sz w:val="22"/>
          <w:lang w:val="en-GB"/>
        </w:rPr>
      </w:pPr>
      <w:r w:rsidRPr="00773595">
        <w:rPr>
          <w:rFonts w:ascii="Calibri" w:hAnsi="Calibri" w:cs="Calibri"/>
          <w:sz w:val="22"/>
          <w:lang w:val="en-GB"/>
        </w:rPr>
        <w:t>coverage of accommodation costs in a standard category hotel for the necessary number of days,</w:t>
      </w:r>
    </w:p>
    <w:p w:rsidR="00CD04A5" w:rsidRPr="00773595" w:rsidRDefault="00CD04A5" w:rsidP="00583D58">
      <w:pPr>
        <w:pStyle w:val="Odstavecseseznamem"/>
        <w:numPr>
          <w:ilvl w:val="0"/>
          <w:numId w:val="18"/>
        </w:numPr>
        <w:ind w:left="709" w:hanging="283"/>
        <w:jc w:val="both"/>
        <w:rPr>
          <w:rFonts w:ascii="Calibri" w:hAnsi="Calibri" w:cs="Calibri"/>
          <w:lang w:val="en-GB"/>
        </w:rPr>
      </w:pPr>
      <w:r w:rsidRPr="00773595">
        <w:rPr>
          <w:rFonts w:ascii="Calibri" w:hAnsi="Calibri" w:cs="Calibri"/>
          <w:sz w:val="22"/>
          <w:lang w:val="en-GB"/>
        </w:rPr>
        <w:t>costs of stay and local transport at the daily rate specified by the relevant currently valid legal regulation. The inspector's arrival at the inspection site is usually expected the day before the start of the inspection, and departure on the last day of the inspection or the following day.</w:t>
      </w:r>
    </w:p>
    <w:p w:rsidR="00CD04A5" w:rsidRPr="00230C00" w:rsidRDefault="00CD04A5" w:rsidP="00583D58">
      <w:pPr>
        <w:spacing w:after="0"/>
        <w:jc w:val="both"/>
        <w:rPr>
          <w:rFonts w:ascii="Calibri" w:hAnsi="Calibri" w:cs="Calibri"/>
          <w:sz w:val="10"/>
          <w:lang w:val="en-GB"/>
        </w:rPr>
      </w:pPr>
    </w:p>
    <w:p w:rsidR="00CD04A5" w:rsidRPr="00CD04A5" w:rsidRDefault="00CD04A5" w:rsidP="00583D58">
      <w:pPr>
        <w:spacing w:after="0"/>
        <w:jc w:val="both"/>
        <w:rPr>
          <w:rFonts w:ascii="Calibri" w:hAnsi="Calibri" w:cs="Calibri"/>
          <w:lang w:val="en-GB"/>
        </w:rPr>
      </w:pPr>
      <w:r w:rsidRPr="00773595">
        <w:rPr>
          <w:rFonts w:ascii="Calibri" w:hAnsi="Calibri" w:cs="Calibri"/>
          <w:lang w:val="en-GB"/>
        </w:rPr>
        <w:t>In the case of an application for laboratory analysis, the applicant shall state the control regulation (</w:t>
      </w:r>
      <w:proofErr w:type="spellStart"/>
      <w:r w:rsidRPr="00773595">
        <w:rPr>
          <w:rFonts w:ascii="Calibri" w:hAnsi="Calibri" w:cs="Calibri"/>
          <w:lang w:val="en-GB"/>
        </w:rPr>
        <w:t>pharmacopoeial</w:t>
      </w:r>
      <w:proofErr w:type="spellEnd"/>
      <w:r w:rsidRPr="00773595">
        <w:rPr>
          <w:rFonts w:ascii="Calibri" w:hAnsi="Calibri" w:cs="Calibri"/>
          <w:lang w:val="en-GB"/>
        </w:rPr>
        <w:t xml:space="preserve"> article, registration documentation) according to which the analysis is to be performed, or shall state the individual control methods. The reimbursement, which the applicant calculates according to the individual items listed </w:t>
      </w:r>
      <w:r w:rsidR="00230C00">
        <w:rPr>
          <w:rFonts w:ascii="Calibri" w:hAnsi="Calibri" w:cs="Calibri"/>
          <w:lang w:val="en-GB"/>
        </w:rPr>
        <w:br/>
      </w:r>
      <w:r w:rsidRPr="00773595">
        <w:rPr>
          <w:rFonts w:ascii="Calibri" w:hAnsi="Calibri" w:cs="Calibri"/>
          <w:lang w:val="en-GB"/>
        </w:rPr>
        <w:t xml:space="preserve">in the tariff, shall be paid in advance. A breakdown of the individual items shall be submitted with the application. In the case of special control methods requiring the purchase of reference substances or expensive chemicals </w:t>
      </w:r>
      <w:r w:rsidR="00230C00">
        <w:rPr>
          <w:rFonts w:ascii="Calibri" w:hAnsi="Calibri" w:cs="Calibri"/>
          <w:lang w:val="en-GB"/>
        </w:rPr>
        <w:br/>
      </w:r>
      <w:r w:rsidRPr="00773595">
        <w:rPr>
          <w:rFonts w:ascii="Calibri" w:hAnsi="Calibri" w:cs="Calibri"/>
          <w:lang w:val="en-GB"/>
        </w:rPr>
        <w:t>or kits, where the ÚSKVBL expenses exceed the tariff items, the institute shall inform the applicant immediately after the application is submitted and inform him of the amount of additional costs. The analysis will be performed after the applicant approves these costs.</w:t>
      </w:r>
    </w:p>
    <w:p w:rsidR="00CD04A5" w:rsidRDefault="00CD04A5" w:rsidP="00583D58">
      <w:pPr>
        <w:spacing w:after="0"/>
        <w:jc w:val="both"/>
        <w:rPr>
          <w:rFonts w:ascii="Calibri" w:hAnsi="Calibri" w:cs="Calibri"/>
          <w:lang w:val="en-GB"/>
        </w:rPr>
      </w:pPr>
    </w:p>
    <w:p w:rsidR="00230C00" w:rsidRDefault="00230C00" w:rsidP="00583D58">
      <w:pPr>
        <w:spacing w:after="0"/>
        <w:jc w:val="both"/>
        <w:rPr>
          <w:rFonts w:ascii="Calibri" w:hAnsi="Calibri" w:cs="Calibri"/>
          <w:lang w:val="en-GB"/>
        </w:rPr>
      </w:pPr>
    </w:p>
    <w:p w:rsidR="00230C00" w:rsidRPr="00CD04A5" w:rsidRDefault="00230C00" w:rsidP="00583D58">
      <w:pPr>
        <w:spacing w:after="0"/>
        <w:jc w:val="both"/>
        <w:rPr>
          <w:rFonts w:ascii="Calibri" w:hAnsi="Calibri" w:cs="Calibri"/>
          <w:lang w:val="en-GB"/>
        </w:rPr>
      </w:pPr>
    </w:p>
    <w:p w:rsidR="00CD04A5" w:rsidRPr="005260DC" w:rsidRDefault="00230C00" w:rsidP="00583D58">
      <w:pPr>
        <w:tabs>
          <w:tab w:val="left" w:pos="426"/>
        </w:tabs>
        <w:spacing w:after="0"/>
        <w:jc w:val="both"/>
        <w:rPr>
          <w:rFonts w:ascii="Calibri" w:hAnsi="Calibri" w:cs="Calibri"/>
          <w:b/>
          <w:u w:val="single"/>
          <w:lang w:val="en-GB"/>
        </w:rPr>
      </w:pPr>
      <w:r>
        <w:rPr>
          <w:rFonts w:ascii="Calibri" w:hAnsi="Calibri" w:cs="Calibri"/>
          <w:b/>
          <w:u w:val="single"/>
          <w:lang w:val="en-GB"/>
        </w:rPr>
        <w:lastRenderedPageBreak/>
        <w:br/>
      </w:r>
      <w:r w:rsidR="00CD04A5" w:rsidRPr="005260DC">
        <w:rPr>
          <w:rFonts w:ascii="Calibri" w:hAnsi="Calibri" w:cs="Calibri"/>
          <w:b/>
          <w:u w:val="single"/>
          <w:lang w:val="en-GB"/>
        </w:rPr>
        <w:t xml:space="preserve">5.4 </w:t>
      </w:r>
      <w:r w:rsidR="00CD04A5" w:rsidRPr="005260DC">
        <w:rPr>
          <w:rFonts w:ascii="Calibri" w:hAnsi="Calibri" w:cs="Calibri"/>
          <w:b/>
          <w:u w:val="single"/>
          <w:lang w:val="en-GB"/>
        </w:rPr>
        <w:tab/>
        <w:t>Refund of Reimbursement of Expenses</w:t>
      </w:r>
    </w:p>
    <w:p w:rsidR="00CD04A5" w:rsidRPr="00230C00" w:rsidRDefault="00CD04A5" w:rsidP="00583D58">
      <w:pPr>
        <w:spacing w:after="0"/>
        <w:jc w:val="both"/>
        <w:rPr>
          <w:rFonts w:ascii="Calibri" w:hAnsi="Calibri" w:cs="Calibri"/>
          <w:sz w:val="10"/>
          <w:lang w:val="en-GB"/>
        </w:rPr>
      </w:pP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ÚSKVBL refunds the reimbursement of expenses according to Section 112(4) of the Act on Pharmaceuticals </w:t>
      </w:r>
      <w:r w:rsidR="00230C00">
        <w:rPr>
          <w:rFonts w:ascii="Calibri" w:hAnsi="Calibri" w:cs="Calibri"/>
          <w:lang w:val="en-GB"/>
        </w:rPr>
        <w:br/>
      </w:r>
      <w:r w:rsidRPr="005260DC">
        <w:rPr>
          <w:rFonts w:ascii="Calibri" w:hAnsi="Calibri" w:cs="Calibri"/>
          <w:lang w:val="en-GB"/>
        </w:rPr>
        <w:t>on the basis of a signed application sent to ÚSKVBL. The application form is given in Annex 5 of this instruction.</w:t>
      </w:r>
    </w:p>
    <w:p w:rsidR="00CD04A5" w:rsidRPr="00230C00" w:rsidRDefault="00CD04A5" w:rsidP="00583D58">
      <w:pPr>
        <w:spacing w:after="0"/>
        <w:jc w:val="both"/>
        <w:rPr>
          <w:rFonts w:ascii="Calibri" w:hAnsi="Calibri" w:cs="Calibri"/>
          <w:sz w:val="10"/>
          <w:lang w:val="en-GB"/>
        </w:rPr>
      </w:pP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ÚSKVBL refunds the applicant the reimbursement of expenses or part thereof in one of the following cases:</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a) if the applicant paid the reimbursement of expenses without being obliged to do so, ÚSKVBL refunds </w:t>
      </w:r>
      <w:r w:rsidR="009F7982">
        <w:rPr>
          <w:rFonts w:ascii="Calibri" w:hAnsi="Calibri" w:cs="Calibri"/>
          <w:lang w:val="en-GB"/>
        </w:rPr>
        <w:br/>
      </w:r>
      <w:r w:rsidRPr="005260DC">
        <w:rPr>
          <w:rFonts w:ascii="Calibri" w:hAnsi="Calibri" w:cs="Calibri"/>
          <w:lang w:val="en-GB"/>
        </w:rPr>
        <w:t>the reimbursement in full,</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b) if the proceedings or the required professional action were not initiated at all, ÚSKVBL refunds </w:t>
      </w:r>
      <w:r w:rsidR="009F7982">
        <w:rPr>
          <w:rFonts w:ascii="Calibri" w:hAnsi="Calibri" w:cs="Calibri"/>
          <w:lang w:val="en-GB"/>
        </w:rPr>
        <w:br/>
      </w:r>
      <w:r w:rsidRPr="005260DC">
        <w:rPr>
          <w:rFonts w:ascii="Calibri" w:hAnsi="Calibri" w:cs="Calibri"/>
          <w:lang w:val="en-GB"/>
        </w:rPr>
        <w:t>the reimbursement in full,</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c) if the applicant paid a higher amount than is specified for the given professional action, ÚSKVBL refunds </w:t>
      </w:r>
      <w:r w:rsidR="009F7982">
        <w:rPr>
          <w:rFonts w:ascii="Calibri" w:hAnsi="Calibri" w:cs="Calibri"/>
          <w:lang w:val="en-GB"/>
        </w:rPr>
        <w:br/>
      </w:r>
      <w:r w:rsidRPr="005260DC">
        <w:rPr>
          <w:rFonts w:ascii="Calibri" w:hAnsi="Calibri" w:cs="Calibri"/>
          <w:lang w:val="en-GB"/>
        </w:rPr>
        <w:t>the difference between these amounts,</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d) if the applicant paid and then ÚSKVBL, at his additional reasoned request, waived the payment, ÚSKVBL refunds the reimbursement in full,</w:t>
      </w: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e) if the administrative proceedings are stopped at the applicant's request or the professional action not carried out in the administrative proceedings is terminated at the applicant's request, ÚSKVBL refunds a proportional part of the paid reimbursement of expenses corresponding to the professional actions that were not carried out until the termination of the proceedings; if an evaluation report has already been prepared, all professional actions are considered to have been carried out.</w:t>
      </w:r>
    </w:p>
    <w:p w:rsidR="00CD04A5" w:rsidRPr="00230C00" w:rsidRDefault="00CD04A5" w:rsidP="00583D58">
      <w:pPr>
        <w:spacing w:after="0"/>
        <w:jc w:val="both"/>
        <w:rPr>
          <w:rFonts w:ascii="Calibri" w:hAnsi="Calibri" w:cs="Calibri"/>
          <w:sz w:val="10"/>
          <w:lang w:val="en-GB"/>
        </w:rPr>
      </w:pPr>
    </w:p>
    <w:p w:rsidR="00CD04A5" w:rsidRPr="005260DC" w:rsidRDefault="00CD04A5" w:rsidP="00583D58">
      <w:pPr>
        <w:spacing w:after="0"/>
        <w:jc w:val="both"/>
        <w:rPr>
          <w:rFonts w:ascii="Calibri" w:hAnsi="Calibri" w:cs="Calibri"/>
          <w:lang w:val="en-GB"/>
        </w:rPr>
      </w:pPr>
      <w:r w:rsidRPr="005260DC">
        <w:rPr>
          <w:rFonts w:ascii="Calibri" w:hAnsi="Calibri" w:cs="Calibri"/>
          <w:lang w:val="en-GB"/>
        </w:rPr>
        <w:t xml:space="preserve">If the amount that ÚSKVBL is obliged to refund is less than CZK 100, ÚSKVBL does not refund the reimbursement </w:t>
      </w:r>
      <w:r w:rsidR="009F7982">
        <w:rPr>
          <w:rFonts w:ascii="Calibri" w:hAnsi="Calibri" w:cs="Calibri"/>
          <w:lang w:val="en-GB"/>
        </w:rPr>
        <w:br/>
      </w:r>
      <w:r w:rsidRPr="005260DC">
        <w:rPr>
          <w:rFonts w:ascii="Calibri" w:hAnsi="Calibri" w:cs="Calibri"/>
          <w:lang w:val="en-GB"/>
        </w:rPr>
        <w:t>or part thereof.</w:t>
      </w:r>
    </w:p>
    <w:p w:rsidR="00CD04A5" w:rsidRPr="005260DC" w:rsidRDefault="00CD04A5" w:rsidP="00583D58">
      <w:pPr>
        <w:spacing w:after="0"/>
        <w:jc w:val="both"/>
        <w:rPr>
          <w:rFonts w:ascii="Calibri" w:hAnsi="Calibri" w:cs="Calibri"/>
          <w:lang w:val="en-GB"/>
        </w:rPr>
      </w:pPr>
    </w:p>
    <w:p w:rsidR="00CD04A5" w:rsidRPr="00CD04A5" w:rsidRDefault="00CD04A5" w:rsidP="00583D58">
      <w:pPr>
        <w:tabs>
          <w:tab w:val="left" w:pos="426"/>
        </w:tabs>
        <w:spacing w:after="0"/>
        <w:jc w:val="both"/>
        <w:rPr>
          <w:rFonts w:ascii="Calibri" w:hAnsi="Calibri" w:cs="Calibri"/>
          <w:b/>
          <w:lang w:val="en-GB"/>
        </w:rPr>
      </w:pPr>
      <w:r w:rsidRPr="005260DC">
        <w:rPr>
          <w:rFonts w:ascii="Calibri" w:hAnsi="Calibri" w:cs="Calibri"/>
          <w:b/>
          <w:u w:val="single"/>
          <w:lang w:val="en-GB"/>
        </w:rPr>
        <w:t xml:space="preserve">5.5. </w:t>
      </w:r>
      <w:r w:rsidRPr="005260DC">
        <w:rPr>
          <w:rFonts w:ascii="Calibri" w:hAnsi="Calibri" w:cs="Calibri"/>
          <w:b/>
          <w:u w:val="single"/>
          <w:lang w:val="en-GB"/>
        </w:rPr>
        <w:tab/>
        <w:t>Waiver and Reduction of Reimbursement of Expenses</w:t>
      </w:r>
    </w:p>
    <w:p w:rsidR="00CD04A5" w:rsidRPr="009F7982" w:rsidRDefault="00CD04A5" w:rsidP="00583D58">
      <w:pPr>
        <w:spacing w:after="0"/>
        <w:jc w:val="both"/>
        <w:rPr>
          <w:rFonts w:ascii="Calibri" w:hAnsi="Calibri" w:cs="Calibri"/>
          <w:sz w:val="10"/>
          <w:lang w:val="en-GB"/>
        </w:rPr>
      </w:pPr>
    </w:p>
    <w:p w:rsidR="00CD04A5" w:rsidRPr="00CD04A5" w:rsidRDefault="00CD04A5" w:rsidP="00583D58">
      <w:pPr>
        <w:spacing w:after="0"/>
        <w:jc w:val="both"/>
        <w:rPr>
          <w:rFonts w:ascii="Calibri" w:hAnsi="Calibri" w:cs="Calibri"/>
          <w:lang w:val="en-GB"/>
        </w:rPr>
      </w:pPr>
      <w:r w:rsidRPr="005260DC">
        <w:rPr>
          <w:rFonts w:ascii="Calibri" w:hAnsi="Calibri" w:cs="Calibri"/>
          <w:lang w:val="en-GB"/>
        </w:rPr>
        <w:t>The rules for waiving and reducing expenses are governed by Section 4 of Decree No. 427/2008 Coll., and the following are cases, especially with regard to the direct application of the VMP regulation (2019/6).</w:t>
      </w:r>
    </w:p>
    <w:p w:rsidR="00CD04A5" w:rsidRPr="00CD04A5" w:rsidRDefault="00CD04A5" w:rsidP="00583D58">
      <w:pPr>
        <w:spacing w:after="0"/>
        <w:jc w:val="both"/>
        <w:rPr>
          <w:rFonts w:ascii="Calibri" w:hAnsi="Calibri" w:cs="Calibri"/>
          <w:lang w:val="en-GB"/>
        </w:rPr>
      </w:pPr>
    </w:p>
    <w:p w:rsidR="00CD04A5" w:rsidRPr="00AA291E" w:rsidRDefault="00CD04A5" w:rsidP="00AA291E">
      <w:pPr>
        <w:tabs>
          <w:tab w:val="left" w:pos="426"/>
        </w:tabs>
        <w:spacing w:after="0"/>
        <w:jc w:val="both"/>
        <w:rPr>
          <w:rFonts w:ascii="Calibri" w:hAnsi="Calibri" w:cs="Calibri"/>
          <w:b/>
          <w:u w:val="single"/>
          <w:lang w:val="en-GB"/>
        </w:rPr>
      </w:pPr>
      <w:r w:rsidRPr="00AA291E">
        <w:rPr>
          <w:rFonts w:ascii="Calibri" w:hAnsi="Calibri" w:cs="Calibri"/>
          <w:b/>
          <w:u w:val="single"/>
          <w:lang w:val="en-GB"/>
        </w:rPr>
        <w:t xml:space="preserve">5.5.1. Waiver of Reimbursement of </w:t>
      </w:r>
      <w:r w:rsidR="00114E59" w:rsidRPr="00AA291E">
        <w:rPr>
          <w:rFonts w:ascii="Calibri" w:hAnsi="Calibri" w:cs="Calibri"/>
          <w:b/>
          <w:u w:val="single"/>
          <w:lang w:val="en-GB"/>
        </w:rPr>
        <w:t>costs</w:t>
      </w:r>
      <w:r w:rsidRPr="00AA291E">
        <w:rPr>
          <w:rFonts w:ascii="Calibri" w:hAnsi="Calibri" w:cs="Calibri"/>
          <w:b/>
          <w:u w:val="single"/>
          <w:lang w:val="en-GB"/>
        </w:rPr>
        <w:t xml:space="preserve"> or Part Thereof</w:t>
      </w:r>
    </w:p>
    <w:p w:rsidR="00CD04A5" w:rsidRPr="009F7982" w:rsidRDefault="00CD04A5" w:rsidP="00AA291E">
      <w:pPr>
        <w:spacing w:after="0"/>
        <w:jc w:val="both"/>
        <w:rPr>
          <w:rFonts w:ascii="Calibri" w:hAnsi="Calibri" w:cs="Calibri"/>
          <w:sz w:val="10"/>
          <w:lang w:val="en-GB"/>
        </w:rPr>
      </w:pPr>
    </w:p>
    <w:p w:rsidR="00672B52" w:rsidRPr="00AA291E" w:rsidRDefault="00672B52" w:rsidP="00AA291E">
      <w:pPr>
        <w:spacing w:after="0"/>
        <w:jc w:val="both"/>
        <w:rPr>
          <w:rFonts w:ascii="Calibri" w:hAnsi="Calibri" w:cs="Calibri"/>
          <w:lang w:val="en-GB"/>
        </w:rPr>
      </w:pPr>
      <w:r w:rsidRPr="00AA291E">
        <w:rPr>
          <w:rFonts w:ascii="Calibri" w:hAnsi="Calibri" w:cs="Calibri"/>
          <w:lang w:val="en-GB"/>
        </w:rPr>
        <w:t xml:space="preserve">Reimbursement of </w:t>
      </w:r>
      <w:r w:rsidR="00114E59" w:rsidRPr="00AA291E">
        <w:rPr>
          <w:rFonts w:ascii="Calibri" w:hAnsi="Calibri" w:cs="Calibri"/>
          <w:lang w:val="en-GB"/>
        </w:rPr>
        <w:t>costs</w:t>
      </w:r>
      <w:r w:rsidRPr="00AA291E">
        <w:rPr>
          <w:rFonts w:ascii="Calibri" w:hAnsi="Calibri" w:cs="Calibri"/>
          <w:lang w:val="en-GB"/>
        </w:rPr>
        <w:t xml:space="preserve"> can only be reduced or waived upon request. If, in a given case, one of the legal reasons </w:t>
      </w:r>
      <w:r w:rsidR="009F7982">
        <w:rPr>
          <w:rFonts w:ascii="Calibri" w:hAnsi="Calibri" w:cs="Calibri"/>
          <w:lang w:val="en-GB"/>
        </w:rPr>
        <w:br/>
      </w:r>
      <w:r w:rsidRPr="00AA291E">
        <w:rPr>
          <w:rFonts w:ascii="Calibri" w:hAnsi="Calibri" w:cs="Calibri"/>
          <w:lang w:val="en-GB"/>
        </w:rPr>
        <w:t xml:space="preserve">is met, the applicant submits a request for reduction or waiver of the reimbursement of </w:t>
      </w:r>
      <w:r w:rsidR="00114E59" w:rsidRPr="00AA291E">
        <w:rPr>
          <w:rFonts w:ascii="Calibri" w:hAnsi="Calibri" w:cs="Calibri"/>
          <w:lang w:val="en-GB"/>
        </w:rPr>
        <w:t>costs</w:t>
      </w:r>
      <w:r w:rsidRPr="00AA291E">
        <w:rPr>
          <w:rFonts w:ascii="Calibri" w:hAnsi="Calibri" w:cs="Calibri"/>
          <w:lang w:val="en-GB"/>
        </w:rPr>
        <w:t xml:space="preserve"> justified in accordance with the provisions of Section 112 of the Act on Pharmaceuticals</w:t>
      </w:r>
      <w:r w:rsidR="00C84EBB" w:rsidRPr="00AA291E">
        <w:rPr>
          <w:rFonts w:ascii="Calibri" w:hAnsi="Calibri" w:cs="Calibri"/>
          <w:lang w:val="en-GB"/>
        </w:rPr>
        <w:t>, as amended</w:t>
      </w:r>
      <w:r w:rsidRPr="00AA291E">
        <w:rPr>
          <w:rFonts w:ascii="Calibri" w:hAnsi="Calibri" w:cs="Calibri"/>
          <w:lang w:val="en-GB"/>
        </w:rPr>
        <w:t xml:space="preserve"> together with the request for </w:t>
      </w:r>
      <w:r w:rsidR="00114E59" w:rsidRPr="00AA291E">
        <w:rPr>
          <w:rFonts w:ascii="Calibri" w:hAnsi="Calibri" w:cs="Calibri"/>
          <w:lang w:val="en-GB"/>
        </w:rPr>
        <w:t>expert activity</w:t>
      </w:r>
      <w:r w:rsidRPr="00AA291E">
        <w:rPr>
          <w:rFonts w:ascii="Calibri" w:hAnsi="Calibri" w:cs="Calibri"/>
          <w:lang w:val="en-GB"/>
        </w:rPr>
        <w:t xml:space="preserve"> in the form of a cover letter.</w:t>
      </w:r>
    </w:p>
    <w:p w:rsidR="00672B52" w:rsidRPr="009F7982" w:rsidRDefault="00672B52" w:rsidP="00AA291E">
      <w:pPr>
        <w:spacing w:after="0"/>
        <w:jc w:val="both"/>
        <w:rPr>
          <w:rFonts w:ascii="Calibri" w:hAnsi="Calibri" w:cs="Calibri"/>
          <w:sz w:val="10"/>
          <w:lang w:val="en-GB"/>
        </w:rPr>
      </w:pPr>
    </w:p>
    <w:p w:rsidR="002E2FEA" w:rsidRPr="00AA291E" w:rsidRDefault="00672B52" w:rsidP="00AA291E">
      <w:pPr>
        <w:spacing w:after="0"/>
        <w:jc w:val="both"/>
        <w:rPr>
          <w:rFonts w:ascii="Calibri" w:hAnsi="Calibri" w:cs="Calibri"/>
          <w:lang w:val="en-GB"/>
        </w:rPr>
      </w:pPr>
      <w:r w:rsidRPr="00AA291E">
        <w:rPr>
          <w:rFonts w:ascii="Calibri" w:hAnsi="Calibri" w:cs="Calibri"/>
          <w:lang w:val="en-GB"/>
        </w:rPr>
        <w:t xml:space="preserve">ÚSKVBL, upon request, waives the reimbursement of </w:t>
      </w:r>
      <w:r w:rsidR="00114E59" w:rsidRPr="00AA291E">
        <w:rPr>
          <w:rFonts w:ascii="Calibri" w:hAnsi="Calibri" w:cs="Calibri"/>
          <w:lang w:val="en-GB"/>
        </w:rPr>
        <w:t>costs</w:t>
      </w:r>
      <w:r w:rsidRPr="00AA291E">
        <w:rPr>
          <w:rFonts w:ascii="Calibri" w:hAnsi="Calibri" w:cs="Calibri"/>
          <w:lang w:val="en-GB"/>
        </w:rPr>
        <w:t xml:space="preserve"> or part thereof if it is a transfer of </w:t>
      </w:r>
      <w:r w:rsidR="00114E59" w:rsidRPr="00AA291E">
        <w:rPr>
          <w:rFonts w:ascii="Calibri" w:hAnsi="Calibri" w:cs="Calibri"/>
          <w:lang w:val="en-GB"/>
        </w:rPr>
        <w:t>marketing authorization</w:t>
      </w:r>
      <w:r w:rsidRPr="00AA291E">
        <w:rPr>
          <w:rFonts w:ascii="Calibri" w:hAnsi="Calibri" w:cs="Calibri"/>
          <w:lang w:val="en-GB"/>
        </w:rPr>
        <w:t xml:space="preserve"> or acti</w:t>
      </w:r>
      <w:r w:rsidR="00114E59" w:rsidRPr="00AA291E">
        <w:rPr>
          <w:rFonts w:ascii="Calibri" w:hAnsi="Calibri" w:cs="Calibri"/>
          <w:lang w:val="en-GB"/>
        </w:rPr>
        <w:t>vities</w:t>
      </w:r>
      <w:r w:rsidRPr="00AA291E">
        <w:rPr>
          <w:rFonts w:ascii="Calibri" w:hAnsi="Calibri" w:cs="Calibri"/>
          <w:lang w:val="en-GB"/>
        </w:rPr>
        <w:t>, the performance of which is in the public interest or may have particularly significant consequences for a wider range of people, 1  especially if it concerns veterinary medicinal products intended for use in minor animal species or in minor indications that have been designated in accordance with the Commission and EMA guidelines published in the information medium of the Veterinary Institute</w:t>
      </w:r>
      <w:r w:rsidR="00C3041A" w:rsidRPr="00AA291E">
        <w:rPr>
          <w:rFonts w:ascii="Calibri" w:hAnsi="Calibri" w:cs="Calibri"/>
          <w:lang w:val="en-GB"/>
        </w:rPr>
        <w:t>.</w:t>
      </w:r>
    </w:p>
    <w:p w:rsidR="002D48A7" w:rsidRPr="00AA291E" w:rsidRDefault="002D48A7" w:rsidP="00AA291E">
      <w:pPr>
        <w:spacing w:after="0"/>
        <w:jc w:val="both"/>
        <w:rPr>
          <w:rFonts w:ascii="Calibri" w:hAnsi="Calibri" w:cs="Calibri"/>
          <w:lang w:val="en-GB"/>
        </w:rPr>
      </w:pPr>
    </w:p>
    <w:p w:rsidR="002D48A7" w:rsidRPr="00AA291E" w:rsidRDefault="002D48A7" w:rsidP="00AA291E">
      <w:pPr>
        <w:spacing w:after="0"/>
        <w:jc w:val="both"/>
        <w:rPr>
          <w:rFonts w:ascii="Calibri" w:hAnsi="Calibri" w:cs="Calibri"/>
          <w:b/>
          <w:u w:val="single"/>
          <w:lang w:val="en-GB"/>
        </w:rPr>
      </w:pPr>
      <w:r w:rsidRPr="00AA291E">
        <w:rPr>
          <w:rFonts w:ascii="Calibri" w:hAnsi="Calibri" w:cs="Calibri"/>
          <w:b/>
          <w:u w:val="single"/>
          <w:lang w:val="en-GB"/>
        </w:rPr>
        <w:t xml:space="preserve">5.5.2. Other Options for Reducing Reimbursement of </w:t>
      </w:r>
      <w:r w:rsidR="00114E59" w:rsidRPr="00AA291E">
        <w:rPr>
          <w:rFonts w:ascii="Calibri" w:hAnsi="Calibri" w:cs="Calibri"/>
          <w:b/>
          <w:u w:val="single"/>
          <w:lang w:val="en-GB"/>
        </w:rPr>
        <w:t>costs</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b/>
          <w:u w:val="single"/>
          <w:lang w:val="en-GB"/>
        </w:rPr>
      </w:pPr>
      <w:r w:rsidRPr="00AA291E">
        <w:rPr>
          <w:rFonts w:ascii="Calibri" w:hAnsi="Calibri" w:cs="Calibri"/>
          <w:b/>
          <w:u w:val="single"/>
          <w:lang w:val="en-GB"/>
        </w:rPr>
        <w:t xml:space="preserve">Reduction of Reimbursement of </w:t>
      </w:r>
      <w:r w:rsidR="00114E59" w:rsidRPr="00AA291E">
        <w:rPr>
          <w:rFonts w:ascii="Calibri" w:hAnsi="Calibri" w:cs="Calibri"/>
          <w:b/>
          <w:u w:val="single"/>
          <w:lang w:val="en-GB"/>
        </w:rPr>
        <w:t>costs</w:t>
      </w:r>
      <w:r w:rsidRPr="00AA291E">
        <w:rPr>
          <w:rFonts w:ascii="Calibri" w:hAnsi="Calibri" w:cs="Calibri"/>
          <w:b/>
          <w:u w:val="single"/>
          <w:lang w:val="en-GB"/>
        </w:rPr>
        <w:t xml:space="preserve"> for VNRA Changes</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For changes not requiring assessment (VNRA - classification codes A, B, C, D), the system of reducing reimbursement of </w:t>
      </w:r>
      <w:r w:rsidR="00114E59" w:rsidRPr="00AA291E">
        <w:rPr>
          <w:rFonts w:ascii="Calibri" w:hAnsi="Calibri" w:cs="Calibri"/>
          <w:lang w:val="en-GB"/>
        </w:rPr>
        <w:t>costs</w:t>
      </w:r>
      <w:r w:rsidRPr="00AA291E">
        <w:rPr>
          <w:rFonts w:ascii="Calibri" w:hAnsi="Calibri" w:cs="Calibri"/>
          <w:lang w:val="en-GB"/>
        </w:rPr>
        <w:t xml:space="preserve"> remains in place. The following rules apply to the reduction of reimbursement of </w:t>
      </w:r>
      <w:r w:rsidR="00114E59" w:rsidRPr="00AA291E">
        <w:rPr>
          <w:rFonts w:ascii="Calibri" w:hAnsi="Calibri" w:cs="Calibri"/>
          <w:lang w:val="en-GB"/>
        </w:rPr>
        <w:t>costs</w:t>
      </w:r>
      <w:r w:rsidRPr="00AA291E">
        <w:rPr>
          <w:rFonts w:ascii="Calibri" w:hAnsi="Calibri" w:cs="Calibri"/>
          <w:lang w:val="en-GB"/>
        </w:rPr>
        <w:t xml:space="preserve"> </w:t>
      </w:r>
      <w:r w:rsidR="00114E59" w:rsidRPr="00AA291E">
        <w:rPr>
          <w:rFonts w:ascii="Calibri" w:hAnsi="Calibri" w:cs="Calibri"/>
          <w:lang w:val="en-GB"/>
        </w:rPr>
        <w:t>of expert activities</w:t>
      </w:r>
      <w:r w:rsidRPr="00AA291E">
        <w:rPr>
          <w:rFonts w:ascii="Calibri" w:hAnsi="Calibri" w:cs="Calibri"/>
          <w:lang w:val="en-GB"/>
        </w:rPr>
        <w:t>:</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pStyle w:val="Odstavecseseznamem"/>
        <w:numPr>
          <w:ilvl w:val="0"/>
          <w:numId w:val="19"/>
        </w:numPr>
        <w:ind w:left="709" w:hanging="283"/>
        <w:jc w:val="both"/>
        <w:rPr>
          <w:rFonts w:ascii="Calibri" w:hAnsi="Calibri" w:cs="Calibri"/>
          <w:sz w:val="22"/>
          <w:lang w:val="en-GB"/>
        </w:rPr>
      </w:pPr>
      <w:r w:rsidRPr="00AA291E">
        <w:rPr>
          <w:rFonts w:ascii="Calibri" w:hAnsi="Calibri" w:cs="Calibri"/>
          <w:sz w:val="22"/>
          <w:lang w:val="en-GB"/>
        </w:rPr>
        <w:t xml:space="preserve">one identical change for multiple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numbers - the reimbursement of </w:t>
      </w:r>
      <w:r w:rsidR="00114E59" w:rsidRPr="00AA291E">
        <w:rPr>
          <w:rFonts w:ascii="Calibri" w:hAnsi="Calibri" w:cs="Calibri"/>
          <w:sz w:val="22"/>
          <w:lang w:val="en-GB"/>
        </w:rPr>
        <w:t>costs</w:t>
      </w:r>
      <w:r w:rsidRPr="00AA291E">
        <w:rPr>
          <w:rFonts w:ascii="Calibri" w:hAnsi="Calibri" w:cs="Calibri"/>
          <w:sz w:val="22"/>
          <w:lang w:val="en-GB"/>
        </w:rPr>
        <w:t xml:space="preserve"> is paid </w:t>
      </w:r>
      <w:r w:rsidR="009F7982">
        <w:rPr>
          <w:rFonts w:ascii="Calibri" w:hAnsi="Calibri" w:cs="Calibri"/>
          <w:sz w:val="22"/>
          <w:lang w:val="en-GB"/>
        </w:rPr>
        <w:br/>
      </w:r>
      <w:r w:rsidRPr="00AA291E">
        <w:rPr>
          <w:rFonts w:ascii="Calibri" w:hAnsi="Calibri" w:cs="Calibri"/>
          <w:sz w:val="22"/>
          <w:lang w:val="en-GB"/>
        </w:rPr>
        <w:t xml:space="preserve">in full for the first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 and the applicant may request a 50% reduction of the reimbursement of </w:t>
      </w:r>
      <w:r w:rsidR="00114E59" w:rsidRPr="00AA291E">
        <w:rPr>
          <w:rFonts w:ascii="Calibri" w:hAnsi="Calibri" w:cs="Calibri"/>
          <w:sz w:val="22"/>
          <w:lang w:val="en-GB"/>
        </w:rPr>
        <w:t>costs</w:t>
      </w:r>
      <w:r w:rsidRPr="00AA291E">
        <w:rPr>
          <w:rFonts w:ascii="Calibri" w:hAnsi="Calibri" w:cs="Calibri"/>
          <w:sz w:val="22"/>
          <w:lang w:val="en-GB"/>
        </w:rPr>
        <w:t xml:space="preserve"> for all remaining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numbers,</w:t>
      </w:r>
    </w:p>
    <w:p w:rsidR="00077D2F" w:rsidRDefault="00077D2F" w:rsidP="00AA291E">
      <w:pPr>
        <w:pStyle w:val="Odstavecseseznamem"/>
        <w:ind w:left="709"/>
        <w:jc w:val="both"/>
        <w:rPr>
          <w:rFonts w:ascii="Calibri" w:hAnsi="Calibri" w:cs="Calibri"/>
          <w:sz w:val="22"/>
          <w:lang w:val="en-GB"/>
        </w:rPr>
      </w:pPr>
    </w:p>
    <w:p w:rsidR="009F7982" w:rsidRPr="00AA291E" w:rsidRDefault="009F7982" w:rsidP="00AA291E">
      <w:pPr>
        <w:pStyle w:val="Odstavecseseznamem"/>
        <w:ind w:left="709"/>
        <w:jc w:val="both"/>
        <w:rPr>
          <w:rFonts w:ascii="Calibri" w:hAnsi="Calibri" w:cs="Calibri"/>
          <w:sz w:val="22"/>
          <w:lang w:val="en-GB"/>
        </w:rPr>
      </w:pPr>
    </w:p>
    <w:p w:rsidR="002D48A7" w:rsidRPr="00AA291E" w:rsidRDefault="002D48A7" w:rsidP="00AA291E">
      <w:pPr>
        <w:pStyle w:val="Odstavecseseznamem"/>
        <w:numPr>
          <w:ilvl w:val="0"/>
          <w:numId w:val="19"/>
        </w:numPr>
        <w:ind w:left="709" w:hanging="283"/>
        <w:jc w:val="both"/>
        <w:rPr>
          <w:rFonts w:ascii="Calibri" w:hAnsi="Calibri" w:cs="Calibri"/>
          <w:lang w:val="en-GB"/>
        </w:rPr>
      </w:pPr>
      <w:r w:rsidRPr="00AA291E">
        <w:rPr>
          <w:rFonts w:ascii="Calibri" w:hAnsi="Calibri" w:cs="Calibri"/>
          <w:sz w:val="22"/>
          <w:lang w:val="en-GB"/>
        </w:rPr>
        <w:t xml:space="preserve">a group of identical changes for multiple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numbers - the reimbursement of </w:t>
      </w:r>
      <w:r w:rsidR="00114E59" w:rsidRPr="00AA291E">
        <w:rPr>
          <w:rFonts w:ascii="Calibri" w:hAnsi="Calibri" w:cs="Calibri"/>
          <w:sz w:val="22"/>
          <w:lang w:val="en-GB"/>
        </w:rPr>
        <w:t>costs</w:t>
      </w:r>
      <w:r w:rsidRPr="00AA291E">
        <w:rPr>
          <w:rFonts w:ascii="Calibri" w:hAnsi="Calibri" w:cs="Calibri"/>
          <w:sz w:val="22"/>
          <w:lang w:val="en-GB"/>
        </w:rPr>
        <w:t xml:space="preserve"> </w:t>
      </w:r>
      <w:r w:rsidR="009F7982">
        <w:rPr>
          <w:rFonts w:ascii="Calibri" w:hAnsi="Calibri" w:cs="Calibri"/>
          <w:sz w:val="22"/>
          <w:lang w:val="en-GB"/>
        </w:rPr>
        <w:br/>
      </w:r>
      <w:r w:rsidRPr="00AA291E">
        <w:rPr>
          <w:rFonts w:ascii="Calibri" w:hAnsi="Calibri" w:cs="Calibri"/>
          <w:sz w:val="22"/>
          <w:lang w:val="en-GB"/>
        </w:rPr>
        <w:t xml:space="preserve">is paid in full for the first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 for all requested changes. The applicant may request a 50% reduction of the reimbursement of </w:t>
      </w:r>
      <w:r w:rsidR="00114E59" w:rsidRPr="00AA291E">
        <w:rPr>
          <w:rFonts w:ascii="Calibri" w:hAnsi="Calibri" w:cs="Calibri"/>
          <w:sz w:val="22"/>
          <w:lang w:val="en-GB"/>
        </w:rPr>
        <w:t>costs</w:t>
      </w:r>
      <w:r w:rsidRPr="00AA291E">
        <w:rPr>
          <w:rFonts w:ascii="Calibri" w:hAnsi="Calibri" w:cs="Calibri"/>
          <w:sz w:val="22"/>
          <w:lang w:val="en-GB"/>
        </w:rPr>
        <w:t xml:space="preserve"> for all identical changes of the remaining </w:t>
      </w:r>
      <w:r w:rsidR="00114E59" w:rsidRPr="00AA291E">
        <w:rPr>
          <w:rFonts w:ascii="Calibri" w:hAnsi="Calibri" w:cs="Calibri"/>
          <w:sz w:val="22"/>
          <w:lang w:val="en-GB"/>
        </w:rPr>
        <w:t>marketing authorization</w:t>
      </w:r>
      <w:r w:rsidRPr="00AA291E">
        <w:rPr>
          <w:rFonts w:ascii="Calibri" w:hAnsi="Calibri" w:cs="Calibri"/>
          <w:sz w:val="22"/>
          <w:lang w:val="en-GB"/>
        </w:rPr>
        <w:t xml:space="preserve"> numbers.</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This rule may also be applied in exceptional situations (especially due to technical difficulties) in a situation where notifications for an identical change/group of identical changes in UPD are made for each </w:t>
      </w:r>
      <w:r w:rsidR="00114E59" w:rsidRPr="00AA291E">
        <w:rPr>
          <w:rFonts w:ascii="Calibri" w:hAnsi="Calibri" w:cs="Calibri"/>
          <w:lang w:val="en-GB"/>
        </w:rPr>
        <w:t>marketing authorization</w:t>
      </w:r>
      <w:r w:rsidRPr="00AA291E">
        <w:rPr>
          <w:rFonts w:ascii="Calibri" w:hAnsi="Calibri" w:cs="Calibri"/>
          <w:lang w:val="en-GB"/>
        </w:rPr>
        <w:t xml:space="preserve"> number separately, but only if these submissions are made in quick succession (and can therefore be considered </w:t>
      </w:r>
      <w:r w:rsidR="009F7982">
        <w:rPr>
          <w:rFonts w:ascii="Calibri" w:hAnsi="Calibri" w:cs="Calibri"/>
          <w:lang w:val="en-GB"/>
        </w:rPr>
        <w:br/>
      </w:r>
      <w:r w:rsidRPr="00AA291E">
        <w:rPr>
          <w:rFonts w:ascii="Calibri" w:hAnsi="Calibri" w:cs="Calibri"/>
          <w:lang w:val="en-GB"/>
        </w:rPr>
        <w:t>a so-called technical grouping).</w:t>
      </w:r>
    </w:p>
    <w:p w:rsidR="002D48A7" w:rsidRPr="00AA291E" w:rsidRDefault="002D48A7" w:rsidP="00AA291E">
      <w:pPr>
        <w:spacing w:after="0"/>
        <w:jc w:val="both"/>
        <w:rPr>
          <w:rFonts w:ascii="Calibri" w:hAnsi="Calibri" w:cs="Calibri"/>
          <w:lang w:val="en-GB"/>
        </w:rPr>
      </w:pPr>
    </w:p>
    <w:p w:rsidR="002D48A7" w:rsidRPr="00AA291E" w:rsidRDefault="002D48A7" w:rsidP="00AA291E">
      <w:pPr>
        <w:spacing w:after="0"/>
        <w:jc w:val="both"/>
        <w:rPr>
          <w:rFonts w:ascii="Calibri" w:hAnsi="Calibri" w:cs="Calibri"/>
          <w:b/>
          <w:u w:val="single"/>
          <w:lang w:val="en-GB"/>
        </w:rPr>
      </w:pPr>
      <w:r w:rsidRPr="00AA291E">
        <w:rPr>
          <w:rFonts w:ascii="Calibri" w:hAnsi="Calibri" w:cs="Calibri"/>
          <w:b/>
          <w:u w:val="single"/>
          <w:lang w:val="en-GB"/>
        </w:rPr>
        <w:t xml:space="preserve">Reduction of Reimbursement of </w:t>
      </w:r>
      <w:r w:rsidR="00F80312" w:rsidRPr="00AA291E">
        <w:rPr>
          <w:rFonts w:ascii="Calibri" w:hAnsi="Calibri" w:cs="Calibri"/>
          <w:b/>
          <w:u w:val="single"/>
          <w:lang w:val="en-GB"/>
        </w:rPr>
        <w:t>costs</w:t>
      </w:r>
      <w:r w:rsidRPr="00AA291E">
        <w:rPr>
          <w:rFonts w:ascii="Calibri" w:hAnsi="Calibri" w:cs="Calibri"/>
          <w:b/>
          <w:u w:val="single"/>
          <w:lang w:val="en-GB"/>
        </w:rPr>
        <w:t xml:space="preserve"> for VRA Changes</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Unlike the principle of paying the amount of reimbursement of </w:t>
      </w:r>
      <w:r w:rsidR="00F80312" w:rsidRPr="00AA291E">
        <w:rPr>
          <w:rFonts w:ascii="Calibri" w:hAnsi="Calibri" w:cs="Calibri"/>
          <w:lang w:val="en-GB"/>
        </w:rPr>
        <w:t>costs of expert activities</w:t>
      </w:r>
      <w:r w:rsidRPr="00AA291E">
        <w:rPr>
          <w:rFonts w:ascii="Calibri" w:hAnsi="Calibri" w:cs="Calibri"/>
          <w:lang w:val="en-GB"/>
        </w:rPr>
        <w:t xml:space="preserve"> set for individual types </w:t>
      </w:r>
      <w:r w:rsidR="009F7982">
        <w:rPr>
          <w:rFonts w:ascii="Calibri" w:hAnsi="Calibri" w:cs="Calibri"/>
          <w:lang w:val="en-GB"/>
        </w:rPr>
        <w:br/>
      </w:r>
      <w:r w:rsidRPr="00AA291E">
        <w:rPr>
          <w:rFonts w:ascii="Calibri" w:hAnsi="Calibri" w:cs="Calibri"/>
          <w:lang w:val="en-GB"/>
        </w:rPr>
        <w:t>of VRA changes according to the timetable set for each classification code, a fee reduction is applied:</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a) for a change marked G.I.18. This is a change of the existing template for SPC/packaging/package leaflet texts </w:t>
      </w:r>
      <w:r w:rsidR="009F7982">
        <w:rPr>
          <w:rFonts w:ascii="Calibri" w:hAnsi="Calibri" w:cs="Calibri"/>
          <w:lang w:val="en-GB"/>
        </w:rPr>
        <w:br/>
      </w:r>
      <w:r w:rsidRPr="00AA291E">
        <w:rPr>
          <w:rFonts w:ascii="Calibri" w:hAnsi="Calibri" w:cs="Calibri"/>
          <w:lang w:val="en-GB"/>
        </w:rPr>
        <w:t xml:space="preserve">to version 9 (or a newer version). In accordance with Article 152(2) of the VMP regulation, this change should be submitted so that the change is completed and implemented on the packaging and package leaflet by January 29, 2027. The mentioned change has a standard timetable - S. However, ÚSKVBL </w:t>
      </w:r>
      <w:proofErr w:type="gramStart"/>
      <w:r w:rsidRPr="00AA291E">
        <w:rPr>
          <w:rFonts w:ascii="Calibri" w:hAnsi="Calibri" w:cs="Calibri"/>
          <w:lang w:val="en-GB"/>
        </w:rPr>
        <w:t>took into account</w:t>
      </w:r>
      <w:proofErr w:type="gramEnd"/>
      <w:r w:rsidRPr="00AA291E">
        <w:rPr>
          <w:rFonts w:ascii="Calibri" w:hAnsi="Calibri" w:cs="Calibri"/>
          <w:lang w:val="en-GB"/>
        </w:rPr>
        <w:t xml:space="preserve"> the volume of work performed for</w:t>
      </w:r>
      <w:r w:rsidR="00F80312" w:rsidRPr="00AA291E">
        <w:rPr>
          <w:rFonts w:ascii="Calibri" w:hAnsi="Calibri" w:cs="Calibri"/>
          <w:lang w:val="en-GB"/>
        </w:rPr>
        <w:t xml:space="preserve"> expert activities</w:t>
      </w:r>
      <w:r w:rsidRPr="00AA291E">
        <w:rPr>
          <w:rFonts w:ascii="Calibri" w:hAnsi="Calibri" w:cs="Calibri"/>
          <w:lang w:val="en-GB"/>
        </w:rPr>
        <w:t xml:space="preserve"> within the application for this type of change G.I.18 and adjusted the required amount of reimbursement of </w:t>
      </w:r>
      <w:r w:rsidR="00F80312" w:rsidRPr="00AA291E">
        <w:rPr>
          <w:rFonts w:ascii="Calibri" w:hAnsi="Calibri" w:cs="Calibri"/>
          <w:lang w:val="en-GB"/>
        </w:rPr>
        <w:t>costs</w:t>
      </w:r>
      <w:r w:rsidRPr="00AA291E">
        <w:rPr>
          <w:rFonts w:ascii="Calibri" w:hAnsi="Calibri" w:cs="Calibri"/>
          <w:lang w:val="en-GB"/>
        </w:rPr>
        <w:t xml:space="preserve"> so that it corresponds to the amount of reimbursement of </w:t>
      </w:r>
      <w:r w:rsidR="00F80312" w:rsidRPr="00AA291E">
        <w:rPr>
          <w:rFonts w:ascii="Calibri" w:hAnsi="Calibri" w:cs="Calibri"/>
          <w:lang w:val="en-GB"/>
        </w:rPr>
        <w:t>costs</w:t>
      </w:r>
      <w:r w:rsidRPr="00AA291E">
        <w:rPr>
          <w:rFonts w:ascii="Calibri" w:hAnsi="Calibri" w:cs="Calibri"/>
          <w:lang w:val="en-GB"/>
        </w:rPr>
        <w:t xml:space="preserve"> for changes with a reduced timetable - R (see also Annex 1).</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b) for a change/changes of national </w:t>
      </w:r>
      <w:r w:rsidR="00F80312" w:rsidRPr="00AA291E">
        <w:rPr>
          <w:rFonts w:ascii="Calibri" w:hAnsi="Calibri" w:cs="Calibri"/>
          <w:lang w:val="en-GB"/>
        </w:rPr>
        <w:t>marketing authorizations</w:t>
      </w:r>
      <w:r w:rsidRPr="00AA291E">
        <w:rPr>
          <w:rFonts w:ascii="Calibri" w:hAnsi="Calibri" w:cs="Calibri"/>
          <w:lang w:val="en-GB"/>
        </w:rPr>
        <w:t xml:space="preserve"> of immunological veterinary medicinal products </w:t>
      </w:r>
      <w:r w:rsidR="009F7982">
        <w:rPr>
          <w:rFonts w:ascii="Calibri" w:hAnsi="Calibri" w:cs="Calibri"/>
          <w:lang w:val="en-GB"/>
        </w:rPr>
        <w:br/>
      </w:r>
      <w:r w:rsidRPr="00AA291E">
        <w:rPr>
          <w:rFonts w:ascii="Calibri" w:hAnsi="Calibri" w:cs="Calibri"/>
          <w:lang w:val="en-GB"/>
        </w:rPr>
        <w:t>in the case where the application (grouping) specifically includes a change/changes in the area of active substance production marked as F.I.a.1 - change of manufacturer of starting material/reagent/intermediate used in the production process of the active substance in the production of a biological/immunological product, for several registrations of the same holder.</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The evaluation of the mentioned change (grouping) requires one assessment of viral safety and/or TSE risk of the starting material/reagent/intermediate, and the change has no further impact on the quality, safety, and efficacy of the final product. If the applicant intends to submit the same change/changes from category F.I.a.1 for several of their registrations, they should first verify whether it is the above-mentioned case and that ÚSKVBL agrees with their intention and submission of the grouped application.</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In such a case, the reimbursement of </w:t>
      </w:r>
      <w:r w:rsidR="00F80312" w:rsidRPr="00AA291E">
        <w:rPr>
          <w:rFonts w:ascii="Calibri" w:hAnsi="Calibri" w:cs="Calibri"/>
          <w:lang w:val="en-GB"/>
        </w:rPr>
        <w:t>costs</w:t>
      </w:r>
      <w:r w:rsidRPr="00AA291E">
        <w:rPr>
          <w:rFonts w:ascii="Calibri" w:hAnsi="Calibri" w:cs="Calibri"/>
          <w:lang w:val="en-GB"/>
        </w:rPr>
        <w:t xml:space="preserve"> is paid as follows:</w:t>
      </w:r>
    </w:p>
    <w:p w:rsidR="002D48A7" w:rsidRPr="009F7982" w:rsidRDefault="002D48A7" w:rsidP="00AA291E">
      <w:pPr>
        <w:spacing w:after="0"/>
        <w:jc w:val="both"/>
        <w:rPr>
          <w:rFonts w:ascii="Calibri" w:hAnsi="Calibri" w:cs="Calibri"/>
          <w:sz w:val="10"/>
          <w:lang w:val="en-GB"/>
        </w:rPr>
      </w:pPr>
    </w:p>
    <w:p w:rsidR="00077D2F" w:rsidRPr="00AA291E" w:rsidRDefault="002D48A7" w:rsidP="00AA291E">
      <w:pPr>
        <w:pStyle w:val="Odstavecseseznamem"/>
        <w:numPr>
          <w:ilvl w:val="0"/>
          <w:numId w:val="20"/>
        </w:numPr>
        <w:ind w:left="709" w:hanging="283"/>
        <w:jc w:val="both"/>
        <w:rPr>
          <w:rFonts w:ascii="Calibri" w:hAnsi="Calibri" w:cs="Calibri"/>
          <w:sz w:val="22"/>
          <w:lang w:val="en-GB"/>
        </w:rPr>
      </w:pPr>
      <w:r w:rsidRPr="00AA291E">
        <w:rPr>
          <w:rFonts w:ascii="Calibri" w:hAnsi="Calibri" w:cs="Calibri"/>
          <w:sz w:val="22"/>
          <w:lang w:val="en-GB"/>
        </w:rPr>
        <w:t xml:space="preserve">one change with a standard timetable - S (from category F.I.a.1) for multiple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numbers - the reimbursement of </w:t>
      </w:r>
      <w:r w:rsidR="00F80312" w:rsidRPr="00AA291E">
        <w:rPr>
          <w:rFonts w:ascii="Calibri" w:hAnsi="Calibri" w:cs="Calibri"/>
          <w:sz w:val="22"/>
          <w:lang w:val="en-GB"/>
        </w:rPr>
        <w:t>costs</w:t>
      </w:r>
      <w:r w:rsidRPr="00AA291E">
        <w:rPr>
          <w:rFonts w:ascii="Calibri" w:hAnsi="Calibri" w:cs="Calibri"/>
          <w:sz w:val="22"/>
          <w:lang w:val="en-GB"/>
        </w:rPr>
        <w:t xml:space="preserve"> is paid in full for the first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 and the applicant may request a reduction of the reimbursement of </w:t>
      </w:r>
      <w:r w:rsidR="00F80312" w:rsidRPr="00AA291E">
        <w:rPr>
          <w:rFonts w:ascii="Calibri" w:hAnsi="Calibri" w:cs="Calibri"/>
          <w:sz w:val="22"/>
          <w:lang w:val="en-GB"/>
        </w:rPr>
        <w:t>costs</w:t>
      </w:r>
      <w:r w:rsidRPr="00AA291E">
        <w:rPr>
          <w:rFonts w:ascii="Calibri" w:hAnsi="Calibri" w:cs="Calibri"/>
          <w:sz w:val="22"/>
          <w:lang w:val="en-GB"/>
        </w:rPr>
        <w:t xml:space="preserve"> to the amount of reimbursement of </w:t>
      </w:r>
      <w:r w:rsidR="00F80312" w:rsidRPr="00AA291E">
        <w:rPr>
          <w:rFonts w:ascii="Calibri" w:hAnsi="Calibri" w:cs="Calibri"/>
          <w:sz w:val="22"/>
          <w:lang w:val="en-GB"/>
        </w:rPr>
        <w:t>costs</w:t>
      </w:r>
      <w:r w:rsidRPr="00AA291E">
        <w:rPr>
          <w:rFonts w:ascii="Calibri" w:hAnsi="Calibri" w:cs="Calibri"/>
          <w:sz w:val="22"/>
          <w:lang w:val="en-GB"/>
        </w:rPr>
        <w:t xml:space="preserve"> corresponding to changes with a reduced timetable - R for all remaining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numbers.</w:t>
      </w:r>
    </w:p>
    <w:p w:rsidR="00077D2F" w:rsidRPr="009F7982" w:rsidRDefault="00077D2F" w:rsidP="00AA291E">
      <w:pPr>
        <w:pStyle w:val="Odstavecseseznamem"/>
        <w:ind w:left="709"/>
        <w:jc w:val="both"/>
        <w:rPr>
          <w:rFonts w:ascii="Calibri" w:hAnsi="Calibri" w:cs="Calibri"/>
          <w:sz w:val="10"/>
          <w:lang w:val="en-GB"/>
        </w:rPr>
      </w:pPr>
    </w:p>
    <w:p w:rsidR="002D48A7" w:rsidRPr="00AA291E" w:rsidRDefault="002D48A7" w:rsidP="00AA291E">
      <w:pPr>
        <w:pStyle w:val="Odstavecseseznamem"/>
        <w:numPr>
          <w:ilvl w:val="0"/>
          <w:numId w:val="20"/>
        </w:numPr>
        <w:ind w:left="709" w:hanging="283"/>
        <w:jc w:val="both"/>
        <w:rPr>
          <w:rFonts w:ascii="Calibri" w:hAnsi="Calibri" w:cs="Calibri"/>
          <w:sz w:val="22"/>
          <w:lang w:val="en-GB"/>
        </w:rPr>
      </w:pPr>
      <w:r w:rsidRPr="00AA291E">
        <w:rPr>
          <w:rFonts w:ascii="Calibri" w:hAnsi="Calibri" w:cs="Calibri"/>
          <w:sz w:val="22"/>
          <w:lang w:val="en-GB"/>
        </w:rPr>
        <w:t xml:space="preserve">a group of identical changes with a standard timetable - S (from category F.I.a.1) for multiple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numbers - the reimbursement of </w:t>
      </w:r>
      <w:r w:rsidR="00F80312" w:rsidRPr="00AA291E">
        <w:rPr>
          <w:rFonts w:ascii="Calibri" w:hAnsi="Calibri" w:cs="Calibri"/>
          <w:sz w:val="22"/>
          <w:lang w:val="en-GB"/>
        </w:rPr>
        <w:t>costs</w:t>
      </w:r>
      <w:r w:rsidRPr="00AA291E">
        <w:rPr>
          <w:rFonts w:ascii="Calibri" w:hAnsi="Calibri" w:cs="Calibri"/>
          <w:sz w:val="22"/>
          <w:lang w:val="en-GB"/>
        </w:rPr>
        <w:t xml:space="preserve"> is paid in full for the first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 for all requested changes. The applicant may request a reduction of the reimbursement of </w:t>
      </w:r>
      <w:r w:rsidR="00F80312" w:rsidRPr="00AA291E">
        <w:rPr>
          <w:rFonts w:ascii="Calibri" w:hAnsi="Calibri" w:cs="Calibri"/>
          <w:sz w:val="22"/>
          <w:lang w:val="en-GB"/>
        </w:rPr>
        <w:t>costs</w:t>
      </w:r>
      <w:r w:rsidRPr="00AA291E">
        <w:rPr>
          <w:rFonts w:ascii="Calibri" w:hAnsi="Calibri" w:cs="Calibri"/>
          <w:sz w:val="22"/>
          <w:lang w:val="en-GB"/>
        </w:rPr>
        <w:t xml:space="preserve"> to the amount of reimbursement of </w:t>
      </w:r>
      <w:r w:rsidR="00F80312" w:rsidRPr="00AA291E">
        <w:rPr>
          <w:rFonts w:ascii="Calibri" w:hAnsi="Calibri" w:cs="Calibri"/>
          <w:sz w:val="22"/>
          <w:lang w:val="en-GB"/>
        </w:rPr>
        <w:t>costs</w:t>
      </w:r>
      <w:r w:rsidRPr="00AA291E">
        <w:rPr>
          <w:rFonts w:ascii="Calibri" w:hAnsi="Calibri" w:cs="Calibri"/>
          <w:sz w:val="22"/>
          <w:lang w:val="en-GB"/>
        </w:rPr>
        <w:t xml:space="preserve"> corresponding to changes with a reduced timetable - R for all identical changes of the remaining </w:t>
      </w:r>
      <w:r w:rsidR="00F80312" w:rsidRPr="00AA291E">
        <w:rPr>
          <w:rFonts w:ascii="Calibri" w:hAnsi="Calibri" w:cs="Calibri"/>
          <w:sz w:val="22"/>
          <w:lang w:val="en-GB"/>
        </w:rPr>
        <w:t>marketing authorization</w:t>
      </w:r>
      <w:r w:rsidRPr="00AA291E">
        <w:rPr>
          <w:rFonts w:ascii="Calibri" w:hAnsi="Calibri" w:cs="Calibri"/>
          <w:sz w:val="22"/>
          <w:lang w:val="en-GB"/>
        </w:rPr>
        <w:t xml:space="preserve"> numbers.</w:t>
      </w:r>
    </w:p>
    <w:p w:rsidR="002D48A7" w:rsidRPr="009F7982" w:rsidRDefault="002D48A7" w:rsidP="00AA291E">
      <w:pPr>
        <w:spacing w:after="0"/>
        <w:jc w:val="both"/>
        <w:rPr>
          <w:rFonts w:ascii="Calibri" w:hAnsi="Calibri" w:cs="Calibri"/>
          <w:sz w:val="10"/>
          <w:lang w:val="en-GB"/>
        </w:rPr>
      </w:pPr>
    </w:p>
    <w:p w:rsidR="002D48A7" w:rsidRPr="00AA291E" w:rsidRDefault="002D48A7" w:rsidP="00AA291E">
      <w:pPr>
        <w:spacing w:after="0"/>
        <w:jc w:val="both"/>
        <w:rPr>
          <w:rFonts w:ascii="Calibri" w:hAnsi="Calibri" w:cs="Calibri"/>
          <w:lang w:val="en-GB"/>
        </w:rPr>
      </w:pPr>
      <w:r w:rsidRPr="00AA291E">
        <w:rPr>
          <w:rFonts w:ascii="Calibri" w:hAnsi="Calibri" w:cs="Calibri"/>
          <w:lang w:val="en-GB"/>
        </w:rPr>
        <w:t xml:space="preserve">The reduction of reimbursement of </w:t>
      </w:r>
      <w:r w:rsidR="00F80312" w:rsidRPr="00AA291E">
        <w:rPr>
          <w:rFonts w:ascii="Calibri" w:hAnsi="Calibri" w:cs="Calibri"/>
          <w:lang w:val="en-GB"/>
        </w:rPr>
        <w:t>costs</w:t>
      </w:r>
      <w:r w:rsidRPr="00AA291E">
        <w:rPr>
          <w:rFonts w:ascii="Calibri" w:hAnsi="Calibri" w:cs="Calibri"/>
          <w:lang w:val="en-GB"/>
        </w:rPr>
        <w:t xml:space="preserve"> cannot be applied in cases where the complexity or scope of the activity performed by ÚSKVBL does not change and only the applicant's system is simplified.</w:t>
      </w:r>
    </w:p>
    <w:p w:rsidR="00467A65" w:rsidRPr="00AA291E" w:rsidRDefault="00467A65" w:rsidP="00AA291E">
      <w:pPr>
        <w:spacing w:after="0"/>
        <w:jc w:val="both"/>
        <w:rPr>
          <w:rFonts w:ascii="Calibri" w:hAnsi="Calibri" w:cs="Calibri"/>
          <w:lang w:val="en-GB"/>
        </w:rPr>
      </w:pPr>
    </w:p>
    <w:p w:rsidR="00467A65" w:rsidRPr="00AA291E" w:rsidRDefault="00467A65" w:rsidP="00AA291E">
      <w:pPr>
        <w:spacing w:after="0"/>
        <w:jc w:val="both"/>
        <w:rPr>
          <w:rFonts w:ascii="Calibri" w:hAnsi="Calibri" w:cs="Calibri"/>
          <w:b/>
          <w:sz w:val="28"/>
          <w:lang w:val="en-GB"/>
        </w:rPr>
      </w:pPr>
    </w:p>
    <w:p w:rsidR="00467A65" w:rsidRPr="00AA291E" w:rsidRDefault="009F7982" w:rsidP="00AA291E">
      <w:pPr>
        <w:pStyle w:val="Nadpis1"/>
        <w:rPr>
          <w:lang w:val="en-GB"/>
        </w:rPr>
      </w:pPr>
      <w:bookmarkStart w:id="7" w:name="_Toc194057881"/>
      <w:r>
        <w:rPr>
          <w:lang w:val="en-GB"/>
        </w:rPr>
        <w:lastRenderedPageBreak/>
        <w:br/>
      </w:r>
      <w:r w:rsidR="00467A65" w:rsidRPr="00AA291E">
        <w:rPr>
          <w:lang w:val="en-GB"/>
        </w:rPr>
        <w:t xml:space="preserve">6. Reimbursement of </w:t>
      </w:r>
      <w:r w:rsidR="00050BE6" w:rsidRPr="00AA291E">
        <w:rPr>
          <w:lang w:val="en-GB"/>
        </w:rPr>
        <w:t>Costs</w:t>
      </w:r>
      <w:r w:rsidR="00467A65" w:rsidRPr="00AA291E">
        <w:rPr>
          <w:lang w:val="en-GB"/>
        </w:rPr>
        <w:t xml:space="preserve"> for ÚSKVBL Acti</w:t>
      </w:r>
      <w:r w:rsidR="00050BE6" w:rsidRPr="00AA291E">
        <w:rPr>
          <w:lang w:val="en-GB"/>
        </w:rPr>
        <w:t>vities</w:t>
      </w:r>
      <w:r w:rsidR="00467A65" w:rsidRPr="00AA291E">
        <w:rPr>
          <w:lang w:val="en-GB"/>
        </w:rPr>
        <w:t xml:space="preserve"> Related to the Duration of Medicinal Product </w:t>
      </w:r>
      <w:r w:rsidR="00050BE6" w:rsidRPr="00AA291E">
        <w:rPr>
          <w:lang w:val="en-GB"/>
        </w:rPr>
        <w:t>Marketing authorization</w:t>
      </w:r>
      <w:r w:rsidR="00467A65" w:rsidRPr="00AA291E">
        <w:rPr>
          <w:lang w:val="en-GB"/>
        </w:rPr>
        <w:t xml:space="preserve"> (Annual Maintenance Payments)</w:t>
      </w:r>
      <w:bookmarkEnd w:id="7"/>
    </w:p>
    <w:p w:rsidR="00467A65" w:rsidRPr="00AA291E" w:rsidRDefault="00467A65" w:rsidP="00AA291E">
      <w:pPr>
        <w:spacing w:after="0"/>
        <w:jc w:val="both"/>
        <w:rPr>
          <w:rFonts w:ascii="Calibri" w:hAnsi="Calibri" w:cs="Calibri"/>
          <w:b/>
          <w:lang w:val="en-GB"/>
        </w:rPr>
      </w:pPr>
    </w:p>
    <w:p w:rsidR="00467A65" w:rsidRPr="00AA291E" w:rsidRDefault="00467A65" w:rsidP="00AA291E">
      <w:pPr>
        <w:spacing w:after="0"/>
        <w:jc w:val="both"/>
        <w:rPr>
          <w:rFonts w:ascii="Calibri" w:hAnsi="Calibri" w:cs="Calibri"/>
          <w:b/>
          <w:u w:val="single"/>
          <w:lang w:val="en-GB"/>
        </w:rPr>
      </w:pPr>
      <w:r w:rsidRPr="00AA291E">
        <w:rPr>
          <w:rFonts w:ascii="Calibri" w:hAnsi="Calibri" w:cs="Calibri"/>
          <w:b/>
          <w:u w:val="single"/>
          <w:lang w:val="en-GB"/>
        </w:rPr>
        <w:t>6.1. General Rules</w:t>
      </w:r>
    </w:p>
    <w:p w:rsidR="00467A65" w:rsidRPr="009F7982"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In accordance with Section 112(2) of the Act on Pharmaceuticals</w:t>
      </w:r>
      <w:r w:rsidR="00C84EBB" w:rsidRPr="00AA291E">
        <w:rPr>
          <w:rFonts w:ascii="Calibri" w:hAnsi="Calibri" w:cs="Calibri"/>
          <w:lang w:val="en-GB"/>
        </w:rPr>
        <w:t>, as amended</w:t>
      </w:r>
      <w:r w:rsidRPr="00AA291E">
        <w:rPr>
          <w:rFonts w:ascii="Calibri" w:hAnsi="Calibri" w:cs="Calibri"/>
          <w:lang w:val="en-GB"/>
        </w:rPr>
        <w:t xml:space="preserve">, the marketing authorization holder pays reimbursements of </w:t>
      </w:r>
      <w:r w:rsidR="00935101" w:rsidRPr="00AA291E">
        <w:rPr>
          <w:rFonts w:ascii="Calibri" w:hAnsi="Calibri" w:cs="Calibri"/>
          <w:lang w:val="en-GB"/>
        </w:rPr>
        <w:t>costs</w:t>
      </w:r>
      <w:r w:rsidRPr="00AA291E">
        <w:rPr>
          <w:rFonts w:ascii="Calibri" w:hAnsi="Calibri" w:cs="Calibri"/>
          <w:lang w:val="en-GB"/>
        </w:rPr>
        <w:t xml:space="preserve"> for ÚSKVBL </w:t>
      </w:r>
      <w:r w:rsidR="00935101" w:rsidRPr="00AA291E">
        <w:rPr>
          <w:rFonts w:ascii="Calibri" w:hAnsi="Calibri" w:cs="Calibri"/>
          <w:lang w:val="en-GB"/>
        </w:rPr>
        <w:t>activities</w:t>
      </w:r>
      <w:r w:rsidRPr="00AA291E">
        <w:rPr>
          <w:rFonts w:ascii="Calibri" w:hAnsi="Calibri" w:cs="Calibri"/>
          <w:lang w:val="en-GB"/>
        </w:rPr>
        <w:t xml:space="preserve"> related to the duration of veterinary medicinal product </w:t>
      </w:r>
      <w:r w:rsidR="00935101" w:rsidRPr="00AA291E">
        <w:rPr>
          <w:rFonts w:ascii="Calibri" w:hAnsi="Calibri" w:cs="Calibri"/>
          <w:lang w:val="en-GB"/>
        </w:rPr>
        <w:t>marketing authorisation</w:t>
      </w:r>
      <w:r w:rsidRPr="00AA291E">
        <w:rPr>
          <w:rFonts w:ascii="Calibri" w:hAnsi="Calibri" w:cs="Calibri"/>
          <w:lang w:val="en-GB"/>
        </w:rPr>
        <w:t>, in the form of annual maintenance payments.</w:t>
      </w:r>
    </w:p>
    <w:p w:rsidR="00467A65" w:rsidRPr="009F7982"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 xml:space="preserve">Annual maintenance payments are paid so that by the end of the calendar year, the holder is obliged to pay </w:t>
      </w:r>
      <w:r w:rsidR="009F7982">
        <w:rPr>
          <w:rFonts w:ascii="Calibri" w:hAnsi="Calibri" w:cs="Calibri"/>
          <w:lang w:val="en-GB"/>
        </w:rPr>
        <w:br/>
      </w:r>
      <w:r w:rsidRPr="00AA291E">
        <w:rPr>
          <w:rFonts w:ascii="Calibri" w:hAnsi="Calibri" w:cs="Calibri"/>
          <w:lang w:val="en-GB"/>
        </w:rPr>
        <w:t>the annual maintenance payment for the following calendar year, according to the aforementioned provision. This means that, for example, in 2024, the holder pays the payment for the year 2025.</w:t>
      </w:r>
    </w:p>
    <w:p w:rsidR="00467A65" w:rsidRPr="009F7982"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 xml:space="preserve">If the marketing authorization holder fails to </w:t>
      </w:r>
      <w:proofErr w:type="spellStart"/>
      <w:r w:rsidRPr="00AA291E">
        <w:rPr>
          <w:rFonts w:ascii="Calibri" w:hAnsi="Calibri" w:cs="Calibri"/>
          <w:lang w:val="en-GB"/>
        </w:rPr>
        <w:t>fulfill</w:t>
      </w:r>
      <w:proofErr w:type="spellEnd"/>
      <w:r w:rsidRPr="00AA291E">
        <w:rPr>
          <w:rFonts w:ascii="Calibri" w:hAnsi="Calibri" w:cs="Calibri"/>
          <w:lang w:val="en-GB"/>
        </w:rPr>
        <w:t xml:space="preserve"> the obligation to pay this payment within the specified period, ÚSKVBL will invite them to make an additional payment. This payment is due within 15 days of the delivery of the invitation.</w:t>
      </w:r>
    </w:p>
    <w:p w:rsidR="00467A65" w:rsidRPr="009F7982"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 xml:space="preserve">If the annual maintenance payment is not paid even within the period specified for additional payment, </w:t>
      </w:r>
      <w:r w:rsidR="009F7982">
        <w:rPr>
          <w:rFonts w:ascii="Calibri" w:hAnsi="Calibri" w:cs="Calibri"/>
          <w:lang w:val="en-GB"/>
        </w:rPr>
        <w:br/>
      </w:r>
      <w:r w:rsidRPr="00AA291E">
        <w:rPr>
          <w:rFonts w:ascii="Calibri" w:hAnsi="Calibri" w:cs="Calibri"/>
          <w:lang w:val="en-GB"/>
        </w:rPr>
        <w:t>the marketing authorization holder is obliged to pay the payment increased by 50%.</w:t>
      </w:r>
    </w:p>
    <w:p w:rsidR="00467A65" w:rsidRPr="009F7982"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 xml:space="preserve">The maintenance payment is not paid for the calendar year in which the </w:t>
      </w:r>
      <w:r w:rsidR="00935101" w:rsidRPr="00AA291E">
        <w:rPr>
          <w:rFonts w:ascii="Calibri" w:hAnsi="Calibri" w:cs="Calibri"/>
          <w:lang w:val="en-GB"/>
        </w:rPr>
        <w:t>marketing authorization</w:t>
      </w:r>
      <w:r w:rsidRPr="00AA291E">
        <w:rPr>
          <w:rFonts w:ascii="Calibri" w:hAnsi="Calibri" w:cs="Calibri"/>
          <w:lang w:val="en-GB"/>
        </w:rPr>
        <w:t xml:space="preserve"> was granted.</w:t>
      </w:r>
    </w:p>
    <w:p w:rsidR="00467A65" w:rsidRPr="009F7982"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 xml:space="preserve">If an annual maintenance fee is paid for the calendar year in which the </w:t>
      </w:r>
      <w:r w:rsidR="00935101" w:rsidRPr="00AA291E">
        <w:rPr>
          <w:rFonts w:ascii="Calibri" w:hAnsi="Calibri" w:cs="Calibri"/>
          <w:lang w:val="en-GB"/>
        </w:rPr>
        <w:t>marketing authorization</w:t>
      </w:r>
      <w:r w:rsidRPr="00AA291E">
        <w:rPr>
          <w:rFonts w:ascii="Calibri" w:hAnsi="Calibri" w:cs="Calibri"/>
          <w:lang w:val="en-GB"/>
        </w:rPr>
        <w:t xml:space="preserve"> of the veterinary medicinal product is </w:t>
      </w:r>
      <w:r w:rsidR="00935101" w:rsidRPr="00AA291E">
        <w:rPr>
          <w:rFonts w:ascii="Calibri" w:hAnsi="Calibri" w:cs="Calibri"/>
          <w:lang w:val="en-GB"/>
        </w:rPr>
        <w:t>withdrawn</w:t>
      </w:r>
      <w:r w:rsidRPr="00AA291E">
        <w:rPr>
          <w:rFonts w:ascii="Calibri" w:hAnsi="Calibri" w:cs="Calibri"/>
          <w:lang w:val="en-GB"/>
        </w:rPr>
        <w:t xml:space="preserve"> (at the initiative of ÚSKVBL or at the request of the marketing authorization holder), a proportional part of the maintenance fee will be refunded at the request of the marketing authorization holder (see Annex 5). The proportional part is calculated from the paid annual amount by calculating the amount for one month (annual fee:  12) and multiplying it by the number of remaining months until the end of the year. The amount for the month in which the product lost its </w:t>
      </w:r>
      <w:r w:rsidR="00935101" w:rsidRPr="00AA291E">
        <w:rPr>
          <w:rFonts w:ascii="Calibri" w:hAnsi="Calibri" w:cs="Calibri"/>
          <w:lang w:val="en-GB"/>
        </w:rPr>
        <w:t>marketing authorization</w:t>
      </w:r>
      <w:r w:rsidRPr="00AA291E">
        <w:rPr>
          <w:rFonts w:ascii="Calibri" w:hAnsi="Calibri" w:cs="Calibri"/>
          <w:lang w:val="en-GB"/>
        </w:rPr>
        <w:t xml:space="preserve"> validity for the above reasons is not refunded (e.g., if the product loses its </w:t>
      </w:r>
      <w:r w:rsidR="00935101" w:rsidRPr="00AA291E">
        <w:rPr>
          <w:rFonts w:ascii="Calibri" w:hAnsi="Calibri" w:cs="Calibri"/>
          <w:lang w:val="en-GB"/>
        </w:rPr>
        <w:t>marketing authorization</w:t>
      </w:r>
      <w:r w:rsidRPr="00AA291E">
        <w:rPr>
          <w:rFonts w:ascii="Calibri" w:hAnsi="Calibri" w:cs="Calibri"/>
          <w:lang w:val="en-GB"/>
        </w:rPr>
        <w:t xml:space="preserve"> validity on May 3, the refunded part of the annual fee will be for the months of June to December).</w:t>
      </w:r>
    </w:p>
    <w:p w:rsidR="00467A65" w:rsidRPr="00AA291E" w:rsidRDefault="00467A65" w:rsidP="00AA291E">
      <w:pPr>
        <w:spacing w:after="0"/>
        <w:jc w:val="both"/>
        <w:rPr>
          <w:rFonts w:ascii="Calibri" w:hAnsi="Calibri" w:cs="Calibri"/>
          <w:lang w:val="en-GB"/>
        </w:rPr>
      </w:pPr>
    </w:p>
    <w:p w:rsidR="00467A65" w:rsidRPr="00AA291E" w:rsidRDefault="00467A65" w:rsidP="00AA291E">
      <w:pPr>
        <w:spacing w:after="0"/>
        <w:jc w:val="both"/>
        <w:rPr>
          <w:rFonts w:ascii="Calibri" w:hAnsi="Calibri" w:cs="Calibri"/>
          <w:b/>
          <w:u w:val="single"/>
          <w:lang w:val="en-GB"/>
        </w:rPr>
      </w:pPr>
      <w:r w:rsidRPr="00AA291E">
        <w:rPr>
          <w:rFonts w:ascii="Calibri" w:hAnsi="Calibri" w:cs="Calibri"/>
          <w:b/>
          <w:u w:val="single"/>
          <w:lang w:val="en-GB"/>
        </w:rPr>
        <w:t>6.2 Payment</w:t>
      </w:r>
    </w:p>
    <w:p w:rsidR="00467A65" w:rsidRPr="009F7982"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The actual payment of the annual maintenance fee is made by bank transfer to an account held at the Czech National Bank, in the amount specified in Annex 1.</w:t>
      </w:r>
    </w:p>
    <w:p w:rsidR="00467A65" w:rsidRPr="009F7982" w:rsidRDefault="00467A65" w:rsidP="00AA291E">
      <w:pPr>
        <w:spacing w:after="0"/>
        <w:jc w:val="both"/>
        <w:rPr>
          <w:rFonts w:ascii="Calibri" w:hAnsi="Calibri" w:cs="Calibri"/>
          <w:sz w:val="10"/>
          <w:lang w:val="en-GB"/>
        </w:rPr>
      </w:pPr>
    </w:p>
    <w:p w:rsidR="00467A65" w:rsidRPr="00AA291E" w:rsidRDefault="00467A65" w:rsidP="00AA291E">
      <w:pPr>
        <w:spacing w:after="0"/>
        <w:jc w:val="both"/>
        <w:rPr>
          <w:rFonts w:ascii="Calibri" w:hAnsi="Calibri" w:cs="Calibri"/>
          <w:b/>
          <w:lang w:val="en-GB"/>
        </w:rPr>
      </w:pPr>
      <w:r w:rsidRPr="00AA291E">
        <w:rPr>
          <w:rFonts w:ascii="Calibri" w:hAnsi="Calibri" w:cs="Calibri"/>
          <w:b/>
          <w:lang w:val="en-GB"/>
        </w:rPr>
        <w:t>ÚSKVBL data for bank transfer of annual maintenance payments:</w:t>
      </w:r>
    </w:p>
    <w:p w:rsidR="00467A65" w:rsidRPr="00AA291E" w:rsidRDefault="00467A65" w:rsidP="00AA291E">
      <w:pPr>
        <w:spacing w:after="0"/>
        <w:jc w:val="both"/>
        <w:rPr>
          <w:rFonts w:ascii="Calibri" w:hAnsi="Calibri" w:cs="Calibri"/>
          <w:b/>
          <w:lang w:val="en-GB"/>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917"/>
        <w:gridCol w:w="6171"/>
      </w:tblGrid>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Bank name</w:t>
            </w:r>
          </w:p>
        </w:tc>
        <w:tc>
          <w:tcPr>
            <w:tcW w:w="6267" w:type="dxa"/>
          </w:tcPr>
          <w:p w:rsidR="00467A65" w:rsidRPr="00AA291E" w:rsidRDefault="00467A65" w:rsidP="00AA291E">
            <w:pPr>
              <w:spacing w:after="0"/>
              <w:jc w:val="both"/>
              <w:rPr>
                <w:rFonts w:ascii="Calibri" w:hAnsi="Calibri"/>
                <w:lang w:val="en-GB"/>
              </w:rPr>
            </w:pPr>
            <w:proofErr w:type="spellStart"/>
            <w:r w:rsidRPr="00AA291E">
              <w:rPr>
                <w:rFonts w:ascii="Calibri" w:hAnsi="Calibri"/>
                <w:lang w:val="en-GB"/>
              </w:rPr>
              <w:t>Česká</w:t>
            </w:r>
            <w:proofErr w:type="spellEnd"/>
            <w:r w:rsidRPr="00AA291E">
              <w:rPr>
                <w:rFonts w:ascii="Calibri" w:hAnsi="Calibri"/>
                <w:lang w:val="en-GB"/>
              </w:rPr>
              <w:t xml:space="preserve"> </w:t>
            </w:r>
            <w:proofErr w:type="spellStart"/>
            <w:r w:rsidRPr="00AA291E">
              <w:rPr>
                <w:rFonts w:ascii="Calibri" w:hAnsi="Calibri"/>
                <w:lang w:val="en-GB"/>
              </w:rPr>
              <w:t>národní</w:t>
            </w:r>
            <w:proofErr w:type="spellEnd"/>
            <w:r w:rsidRPr="00AA291E">
              <w:rPr>
                <w:rFonts w:ascii="Calibri" w:hAnsi="Calibri"/>
                <w:lang w:val="en-GB"/>
              </w:rPr>
              <w:t xml:space="preserve"> </w:t>
            </w:r>
            <w:proofErr w:type="spellStart"/>
            <w:r w:rsidRPr="00AA291E">
              <w:rPr>
                <w:rFonts w:ascii="Calibri" w:hAnsi="Calibri"/>
                <w:lang w:val="en-GB"/>
              </w:rPr>
              <w:t>banka</w:t>
            </w:r>
            <w:proofErr w:type="spellEnd"/>
            <w:r w:rsidRPr="00AA291E">
              <w:rPr>
                <w:rFonts w:ascii="Calibri" w:hAnsi="Calibri"/>
                <w:lang w:val="en-GB"/>
              </w:rPr>
              <w:t xml:space="preserve"> (ČNB) - </w:t>
            </w:r>
            <w:proofErr w:type="spellStart"/>
            <w:r w:rsidRPr="00AA291E">
              <w:rPr>
                <w:rFonts w:ascii="Calibri" w:hAnsi="Calibri"/>
                <w:lang w:val="en-GB"/>
              </w:rPr>
              <w:t>pobočka</w:t>
            </w:r>
            <w:proofErr w:type="spellEnd"/>
            <w:r w:rsidRPr="00AA291E">
              <w:rPr>
                <w:rFonts w:ascii="Calibri" w:hAnsi="Calibri"/>
                <w:lang w:val="en-GB"/>
              </w:rPr>
              <w:t xml:space="preserve"> Brno</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Bank address</w:t>
            </w:r>
          </w:p>
        </w:tc>
        <w:tc>
          <w:tcPr>
            <w:tcW w:w="6267" w:type="dxa"/>
          </w:tcPr>
          <w:p w:rsidR="00467A65" w:rsidRPr="00AA291E" w:rsidRDefault="00467A65" w:rsidP="00AA291E">
            <w:pPr>
              <w:spacing w:after="0"/>
              <w:jc w:val="both"/>
              <w:rPr>
                <w:rFonts w:ascii="Calibri" w:hAnsi="Calibri"/>
                <w:lang w:val="en-GB"/>
              </w:rPr>
            </w:pPr>
            <w:proofErr w:type="spellStart"/>
            <w:r w:rsidRPr="00AA291E">
              <w:rPr>
                <w:rFonts w:ascii="Calibri" w:hAnsi="Calibri"/>
                <w:lang w:val="en-GB"/>
              </w:rPr>
              <w:t>Rooseveltova</w:t>
            </w:r>
            <w:proofErr w:type="spellEnd"/>
            <w:r w:rsidRPr="00AA291E">
              <w:rPr>
                <w:rFonts w:ascii="Calibri" w:hAnsi="Calibri"/>
                <w:lang w:val="en-GB"/>
              </w:rPr>
              <w:t>, 18</w:t>
            </w:r>
          </w:p>
          <w:p w:rsidR="00467A65" w:rsidRPr="00AA291E" w:rsidRDefault="00467A65" w:rsidP="00AA291E">
            <w:pPr>
              <w:spacing w:after="0"/>
              <w:jc w:val="both"/>
              <w:rPr>
                <w:rFonts w:ascii="Calibri" w:hAnsi="Calibri"/>
                <w:lang w:val="en-GB"/>
              </w:rPr>
            </w:pPr>
            <w:r w:rsidRPr="00AA291E">
              <w:rPr>
                <w:rFonts w:ascii="Calibri" w:hAnsi="Calibri"/>
                <w:lang w:val="en-GB"/>
              </w:rPr>
              <w:t xml:space="preserve">631 32, Brno </w:t>
            </w:r>
          </w:p>
          <w:p w:rsidR="00467A65" w:rsidRPr="00AA291E" w:rsidRDefault="00467A65" w:rsidP="00AA291E">
            <w:pPr>
              <w:spacing w:after="0"/>
              <w:jc w:val="both"/>
              <w:rPr>
                <w:rFonts w:ascii="Calibri" w:hAnsi="Calibri"/>
                <w:lang w:val="en-GB"/>
              </w:rPr>
            </w:pPr>
            <w:r w:rsidRPr="00AA291E">
              <w:rPr>
                <w:rFonts w:ascii="Calibri" w:hAnsi="Calibri"/>
                <w:lang w:val="en-GB"/>
              </w:rPr>
              <w:t>Czech Republic</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Account number</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35-31229641</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Bank code</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0710</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IBAN code</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CZ76 0710 0000 3500 3122 9641</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proofErr w:type="gramStart"/>
            <w:r w:rsidRPr="00AA291E">
              <w:rPr>
                <w:rFonts w:ascii="Calibri" w:hAnsi="Calibri"/>
                <w:lang w:val="en-GB"/>
              </w:rPr>
              <w:t>BIC(</w:t>
            </w:r>
            <w:proofErr w:type="gramEnd"/>
            <w:r w:rsidRPr="00AA291E">
              <w:rPr>
                <w:rFonts w:ascii="Calibri" w:hAnsi="Calibri"/>
                <w:lang w:val="en-GB"/>
              </w:rPr>
              <w:t>originally Swift code)</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CNBACZPP</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Constant symbol</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1148</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Variable symbol</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Generated by the below specified procedure</w:t>
            </w:r>
          </w:p>
        </w:tc>
      </w:tr>
      <w:tr w:rsidR="00467A65" w:rsidRPr="00AA291E" w:rsidTr="000158C5">
        <w:tc>
          <w:tcPr>
            <w:tcW w:w="3969" w:type="dxa"/>
          </w:tcPr>
          <w:p w:rsidR="00467A65" w:rsidRPr="00AA291E" w:rsidRDefault="00467A65" w:rsidP="00AA291E">
            <w:pPr>
              <w:spacing w:after="0"/>
              <w:jc w:val="both"/>
              <w:rPr>
                <w:rFonts w:ascii="Calibri" w:hAnsi="Calibri"/>
                <w:lang w:val="en-GB"/>
              </w:rPr>
            </w:pPr>
            <w:r w:rsidRPr="00AA291E">
              <w:rPr>
                <w:rFonts w:ascii="Calibri" w:hAnsi="Calibri"/>
                <w:lang w:val="en-GB"/>
              </w:rPr>
              <w:t>Payment title</w:t>
            </w:r>
          </w:p>
        </w:tc>
        <w:tc>
          <w:tcPr>
            <w:tcW w:w="6267" w:type="dxa"/>
          </w:tcPr>
          <w:p w:rsidR="00467A65" w:rsidRPr="00AA291E" w:rsidRDefault="00467A65" w:rsidP="00AA291E">
            <w:pPr>
              <w:spacing w:after="0"/>
              <w:jc w:val="both"/>
              <w:rPr>
                <w:rFonts w:ascii="Calibri" w:hAnsi="Calibri"/>
                <w:lang w:val="en-GB"/>
              </w:rPr>
            </w:pPr>
            <w:r w:rsidRPr="00AA291E">
              <w:rPr>
                <w:rFonts w:ascii="Calibri" w:hAnsi="Calibri"/>
                <w:lang w:val="en-GB"/>
              </w:rPr>
              <w:t>355 - Research and development</w:t>
            </w:r>
          </w:p>
        </w:tc>
      </w:tr>
    </w:tbl>
    <w:p w:rsidR="00467A65" w:rsidRPr="00AA291E" w:rsidRDefault="00467A65" w:rsidP="00AA291E">
      <w:pPr>
        <w:spacing w:after="0"/>
        <w:jc w:val="both"/>
        <w:rPr>
          <w:rFonts w:ascii="Calibri" w:hAnsi="Calibri" w:cs="Calibri"/>
          <w:lang w:val="en-GB"/>
        </w:rPr>
      </w:pPr>
    </w:p>
    <w:p w:rsidR="00467A65" w:rsidRPr="00AA291E" w:rsidRDefault="00467A65" w:rsidP="00AA291E">
      <w:pPr>
        <w:spacing w:after="0"/>
        <w:jc w:val="both"/>
        <w:rPr>
          <w:rFonts w:ascii="Calibri" w:hAnsi="Calibri" w:cs="Calibri"/>
          <w:lang w:val="en-GB"/>
        </w:rPr>
      </w:pPr>
    </w:p>
    <w:p w:rsidR="00467A65" w:rsidRPr="00AA291E" w:rsidRDefault="009F7982" w:rsidP="00AA291E">
      <w:pPr>
        <w:spacing w:after="0"/>
        <w:jc w:val="both"/>
        <w:rPr>
          <w:rFonts w:ascii="Calibri" w:hAnsi="Calibri" w:cs="Calibri"/>
          <w:b/>
          <w:lang w:val="en-GB"/>
        </w:rPr>
      </w:pPr>
      <w:r>
        <w:rPr>
          <w:rFonts w:ascii="Calibri" w:hAnsi="Calibri" w:cs="Calibri"/>
          <w:b/>
          <w:lang w:val="en-GB"/>
        </w:rPr>
        <w:lastRenderedPageBreak/>
        <w:br/>
      </w:r>
      <w:r w:rsidR="00467A65" w:rsidRPr="00AA291E">
        <w:rPr>
          <w:rFonts w:ascii="Calibri" w:hAnsi="Calibri" w:cs="Calibri"/>
          <w:b/>
          <w:lang w:val="en-GB"/>
        </w:rPr>
        <w:t>When paying the annual maintenance fee, the holder may apply one of the following procedures:</w:t>
      </w:r>
    </w:p>
    <w:p w:rsidR="00467A65" w:rsidRPr="009E44AD" w:rsidRDefault="00467A65" w:rsidP="00AA291E">
      <w:pPr>
        <w:spacing w:after="0"/>
        <w:jc w:val="both"/>
        <w:rPr>
          <w:rFonts w:ascii="Calibri" w:hAnsi="Calibri" w:cs="Calibri"/>
          <w:sz w:val="8"/>
          <w:lang w:val="en-GB"/>
        </w:rPr>
      </w:pPr>
    </w:p>
    <w:p w:rsidR="00467A65" w:rsidRPr="00AA291E" w:rsidRDefault="00467A65" w:rsidP="00AA291E">
      <w:pPr>
        <w:spacing w:after="0"/>
        <w:jc w:val="both"/>
        <w:rPr>
          <w:rFonts w:ascii="Calibri" w:hAnsi="Calibri" w:cs="Calibri"/>
          <w:b/>
          <w:lang w:val="en-GB"/>
        </w:rPr>
      </w:pPr>
      <w:r w:rsidRPr="00AA291E">
        <w:rPr>
          <w:rFonts w:ascii="Calibri" w:hAnsi="Calibri" w:cs="Calibri"/>
          <w:b/>
          <w:lang w:val="en-GB"/>
        </w:rPr>
        <w:t>a) Separate payment for each medicinal product</w:t>
      </w:r>
    </w:p>
    <w:p w:rsidR="00467A65" w:rsidRPr="009E44AD" w:rsidRDefault="00467A65" w:rsidP="00AA291E">
      <w:pPr>
        <w:spacing w:after="0"/>
        <w:jc w:val="both"/>
        <w:rPr>
          <w:rFonts w:ascii="Calibri" w:hAnsi="Calibri" w:cs="Calibri"/>
          <w:sz w:val="8"/>
          <w:lang w:val="en-GB"/>
        </w:rPr>
      </w:pPr>
    </w:p>
    <w:p w:rsidR="00467A65" w:rsidRPr="00AA291E" w:rsidRDefault="00467A65" w:rsidP="00AA291E">
      <w:pPr>
        <w:spacing w:after="0"/>
        <w:jc w:val="both"/>
        <w:rPr>
          <w:rFonts w:ascii="Calibri" w:hAnsi="Calibri" w:cs="Calibri"/>
          <w:lang w:val="en-GB"/>
        </w:rPr>
      </w:pPr>
      <w:r w:rsidRPr="00AA291E">
        <w:rPr>
          <w:rFonts w:ascii="Calibri" w:hAnsi="Calibri" w:cs="Calibri"/>
          <w:lang w:val="en-GB"/>
        </w:rPr>
        <w:t>In such a case, the marketing authorization holder obtains the variable symbol for the annual maintenance fee payment as follows:</w:t>
      </w:r>
    </w:p>
    <w:p w:rsidR="00467A65" w:rsidRPr="009E44AD" w:rsidRDefault="00467A65" w:rsidP="00AA291E">
      <w:pPr>
        <w:spacing w:after="0"/>
        <w:jc w:val="both"/>
        <w:rPr>
          <w:rFonts w:ascii="Calibri" w:hAnsi="Calibri" w:cs="Calibri"/>
          <w:sz w:val="8"/>
          <w:lang w:val="en-GB"/>
        </w:rPr>
      </w:pPr>
    </w:p>
    <w:p w:rsidR="00AD6D7B" w:rsidRPr="00AA291E" w:rsidRDefault="00467A65" w:rsidP="00AA291E">
      <w:pPr>
        <w:pStyle w:val="Odstavecseseznamem"/>
        <w:numPr>
          <w:ilvl w:val="0"/>
          <w:numId w:val="21"/>
        </w:numPr>
        <w:jc w:val="both"/>
        <w:rPr>
          <w:rFonts w:ascii="Calibri" w:hAnsi="Calibri" w:cs="Calibri"/>
          <w:sz w:val="22"/>
          <w:lang w:val="en-GB"/>
        </w:rPr>
      </w:pPr>
      <w:r w:rsidRPr="00AA291E">
        <w:rPr>
          <w:rFonts w:ascii="Calibri" w:hAnsi="Calibri" w:cs="Calibri"/>
          <w:sz w:val="22"/>
          <w:lang w:val="en-GB"/>
        </w:rPr>
        <w:t>the variable symbol is nine digits long,</w:t>
      </w:r>
      <w:r w:rsidR="00AD6D7B" w:rsidRPr="00AA291E">
        <w:t xml:space="preserve"> </w:t>
      </w:r>
    </w:p>
    <w:p w:rsidR="00AD6D7B" w:rsidRPr="009E44AD" w:rsidRDefault="00AD6D7B" w:rsidP="00AA291E">
      <w:pPr>
        <w:pStyle w:val="Odstavecseseznamem"/>
        <w:ind w:left="924"/>
        <w:jc w:val="both"/>
        <w:rPr>
          <w:rFonts w:ascii="Calibri" w:hAnsi="Calibri" w:cs="Calibri"/>
          <w:sz w:val="8"/>
          <w:lang w:val="en-GB"/>
        </w:rPr>
      </w:pPr>
    </w:p>
    <w:p w:rsidR="00AD6D7B" w:rsidRPr="00AA291E" w:rsidRDefault="00AD6D7B" w:rsidP="00AA291E">
      <w:pPr>
        <w:pStyle w:val="Odstavecseseznamem"/>
        <w:numPr>
          <w:ilvl w:val="0"/>
          <w:numId w:val="21"/>
        </w:numPr>
        <w:jc w:val="both"/>
        <w:rPr>
          <w:rFonts w:ascii="Calibri" w:hAnsi="Calibri" w:cs="Calibri"/>
          <w:sz w:val="22"/>
          <w:lang w:val="en-GB"/>
        </w:rPr>
      </w:pPr>
      <w:r w:rsidRPr="00AA291E">
        <w:rPr>
          <w:rFonts w:ascii="Calibri" w:hAnsi="Calibri" w:cs="Calibri"/>
          <w:sz w:val="22"/>
          <w:lang w:val="en-GB"/>
        </w:rPr>
        <w:t>the first 3 positions of the variable symbol represent the action code, i.e. 001 (annual maintenance payment) - see Annex 1,</w:t>
      </w:r>
    </w:p>
    <w:p w:rsidR="00AD6D7B" w:rsidRPr="009E44AD" w:rsidRDefault="00AD6D7B" w:rsidP="00AA291E">
      <w:pPr>
        <w:pStyle w:val="Odstavecseseznamem"/>
        <w:ind w:left="924"/>
        <w:jc w:val="both"/>
        <w:rPr>
          <w:rFonts w:ascii="Calibri" w:hAnsi="Calibri" w:cs="Calibri"/>
          <w:sz w:val="8"/>
          <w:lang w:val="en-GB"/>
        </w:rPr>
      </w:pPr>
    </w:p>
    <w:p w:rsidR="00AD6D7B" w:rsidRPr="00AA291E" w:rsidRDefault="00AD6D7B" w:rsidP="00AA291E">
      <w:pPr>
        <w:pStyle w:val="Odstavecseseznamem"/>
        <w:numPr>
          <w:ilvl w:val="0"/>
          <w:numId w:val="21"/>
        </w:numPr>
        <w:jc w:val="both"/>
        <w:rPr>
          <w:rFonts w:ascii="Calibri" w:hAnsi="Calibri" w:cs="Calibri"/>
          <w:sz w:val="22"/>
          <w:lang w:val="en-GB"/>
        </w:rPr>
      </w:pPr>
      <w:r w:rsidRPr="00AA291E">
        <w:rPr>
          <w:rFonts w:ascii="Calibri" w:hAnsi="Calibri" w:cs="Calibri"/>
          <w:sz w:val="22"/>
          <w:lang w:val="en-GB"/>
        </w:rPr>
        <w:t xml:space="preserve">the next 4 positions represent the middle part of the veterinary medicinal product </w:t>
      </w:r>
      <w:r w:rsidR="00935101" w:rsidRPr="00AA291E">
        <w:rPr>
          <w:rFonts w:ascii="Calibri" w:hAnsi="Calibri" w:cs="Calibri"/>
          <w:sz w:val="22"/>
          <w:lang w:val="en-GB"/>
        </w:rPr>
        <w:t>marketing authorization</w:t>
      </w:r>
      <w:r w:rsidRPr="00AA291E">
        <w:rPr>
          <w:rFonts w:ascii="Calibri" w:hAnsi="Calibri" w:cs="Calibri"/>
          <w:sz w:val="22"/>
          <w:lang w:val="en-GB"/>
        </w:rPr>
        <w:t xml:space="preserve"> number. The number is always given as four digits, so in the case of a product </w:t>
      </w:r>
      <w:r w:rsidR="00935101" w:rsidRPr="00AA291E">
        <w:rPr>
          <w:rFonts w:ascii="Calibri" w:hAnsi="Calibri" w:cs="Calibri"/>
          <w:sz w:val="22"/>
          <w:lang w:val="en-GB"/>
        </w:rPr>
        <w:t>authorized</w:t>
      </w:r>
      <w:r w:rsidRPr="00AA291E">
        <w:rPr>
          <w:rFonts w:ascii="Calibri" w:hAnsi="Calibri" w:cs="Calibri"/>
          <w:sz w:val="22"/>
          <w:lang w:val="en-GB"/>
        </w:rPr>
        <w:t xml:space="preserve"> under </w:t>
      </w:r>
      <w:r w:rsidR="00935101" w:rsidRPr="00AA291E">
        <w:rPr>
          <w:rFonts w:ascii="Calibri" w:hAnsi="Calibri" w:cs="Calibri"/>
          <w:sz w:val="22"/>
          <w:lang w:val="en-GB"/>
        </w:rPr>
        <w:t>marketing authorization</w:t>
      </w:r>
      <w:r w:rsidRPr="00AA291E">
        <w:rPr>
          <w:rFonts w:ascii="Calibri" w:hAnsi="Calibri" w:cs="Calibri"/>
          <w:sz w:val="22"/>
          <w:lang w:val="en-GB"/>
        </w:rPr>
        <w:t xml:space="preserve"> number 96/104/07-C, the symbol 0104 is entered (see example below),</w:t>
      </w:r>
    </w:p>
    <w:p w:rsidR="00AD6D7B" w:rsidRPr="009E44AD" w:rsidRDefault="00AD6D7B" w:rsidP="00AA291E">
      <w:pPr>
        <w:pStyle w:val="Odstavecseseznamem"/>
        <w:ind w:left="924"/>
        <w:jc w:val="both"/>
        <w:rPr>
          <w:rFonts w:ascii="Calibri" w:hAnsi="Calibri" w:cs="Calibri"/>
          <w:sz w:val="8"/>
          <w:lang w:val="en-GB"/>
        </w:rPr>
      </w:pPr>
    </w:p>
    <w:p w:rsidR="00467A65" w:rsidRPr="00AA291E" w:rsidRDefault="00AD6D7B" w:rsidP="00AA291E">
      <w:pPr>
        <w:pStyle w:val="Odstavecseseznamem"/>
        <w:numPr>
          <w:ilvl w:val="0"/>
          <w:numId w:val="21"/>
        </w:numPr>
        <w:jc w:val="both"/>
        <w:rPr>
          <w:rFonts w:ascii="Calibri" w:hAnsi="Calibri" w:cs="Calibri"/>
          <w:sz w:val="22"/>
          <w:lang w:val="en-GB"/>
        </w:rPr>
      </w:pPr>
      <w:r w:rsidRPr="00AA291E">
        <w:rPr>
          <w:rFonts w:ascii="Calibri" w:hAnsi="Calibri" w:cs="Calibri"/>
          <w:sz w:val="22"/>
          <w:lang w:val="en-GB"/>
        </w:rPr>
        <w:t xml:space="preserve">the last 2 positions represent the year for which the relevant maintenance payment is paid. Therefore, </w:t>
      </w:r>
      <w:r w:rsidR="00AC2209">
        <w:rPr>
          <w:rFonts w:ascii="Calibri" w:hAnsi="Calibri" w:cs="Calibri"/>
          <w:sz w:val="22"/>
          <w:lang w:val="en-GB"/>
        </w:rPr>
        <w:br/>
      </w:r>
      <w:r w:rsidRPr="00AA291E">
        <w:rPr>
          <w:rFonts w:ascii="Calibri" w:hAnsi="Calibri" w:cs="Calibri"/>
          <w:sz w:val="22"/>
          <w:lang w:val="en-GB"/>
        </w:rPr>
        <w:t>if the payment is made, for example, during the year 2024 for the year 2025, the number "25" is entered (see example below).</w:t>
      </w:r>
    </w:p>
    <w:p w:rsidR="00AD6D7B" w:rsidRPr="009E44AD" w:rsidRDefault="00AD6D7B" w:rsidP="00AA291E">
      <w:pPr>
        <w:pStyle w:val="Odstavecseseznamem"/>
        <w:ind w:left="924"/>
        <w:jc w:val="both"/>
        <w:rPr>
          <w:rFonts w:ascii="Calibri" w:hAnsi="Calibri" w:cs="Calibri"/>
          <w:sz w:val="10"/>
          <w:lang w:val="en-GB"/>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
        <w:gridCol w:w="930"/>
        <w:gridCol w:w="931"/>
        <w:gridCol w:w="672"/>
        <w:gridCol w:w="672"/>
        <w:gridCol w:w="672"/>
        <w:gridCol w:w="672"/>
        <w:gridCol w:w="1017"/>
        <w:gridCol w:w="1017"/>
      </w:tblGrid>
      <w:tr w:rsidR="00AD6D7B" w:rsidRPr="00AA291E" w:rsidTr="003105C8">
        <w:trPr>
          <w:trHeight w:val="491"/>
        </w:trPr>
        <w:tc>
          <w:tcPr>
            <w:tcW w:w="2791" w:type="dxa"/>
            <w:gridSpan w:val="3"/>
            <w:tcBorders>
              <w:top w:val="single" w:sz="4" w:space="0" w:color="auto"/>
              <w:left w:val="single" w:sz="4" w:space="0" w:color="auto"/>
              <w:bottom w:val="single" w:sz="4" w:space="0" w:color="auto"/>
              <w:right w:val="single" w:sz="24" w:space="0" w:color="auto"/>
            </w:tcBorders>
            <w:shd w:val="clear" w:color="auto" w:fill="FFFF99"/>
            <w:vAlign w:val="center"/>
          </w:tcPr>
          <w:p w:rsidR="00AD6D7B" w:rsidRPr="00AA291E" w:rsidRDefault="00AD6D7B" w:rsidP="00AC2209">
            <w:pPr>
              <w:spacing w:after="0"/>
              <w:jc w:val="center"/>
              <w:rPr>
                <w:rFonts w:cstheme="minorHAnsi"/>
                <w:b/>
                <w:bCs/>
              </w:rPr>
            </w:pPr>
            <w:proofErr w:type="spellStart"/>
            <w:r w:rsidRPr="00AA291E">
              <w:rPr>
                <w:rFonts w:cstheme="minorHAnsi"/>
                <w:b/>
                <w:bCs/>
              </w:rPr>
              <w:t>Action</w:t>
            </w:r>
            <w:proofErr w:type="spellEnd"/>
            <w:r w:rsidRPr="00AA291E">
              <w:rPr>
                <w:rFonts w:cstheme="minorHAnsi"/>
                <w:b/>
                <w:bCs/>
              </w:rPr>
              <w:t xml:space="preserve"> </w:t>
            </w:r>
            <w:proofErr w:type="spellStart"/>
            <w:r w:rsidRPr="00AA291E">
              <w:rPr>
                <w:rFonts w:cstheme="minorHAnsi"/>
                <w:b/>
                <w:bCs/>
              </w:rPr>
              <w:t>Code</w:t>
            </w:r>
            <w:proofErr w:type="spellEnd"/>
          </w:p>
        </w:tc>
        <w:tc>
          <w:tcPr>
            <w:tcW w:w="2688" w:type="dxa"/>
            <w:gridSpan w:val="4"/>
            <w:tcBorders>
              <w:top w:val="single" w:sz="4" w:space="0" w:color="auto"/>
              <w:left w:val="single" w:sz="24" w:space="0" w:color="auto"/>
              <w:bottom w:val="single" w:sz="4" w:space="0" w:color="auto"/>
              <w:right w:val="single" w:sz="24" w:space="0" w:color="auto"/>
            </w:tcBorders>
            <w:shd w:val="clear" w:color="auto" w:fill="CCFFFF"/>
            <w:vAlign w:val="center"/>
          </w:tcPr>
          <w:p w:rsidR="00AD6D7B" w:rsidRPr="00AA291E" w:rsidRDefault="00935101" w:rsidP="00AC2209">
            <w:pPr>
              <w:spacing w:after="0"/>
              <w:jc w:val="center"/>
              <w:rPr>
                <w:rFonts w:cstheme="minorHAnsi"/>
                <w:b/>
                <w:bCs/>
              </w:rPr>
            </w:pPr>
            <w:r w:rsidRPr="00AA291E">
              <w:rPr>
                <w:rFonts w:cstheme="minorHAnsi"/>
                <w:b/>
                <w:bCs/>
              </w:rPr>
              <w:t xml:space="preserve">Marketing </w:t>
            </w:r>
            <w:proofErr w:type="spellStart"/>
            <w:r w:rsidRPr="00AA291E">
              <w:rPr>
                <w:rFonts w:cstheme="minorHAnsi"/>
                <w:b/>
                <w:bCs/>
              </w:rPr>
              <w:t>Authorization</w:t>
            </w:r>
            <w:proofErr w:type="spellEnd"/>
            <w:r w:rsidR="00AD6D7B" w:rsidRPr="00AA291E">
              <w:rPr>
                <w:rFonts w:cstheme="minorHAnsi"/>
                <w:b/>
                <w:bCs/>
              </w:rPr>
              <w:t xml:space="preserve">. </w:t>
            </w:r>
            <w:proofErr w:type="spellStart"/>
            <w:r w:rsidR="00AD6D7B" w:rsidRPr="00AA291E">
              <w:rPr>
                <w:rFonts w:cstheme="minorHAnsi"/>
                <w:b/>
                <w:bCs/>
              </w:rPr>
              <w:t>Number</w:t>
            </w:r>
            <w:proofErr w:type="spellEnd"/>
            <w:r w:rsidR="00AD6D7B" w:rsidRPr="00AA291E">
              <w:rPr>
                <w:rFonts w:cstheme="minorHAnsi"/>
                <w:b/>
                <w:bCs/>
              </w:rPr>
              <w:t xml:space="preserve"> - </w:t>
            </w:r>
            <w:proofErr w:type="spellStart"/>
            <w:r w:rsidR="00AD6D7B" w:rsidRPr="00AA291E">
              <w:rPr>
                <w:rFonts w:cstheme="minorHAnsi"/>
                <w:b/>
                <w:bCs/>
              </w:rPr>
              <w:t>Middle</w:t>
            </w:r>
            <w:proofErr w:type="spellEnd"/>
            <w:r w:rsidR="00AD6D7B" w:rsidRPr="00AA291E">
              <w:rPr>
                <w:rFonts w:cstheme="minorHAnsi"/>
                <w:b/>
                <w:bCs/>
              </w:rPr>
              <w:t xml:space="preserve"> </w:t>
            </w:r>
            <w:proofErr w:type="spellStart"/>
            <w:r w:rsidR="00AD6D7B" w:rsidRPr="00AA291E">
              <w:rPr>
                <w:rFonts w:cstheme="minorHAnsi"/>
                <w:b/>
                <w:bCs/>
              </w:rPr>
              <w:t>Section</w:t>
            </w:r>
            <w:proofErr w:type="spellEnd"/>
          </w:p>
        </w:tc>
        <w:tc>
          <w:tcPr>
            <w:tcW w:w="2034" w:type="dxa"/>
            <w:gridSpan w:val="2"/>
            <w:tcBorders>
              <w:top w:val="single" w:sz="4" w:space="0" w:color="auto"/>
              <w:left w:val="single" w:sz="24" w:space="0" w:color="auto"/>
              <w:bottom w:val="single" w:sz="4" w:space="0" w:color="auto"/>
              <w:right w:val="single" w:sz="4" w:space="0" w:color="auto"/>
            </w:tcBorders>
            <w:shd w:val="clear" w:color="auto" w:fill="E6E6E6"/>
            <w:vAlign w:val="center"/>
          </w:tcPr>
          <w:p w:rsidR="00AD6D7B" w:rsidRPr="00AA291E" w:rsidRDefault="00AD6D7B" w:rsidP="00AC2209">
            <w:pPr>
              <w:spacing w:after="0"/>
              <w:jc w:val="center"/>
              <w:rPr>
                <w:rFonts w:cstheme="minorHAnsi"/>
                <w:b/>
                <w:bCs/>
              </w:rPr>
            </w:pPr>
            <w:proofErr w:type="spellStart"/>
            <w:r w:rsidRPr="00AA291E">
              <w:rPr>
                <w:rFonts w:cstheme="minorHAnsi"/>
                <w:b/>
                <w:bCs/>
              </w:rPr>
              <w:t>Year</w:t>
            </w:r>
            <w:proofErr w:type="spellEnd"/>
            <w:r w:rsidRPr="00AA291E">
              <w:rPr>
                <w:rFonts w:cstheme="minorHAnsi"/>
                <w:b/>
                <w:bCs/>
              </w:rPr>
              <w:t xml:space="preserve"> </w:t>
            </w:r>
            <w:proofErr w:type="spellStart"/>
            <w:r w:rsidRPr="00AA291E">
              <w:rPr>
                <w:rFonts w:cstheme="minorHAnsi"/>
                <w:b/>
                <w:bCs/>
              </w:rPr>
              <w:t>for</w:t>
            </w:r>
            <w:proofErr w:type="spellEnd"/>
            <w:r w:rsidRPr="00AA291E">
              <w:rPr>
                <w:rFonts w:cstheme="minorHAnsi"/>
                <w:b/>
                <w:bCs/>
              </w:rPr>
              <w:t xml:space="preserve"> </w:t>
            </w:r>
            <w:proofErr w:type="spellStart"/>
            <w:r w:rsidRPr="00AA291E">
              <w:rPr>
                <w:rFonts w:cstheme="minorHAnsi"/>
                <w:b/>
                <w:bCs/>
              </w:rPr>
              <w:t>Which</w:t>
            </w:r>
            <w:proofErr w:type="spellEnd"/>
            <w:r w:rsidRPr="00AA291E">
              <w:rPr>
                <w:rFonts w:cstheme="minorHAnsi"/>
                <w:b/>
                <w:bCs/>
              </w:rPr>
              <w:t xml:space="preserve"> </w:t>
            </w:r>
            <w:proofErr w:type="spellStart"/>
            <w:r w:rsidRPr="00AA291E">
              <w:rPr>
                <w:rFonts w:cstheme="minorHAnsi"/>
                <w:b/>
                <w:bCs/>
              </w:rPr>
              <w:t>Payment</w:t>
            </w:r>
            <w:proofErr w:type="spellEnd"/>
            <w:r w:rsidRPr="00AA291E">
              <w:rPr>
                <w:rFonts w:cstheme="minorHAnsi"/>
                <w:b/>
                <w:bCs/>
              </w:rPr>
              <w:t xml:space="preserve"> </w:t>
            </w:r>
            <w:proofErr w:type="spellStart"/>
            <w:r w:rsidRPr="00AA291E">
              <w:rPr>
                <w:rFonts w:cstheme="minorHAnsi"/>
                <w:b/>
                <w:bCs/>
              </w:rPr>
              <w:t>Is</w:t>
            </w:r>
            <w:proofErr w:type="spellEnd"/>
            <w:r w:rsidRPr="00AA291E">
              <w:rPr>
                <w:rFonts w:cstheme="minorHAnsi"/>
                <w:b/>
                <w:bCs/>
              </w:rPr>
              <w:t xml:space="preserve"> Made</w:t>
            </w:r>
          </w:p>
        </w:tc>
      </w:tr>
      <w:tr w:rsidR="00AD6D7B" w:rsidRPr="00AA291E" w:rsidTr="009E44AD">
        <w:trPr>
          <w:trHeight w:val="434"/>
        </w:trPr>
        <w:tc>
          <w:tcPr>
            <w:tcW w:w="930" w:type="dxa"/>
            <w:tcBorders>
              <w:top w:val="single" w:sz="4" w:space="0" w:color="auto"/>
              <w:left w:val="single" w:sz="4" w:space="0" w:color="auto"/>
              <w:bottom w:val="single" w:sz="4" w:space="0" w:color="auto"/>
              <w:right w:val="single" w:sz="4" w:space="0" w:color="auto"/>
            </w:tcBorders>
            <w:shd w:val="clear" w:color="auto" w:fill="FFFF99"/>
            <w:vAlign w:val="center"/>
          </w:tcPr>
          <w:p w:rsidR="00AD6D7B" w:rsidRPr="00AA291E" w:rsidRDefault="00AD6D7B" w:rsidP="00AC2209">
            <w:pPr>
              <w:spacing w:after="0"/>
              <w:jc w:val="center"/>
              <w:rPr>
                <w:rFonts w:cstheme="minorHAnsi"/>
                <w:b/>
                <w:bCs/>
              </w:rPr>
            </w:pPr>
            <w:r w:rsidRPr="00AA291E">
              <w:rPr>
                <w:rFonts w:cstheme="minorHAnsi"/>
                <w:b/>
                <w:bCs/>
              </w:rPr>
              <w:t>0</w:t>
            </w:r>
          </w:p>
        </w:tc>
        <w:tc>
          <w:tcPr>
            <w:tcW w:w="930" w:type="dxa"/>
            <w:tcBorders>
              <w:top w:val="single" w:sz="4" w:space="0" w:color="auto"/>
              <w:left w:val="single" w:sz="4" w:space="0" w:color="auto"/>
              <w:bottom w:val="single" w:sz="4" w:space="0" w:color="auto"/>
              <w:right w:val="single" w:sz="4" w:space="0" w:color="auto"/>
            </w:tcBorders>
            <w:shd w:val="clear" w:color="auto" w:fill="FFFF99"/>
            <w:vAlign w:val="center"/>
          </w:tcPr>
          <w:p w:rsidR="00AD6D7B" w:rsidRPr="00AA291E" w:rsidRDefault="00AD6D7B" w:rsidP="00AC2209">
            <w:pPr>
              <w:spacing w:after="0"/>
              <w:jc w:val="center"/>
              <w:rPr>
                <w:rFonts w:cstheme="minorHAnsi"/>
                <w:b/>
                <w:bCs/>
              </w:rPr>
            </w:pPr>
            <w:r w:rsidRPr="00AA291E">
              <w:rPr>
                <w:rFonts w:cstheme="minorHAnsi"/>
                <w:b/>
                <w:bCs/>
              </w:rPr>
              <w:t>0</w:t>
            </w:r>
          </w:p>
        </w:tc>
        <w:tc>
          <w:tcPr>
            <w:tcW w:w="931" w:type="dxa"/>
            <w:tcBorders>
              <w:top w:val="single" w:sz="4" w:space="0" w:color="auto"/>
              <w:left w:val="single" w:sz="4" w:space="0" w:color="auto"/>
              <w:bottom w:val="single" w:sz="4" w:space="0" w:color="auto"/>
              <w:right w:val="single" w:sz="24" w:space="0" w:color="auto"/>
            </w:tcBorders>
            <w:shd w:val="clear" w:color="auto" w:fill="FFFF99"/>
            <w:vAlign w:val="center"/>
          </w:tcPr>
          <w:p w:rsidR="00AD6D7B" w:rsidRPr="00AA291E" w:rsidRDefault="00AD6D7B" w:rsidP="00AC2209">
            <w:pPr>
              <w:spacing w:after="0"/>
              <w:jc w:val="center"/>
              <w:rPr>
                <w:rFonts w:cstheme="minorHAnsi"/>
                <w:b/>
                <w:bCs/>
              </w:rPr>
            </w:pPr>
            <w:r w:rsidRPr="00AA291E">
              <w:rPr>
                <w:rFonts w:cstheme="minorHAnsi"/>
                <w:b/>
                <w:bCs/>
              </w:rPr>
              <w:t>1</w:t>
            </w:r>
          </w:p>
        </w:tc>
        <w:tc>
          <w:tcPr>
            <w:tcW w:w="672" w:type="dxa"/>
            <w:tcBorders>
              <w:top w:val="single" w:sz="4" w:space="0" w:color="auto"/>
              <w:left w:val="single" w:sz="24" w:space="0" w:color="auto"/>
              <w:bottom w:val="single" w:sz="4" w:space="0" w:color="auto"/>
              <w:right w:val="single" w:sz="4" w:space="0" w:color="auto"/>
            </w:tcBorders>
            <w:shd w:val="clear" w:color="auto" w:fill="CCFFFF"/>
            <w:vAlign w:val="center"/>
          </w:tcPr>
          <w:p w:rsidR="00AD6D7B" w:rsidRPr="00AA291E" w:rsidRDefault="00AD6D7B" w:rsidP="00AC2209">
            <w:pPr>
              <w:spacing w:after="0"/>
              <w:jc w:val="center"/>
              <w:rPr>
                <w:rFonts w:cstheme="minorHAnsi"/>
                <w:b/>
                <w:bCs/>
              </w:rPr>
            </w:pPr>
            <w:r w:rsidRPr="00AA291E">
              <w:rPr>
                <w:rFonts w:cstheme="minorHAnsi"/>
                <w:b/>
                <w:bCs/>
              </w:rPr>
              <w:t>0</w:t>
            </w:r>
          </w:p>
        </w:tc>
        <w:tc>
          <w:tcPr>
            <w:tcW w:w="672" w:type="dxa"/>
            <w:tcBorders>
              <w:top w:val="single" w:sz="4" w:space="0" w:color="auto"/>
              <w:left w:val="single" w:sz="4" w:space="0" w:color="auto"/>
              <w:bottom w:val="single" w:sz="4" w:space="0" w:color="auto"/>
              <w:right w:val="single" w:sz="4" w:space="0" w:color="auto"/>
            </w:tcBorders>
            <w:shd w:val="clear" w:color="auto" w:fill="CCFFFF"/>
            <w:vAlign w:val="center"/>
          </w:tcPr>
          <w:p w:rsidR="00AD6D7B" w:rsidRPr="00AA291E" w:rsidRDefault="00AD6D7B" w:rsidP="00AC2209">
            <w:pPr>
              <w:spacing w:after="0"/>
              <w:jc w:val="center"/>
              <w:rPr>
                <w:rFonts w:cstheme="minorHAnsi"/>
                <w:b/>
                <w:bCs/>
              </w:rPr>
            </w:pPr>
            <w:r w:rsidRPr="00AA291E">
              <w:rPr>
                <w:rFonts w:cstheme="minorHAnsi"/>
                <w:b/>
                <w:bCs/>
              </w:rPr>
              <w:t>1</w:t>
            </w:r>
          </w:p>
        </w:tc>
        <w:tc>
          <w:tcPr>
            <w:tcW w:w="672" w:type="dxa"/>
            <w:tcBorders>
              <w:top w:val="single" w:sz="4" w:space="0" w:color="auto"/>
              <w:left w:val="single" w:sz="4" w:space="0" w:color="auto"/>
              <w:bottom w:val="single" w:sz="4" w:space="0" w:color="auto"/>
              <w:right w:val="single" w:sz="4" w:space="0" w:color="auto"/>
            </w:tcBorders>
            <w:shd w:val="clear" w:color="auto" w:fill="CCFFFF"/>
            <w:vAlign w:val="center"/>
          </w:tcPr>
          <w:p w:rsidR="00AD6D7B" w:rsidRPr="00AA291E" w:rsidRDefault="00AD6D7B" w:rsidP="00AC2209">
            <w:pPr>
              <w:spacing w:after="0"/>
              <w:jc w:val="center"/>
              <w:rPr>
                <w:rFonts w:cstheme="minorHAnsi"/>
                <w:b/>
                <w:bCs/>
              </w:rPr>
            </w:pPr>
            <w:r w:rsidRPr="00AA291E">
              <w:rPr>
                <w:rFonts w:cstheme="minorHAnsi"/>
                <w:b/>
                <w:bCs/>
              </w:rPr>
              <w:t>0</w:t>
            </w:r>
          </w:p>
        </w:tc>
        <w:tc>
          <w:tcPr>
            <w:tcW w:w="672" w:type="dxa"/>
            <w:tcBorders>
              <w:top w:val="single" w:sz="4" w:space="0" w:color="auto"/>
              <w:left w:val="single" w:sz="4" w:space="0" w:color="auto"/>
              <w:bottom w:val="single" w:sz="4" w:space="0" w:color="auto"/>
              <w:right w:val="single" w:sz="24" w:space="0" w:color="auto"/>
            </w:tcBorders>
            <w:shd w:val="clear" w:color="auto" w:fill="CCFFFF"/>
            <w:vAlign w:val="center"/>
          </w:tcPr>
          <w:p w:rsidR="00AD6D7B" w:rsidRPr="00AA291E" w:rsidRDefault="00AD6D7B" w:rsidP="00AC2209">
            <w:pPr>
              <w:spacing w:after="0"/>
              <w:jc w:val="center"/>
              <w:rPr>
                <w:rFonts w:cstheme="minorHAnsi"/>
                <w:b/>
                <w:bCs/>
              </w:rPr>
            </w:pPr>
            <w:r w:rsidRPr="00AA291E">
              <w:rPr>
                <w:rFonts w:cstheme="minorHAnsi"/>
                <w:b/>
                <w:bCs/>
              </w:rPr>
              <w:t>4</w:t>
            </w:r>
          </w:p>
        </w:tc>
        <w:tc>
          <w:tcPr>
            <w:tcW w:w="1017" w:type="dxa"/>
            <w:tcBorders>
              <w:top w:val="single" w:sz="4" w:space="0" w:color="auto"/>
              <w:left w:val="single" w:sz="24" w:space="0" w:color="auto"/>
              <w:bottom w:val="single" w:sz="4" w:space="0" w:color="auto"/>
              <w:right w:val="single" w:sz="4" w:space="0" w:color="auto"/>
            </w:tcBorders>
            <w:shd w:val="clear" w:color="auto" w:fill="E6E6E6"/>
            <w:vAlign w:val="center"/>
          </w:tcPr>
          <w:p w:rsidR="00AD6D7B" w:rsidRPr="00AA291E" w:rsidRDefault="00AD6D7B" w:rsidP="00AC2209">
            <w:pPr>
              <w:spacing w:after="0"/>
              <w:jc w:val="center"/>
              <w:rPr>
                <w:rFonts w:cstheme="minorHAnsi"/>
                <w:b/>
                <w:bCs/>
              </w:rPr>
            </w:pPr>
            <w:r w:rsidRPr="00AA291E">
              <w:rPr>
                <w:rFonts w:cstheme="minorHAnsi"/>
                <w:b/>
                <w:bCs/>
              </w:rPr>
              <w:t>2</w:t>
            </w:r>
          </w:p>
        </w:tc>
        <w:tc>
          <w:tcPr>
            <w:tcW w:w="1017" w:type="dxa"/>
            <w:tcBorders>
              <w:top w:val="single" w:sz="4" w:space="0" w:color="auto"/>
              <w:left w:val="single" w:sz="4" w:space="0" w:color="auto"/>
              <w:bottom w:val="single" w:sz="4" w:space="0" w:color="auto"/>
              <w:right w:val="single" w:sz="4" w:space="0" w:color="auto"/>
            </w:tcBorders>
            <w:shd w:val="clear" w:color="auto" w:fill="E6E6E6"/>
            <w:vAlign w:val="center"/>
          </w:tcPr>
          <w:p w:rsidR="00AD6D7B" w:rsidRPr="00AA291E" w:rsidRDefault="00AD6D7B" w:rsidP="00AC2209">
            <w:pPr>
              <w:spacing w:after="0"/>
              <w:jc w:val="center"/>
              <w:rPr>
                <w:rFonts w:cstheme="minorHAnsi"/>
                <w:b/>
                <w:bCs/>
              </w:rPr>
            </w:pPr>
            <w:r w:rsidRPr="00AA291E">
              <w:rPr>
                <w:rFonts w:cstheme="minorHAnsi"/>
                <w:b/>
                <w:bCs/>
              </w:rPr>
              <w:t>5</w:t>
            </w:r>
          </w:p>
        </w:tc>
      </w:tr>
    </w:tbl>
    <w:p w:rsidR="00AD6D7B" w:rsidRPr="009E44AD" w:rsidRDefault="00AD6D7B" w:rsidP="00AA291E">
      <w:pPr>
        <w:pStyle w:val="Odstavecseseznamem"/>
        <w:ind w:left="0"/>
        <w:jc w:val="both"/>
        <w:rPr>
          <w:rFonts w:ascii="Calibri" w:hAnsi="Calibri" w:cs="Calibri"/>
          <w:sz w:val="14"/>
          <w:lang w:val="en-GB"/>
        </w:rPr>
      </w:pPr>
    </w:p>
    <w:p w:rsidR="00E4459F" w:rsidRPr="00AA291E" w:rsidRDefault="00E4459F" w:rsidP="00AA291E">
      <w:pPr>
        <w:pStyle w:val="Odstavecseseznamem"/>
        <w:ind w:left="0"/>
        <w:jc w:val="both"/>
        <w:rPr>
          <w:rFonts w:ascii="Calibri" w:hAnsi="Calibri" w:cs="Calibri"/>
          <w:b/>
          <w:sz w:val="22"/>
          <w:lang w:val="en-GB"/>
        </w:rPr>
      </w:pPr>
      <w:r w:rsidRPr="00AA291E">
        <w:rPr>
          <w:rFonts w:ascii="Calibri" w:hAnsi="Calibri" w:cs="Calibri"/>
          <w:b/>
          <w:sz w:val="22"/>
          <w:lang w:val="en-GB"/>
        </w:rPr>
        <w:t xml:space="preserve">After making the payment, the holder shall promptly send ÚSKVBL proof of payment (bank statement) and </w:t>
      </w:r>
      <w:r w:rsidR="00AC2209">
        <w:rPr>
          <w:rFonts w:ascii="Calibri" w:hAnsi="Calibri" w:cs="Calibri"/>
          <w:b/>
          <w:sz w:val="22"/>
          <w:lang w:val="en-GB"/>
        </w:rPr>
        <w:br/>
      </w:r>
      <w:r w:rsidRPr="00AA291E">
        <w:rPr>
          <w:rFonts w:ascii="Calibri" w:hAnsi="Calibri" w:cs="Calibri"/>
          <w:b/>
          <w:sz w:val="22"/>
          <w:lang w:val="en-GB"/>
        </w:rPr>
        <w:t xml:space="preserve">a completed "Confirmation of Payment of Reimbursement of </w:t>
      </w:r>
      <w:r w:rsidR="00935101" w:rsidRPr="00AA291E">
        <w:rPr>
          <w:rFonts w:ascii="Calibri" w:hAnsi="Calibri" w:cs="Calibri"/>
          <w:b/>
          <w:sz w:val="22"/>
          <w:lang w:val="en-GB"/>
        </w:rPr>
        <w:t>costs of expert activities</w:t>
      </w:r>
      <w:r w:rsidRPr="00AA291E">
        <w:rPr>
          <w:rFonts w:ascii="Calibri" w:hAnsi="Calibri" w:cs="Calibri"/>
          <w:b/>
          <w:sz w:val="22"/>
          <w:lang w:val="en-GB"/>
        </w:rPr>
        <w:t xml:space="preserve"> </w:t>
      </w:r>
      <w:r w:rsidR="00935101" w:rsidRPr="00AA291E">
        <w:rPr>
          <w:rFonts w:ascii="Calibri" w:hAnsi="Calibri" w:cs="Calibri"/>
          <w:b/>
          <w:sz w:val="22"/>
          <w:lang w:val="en-GB"/>
        </w:rPr>
        <w:t>p</w:t>
      </w:r>
      <w:r w:rsidRPr="00AA291E">
        <w:rPr>
          <w:rFonts w:ascii="Calibri" w:hAnsi="Calibri" w:cs="Calibri"/>
          <w:b/>
          <w:sz w:val="22"/>
          <w:lang w:val="en-GB"/>
        </w:rPr>
        <w:t>erformed within the Scope of ÚSKVBL / for A</w:t>
      </w:r>
      <w:r w:rsidR="00935101" w:rsidRPr="00AA291E">
        <w:rPr>
          <w:rFonts w:ascii="Calibri" w:hAnsi="Calibri" w:cs="Calibri"/>
          <w:b/>
          <w:sz w:val="22"/>
          <w:lang w:val="en-GB"/>
        </w:rPr>
        <w:t>ctivities</w:t>
      </w:r>
      <w:r w:rsidRPr="00AA291E">
        <w:rPr>
          <w:rFonts w:ascii="Calibri" w:hAnsi="Calibri" w:cs="Calibri"/>
          <w:b/>
          <w:sz w:val="22"/>
          <w:lang w:val="en-GB"/>
        </w:rPr>
        <w:t xml:space="preserve"> Related to the Duration of </w:t>
      </w:r>
      <w:r w:rsidR="00935101" w:rsidRPr="00AA291E">
        <w:rPr>
          <w:rFonts w:ascii="Calibri" w:hAnsi="Calibri" w:cs="Calibri"/>
          <w:b/>
          <w:sz w:val="22"/>
          <w:lang w:val="en-GB"/>
        </w:rPr>
        <w:t>Marketing authorization</w:t>
      </w:r>
      <w:r w:rsidRPr="00AA291E">
        <w:rPr>
          <w:rFonts w:ascii="Calibri" w:hAnsi="Calibri" w:cs="Calibri"/>
          <w:b/>
          <w:sz w:val="22"/>
          <w:lang w:val="en-GB"/>
        </w:rPr>
        <w:t xml:space="preserve"> (Annual Maintenance Payment)" form according to Annex 3.</w:t>
      </w:r>
    </w:p>
    <w:p w:rsidR="00E4459F" w:rsidRPr="00AC2209"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b/>
          <w:sz w:val="22"/>
          <w:lang w:val="en-GB"/>
        </w:rPr>
      </w:pPr>
      <w:r w:rsidRPr="00AA291E">
        <w:rPr>
          <w:rFonts w:ascii="Calibri" w:hAnsi="Calibri" w:cs="Calibri"/>
          <w:b/>
          <w:sz w:val="22"/>
          <w:lang w:val="en-GB"/>
        </w:rPr>
        <w:t>b) Collective payment for all medicinal products of the holder</w:t>
      </w:r>
    </w:p>
    <w:p w:rsidR="00E4459F" w:rsidRPr="00AC2209"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b/>
          <w:sz w:val="22"/>
          <w:lang w:val="en-GB"/>
        </w:rPr>
      </w:pPr>
      <w:r w:rsidRPr="00AA291E">
        <w:rPr>
          <w:rFonts w:ascii="Calibri" w:hAnsi="Calibri" w:cs="Calibri"/>
          <w:b/>
          <w:sz w:val="22"/>
          <w:lang w:val="en-GB"/>
        </w:rPr>
        <w:t>This method of payment is only possible if the following rules are observed:</w:t>
      </w:r>
    </w:p>
    <w:p w:rsidR="00E4459F" w:rsidRPr="00AA291E" w:rsidRDefault="00E4459F" w:rsidP="00AA291E">
      <w:pPr>
        <w:pStyle w:val="Odstavecseseznamem"/>
        <w:ind w:left="0"/>
        <w:jc w:val="both"/>
        <w:rPr>
          <w:rFonts w:ascii="Calibri" w:hAnsi="Calibri" w:cs="Calibri"/>
          <w:sz w:val="22"/>
          <w:lang w:val="en-GB"/>
        </w:rPr>
      </w:pPr>
      <w:r w:rsidRPr="00AA291E">
        <w:rPr>
          <w:rFonts w:ascii="Calibri" w:hAnsi="Calibri" w:cs="Calibri"/>
          <w:sz w:val="22"/>
          <w:lang w:val="en-GB"/>
        </w:rPr>
        <w:t>After making the payment, a cover letter with information about the chosen collective payment method, along with a list of sent documents and any other information for ÚSKVBL, will be sent to ÚSKVBL immediately.</w:t>
      </w:r>
    </w:p>
    <w:p w:rsidR="00E4459F" w:rsidRPr="00AC2209"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b/>
          <w:sz w:val="22"/>
          <w:lang w:val="en-GB"/>
        </w:rPr>
      </w:pPr>
      <w:r w:rsidRPr="00AA291E">
        <w:rPr>
          <w:rFonts w:ascii="Calibri" w:hAnsi="Calibri" w:cs="Calibri"/>
          <w:b/>
          <w:sz w:val="22"/>
          <w:lang w:val="en-GB"/>
        </w:rPr>
        <w:t>The following documents will be submitted with the cover letter:</w:t>
      </w:r>
    </w:p>
    <w:p w:rsidR="00E4459F" w:rsidRPr="001E49EB" w:rsidRDefault="00E4459F" w:rsidP="00AA291E">
      <w:pPr>
        <w:pStyle w:val="Odstavecseseznamem"/>
        <w:ind w:left="0"/>
        <w:jc w:val="both"/>
        <w:rPr>
          <w:rFonts w:ascii="Calibri" w:hAnsi="Calibri" w:cs="Calibri"/>
          <w:sz w:val="8"/>
          <w:lang w:val="en-GB"/>
        </w:rPr>
      </w:pPr>
    </w:p>
    <w:p w:rsidR="00E4459F" w:rsidRPr="00AA291E" w:rsidRDefault="00E4459F" w:rsidP="00AA291E">
      <w:pPr>
        <w:pStyle w:val="Odstavecseseznamem"/>
        <w:numPr>
          <w:ilvl w:val="0"/>
          <w:numId w:val="22"/>
        </w:numPr>
        <w:ind w:left="709" w:hanging="283"/>
        <w:jc w:val="both"/>
        <w:rPr>
          <w:rFonts w:ascii="Calibri" w:hAnsi="Calibri" w:cs="Calibri"/>
          <w:b/>
          <w:sz w:val="22"/>
          <w:lang w:val="en-GB"/>
        </w:rPr>
      </w:pPr>
      <w:r w:rsidRPr="00AA291E">
        <w:rPr>
          <w:rFonts w:ascii="Calibri" w:hAnsi="Calibri" w:cs="Calibri"/>
          <w:b/>
          <w:sz w:val="22"/>
          <w:lang w:val="en-GB"/>
        </w:rPr>
        <w:t>proof of payment (bank statement),</w:t>
      </w:r>
    </w:p>
    <w:p w:rsidR="00E4459F" w:rsidRPr="00AA291E" w:rsidRDefault="00E4459F" w:rsidP="00AA291E">
      <w:pPr>
        <w:pStyle w:val="Odstavecseseznamem"/>
        <w:numPr>
          <w:ilvl w:val="0"/>
          <w:numId w:val="22"/>
        </w:numPr>
        <w:ind w:left="709" w:hanging="283"/>
        <w:jc w:val="both"/>
        <w:rPr>
          <w:rFonts w:ascii="Calibri" w:hAnsi="Calibri" w:cs="Calibri"/>
          <w:b/>
          <w:sz w:val="22"/>
          <w:lang w:val="en-GB"/>
        </w:rPr>
      </w:pPr>
      <w:r w:rsidRPr="00AA291E">
        <w:rPr>
          <w:rFonts w:ascii="Calibri" w:hAnsi="Calibri" w:cs="Calibri"/>
          <w:b/>
          <w:sz w:val="22"/>
          <w:lang w:val="en-GB"/>
        </w:rPr>
        <w:t xml:space="preserve">a completed "Confirmation of Payment of Reimbursement of </w:t>
      </w:r>
      <w:r w:rsidR="00B812DE" w:rsidRPr="00AA291E">
        <w:rPr>
          <w:rFonts w:ascii="Calibri" w:hAnsi="Calibri" w:cs="Calibri"/>
          <w:b/>
          <w:sz w:val="22"/>
          <w:lang w:val="en-GB"/>
        </w:rPr>
        <w:t>costs of expert activities</w:t>
      </w:r>
      <w:r w:rsidRPr="00AA291E">
        <w:rPr>
          <w:rFonts w:ascii="Calibri" w:hAnsi="Calibri" w:cs="Calibri"/>
          <w:b/>
          <w:sz w:val="22"/>
          <w:lang w:val="en-GB"/>
        </w:rPr>
        <w:t xml:space="preserve"> </w:t>
      </w:r>
      <w:r w:rsidR="00B812DE" w:rsidRPr="00AA291E">
        <w:rPr>
          <w:rFonts w:ascii="Calibri" w:hAnsi="Calibri" w:cs="Calibri"/>
          <w:b/>
          <w:sz w:val="22"/>
          <w:lang w:val="en-GB"/>
        </w:rPr>
        <w:t>p</w:t>
      </w:r>
      <w:r w:rsidRPr="00AA291E">
        <w:rPr>
          <w:rFonts w:ascii="Calibri" w:hAnsi="Calibri" w:cs="Calibri"/>
          <w:b/>
          <w:sz w:val="22"/>
          <w:lang w:val="en-GB"/>
        </w:rPr>
        <w:t xml:space="preserve">erformed within the Scope of ÚSKVBL / for Actions Related to the Duration of </w:t>
      </w:r>
      <w:r w:rsidR="00B812DE" w:rsidRPr="00AA291E">
        <w:rPr>
          <w:rFonts w:ascii="Calibri" w:hAnsi="Calibri" w:cs="Calibri"/>
          <w:b/>
          <w:sz w:val="22"/>
          <w:lang w:val="en-GB"/>
        </w:rPr>
        <w:t>Marketing authorization</w:t>
      </w:r>
      <w:r w:rsidRPr="00AA291E">
        <w:rPr>
          <w:rFonts w:ascii="Calibri" w:hAnsi="Calibri" w:cs="Calibri"/>
          <w:b/>
          <w:sz w:val="22"/>
          <w:lang w:val="en-GB"/>
        </w:rPr>
        <w:t xml:space="preserve"> (Annual Maintenance Payment)" form according to Annex 3,</w:t>
      </w:r>
    </w:p>
    <w:p w:rsidR="00E4459F" w:rsidRPr="00AA291E" w:rsidRDefault="00E4459F" w:rsidP="00AA291E">
      <w:pPr>
        <w:pStyle w:val="Odstavecseseznamem"/>
        <w:numPr>
          <w:ilvl w:val="0"/>
          <w:numId w:val="22"/>
        </w:numPr>
        <w:ind w:left="709" w:hanging="283"/>
        <w:jc w:val="both"/>
        <w:rPr>
          <w:rFonts w:ascii="Calibri" w:hAnsi="Calibri" w:cs="Calibri"/>
          <w:b/>
          <w:sz w:val="22"/>
          <w:lang w:val="en-GB"/>
        </w:rPr>
      </w:pPr>
      <w:r w:rsidRPr="00AA291E">
        <w:rPr>
          <w:rFonts w:ascii="Calibri" w:hAnsi="Calibri" w:cs="Calibri"/>
          <w:b/>
          <w:sz w:val="22"/>
          <w:lang w:val="en-GB"/>
        </w:rPr>
        <w:t>a list of all veterinary medicinal products to which the payment is intended, in tabular form, with the product name, registration number, and name of the marketing authorization holder.</w:t>
      </w:r>
    </w:p>
    <w:p w:rsidR="00E4459F" w:rsidRPr="00AC2209"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sz w:val="22"/>
          <w:lang w:val="en-GB"/>
        </w:rPr>
      </w:pPr>
      <w:r w:rsidRPr="00AA291E">
        <w:rPr>
          <w:rFonts w:ascii="Calibri" w:hAnsi="Calibri" w:cs="Calibri"/>
          <w:sz w:val="22"/>
          <w:lang w:val="en-GB"/>
        </w:rPr>
        <w:t xml:space="preserve">The marketing authorization holder will obtain the variable symbol for the annual maintenance fee payment upon request from ÚSKVBL, specifically at the email address subrtova@uskvbl.cz, or it will be sent to the marketing authorization holder in an information letter about the obligation to pay for actions related to the duration </w:t>
      </w:r>
      <w:r w:rsidR="00AC2209">
        <w:rPr>
          <w:rFonts w:ascii="Calibri" w:hAnsi="Calibri" w:cs="Calibri"/>
          <w:sz w:val="22"/>
          <w:lang w:val="en-GB"/>
        </w:rPr>
        <w:br/>
      </w:r>
      <w:r w:rsidRPr="00AA291E">
        <w:rPr>
          <w:rFonts w:ascii="Calibri" w:hAnsi="Calibri" w:cs="Calibri"/>
          <w:sz w:val="22"/>
          <w:lang w:val="en-GB"/>
        </w:rPr>
        <w:t xml:space="preserve">of </w:t>
      </w:r>
      <w:r w:rsidR="00B812DE" w:rsidRPr="00AA291E">
        <w:rPr>
          <w:rFonts w:ascii="Calibri" w:hAnsi="Calibri" w:cs="Calibri"/>
          <w:sz w:val="22"/>
          <w:lang w:val="en-GB"/>
        </w:rPr>
        <w:t>marketing authorization</w:t>
      </w:r>
      <w:r w:rsidRPr="00AA291E">
        <w:rPr>
          <w:rFonts w:ascii="Calibri" w:hAnsi="Calibri" w:cs="Calibri"/>
          <w:sz w:val="22"/>
          <w:lang w:val="en-GB"/>
        </w:rPr>
        <w:t>.</w:t>
      </w:r>
    </w:p>
    <w:p w:rsidR="00E4459F" w:rsidRPr="00AC2209"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sz w:val="22"/>
          <w:lang w:val="en-GB"/>
        </w:rPr>
      </w:pPr>
      <w:r w:rsidRPr="00AA291E">
        <w:rPr>
          <w:rFonts w:ascii="Calibri" w:hAnsi="Calibri" w:cs="Calibri"/>
          <w:sz w:val="22"/>
          <w:lang w:val="en-GB"/>
        </w:rPr>
        <w:t>After verifying the payment and the data of the above-mentioned pre-filled form, ÚSKVBL will send the confirmed form back to the holder. This confirmed form serves as a tax document for the holder.</w:t>
      </w:r>
    </w:p>
    <w:p w:rsidR="00E4459F" w:rsidRPr="00AC2209" w:rsidRDefault="00E4459F" w:rsidP="00AA291E">
      <w:pPr>
        <w:pStyle w:val="Odstavecseseznamem"/>
        <w:ind w:left="0"/>
        <w:jc w:val="both"/>
        <w:rPr>
          <w:rFonts w:ascii="Calibri" w:hAnsi="Calibri" w:cs="Calibri"/>
          <w:sz w:val="10"/>
          <w:lang w:val="en-GB"/>
        </w:rPr>
      </w:pPr>
    </w:p>
    <w:p w:rsidR="00E4459F" w:rsidRPr="00AA291E" w:rsidRDefault="00E4459F" w:rsidP="00AA291E">
      <w:pPr>
        <w:pStyle w:val="Odstavecseseznamem"/>
        <w:ind w:left="0"/>
        <w:jc w:val="both"/>
        <w:rPr>
          <w:rFonts w:ascii="Calibri" w:hAnsi="Calibri" w:cs="Calibri"/>
          <w:sz w:val="22"/>
          <w:lang w:val="en-GB"/>
        </w:rPr>
      </w:pPr>
      <w:r w:rsidRPr="00AA291E">
        <w:rPr>
          <w:rFonts w:ascii="Calibri" w:hAnsi="Calibri" w:cs="Calibri"/>
          <w:sz w:val="22"/>
          <w:lang w:val="en-GB"/>
        </w:rPr>
        <w:t>In addition to the above details, the general rules specified in section 5.1 of this instruction apply mutatis mutandis to annual maintenance fee payments.</w:t>
      </w:r>
    </w:p>
    <w:p w:rsidR="009E44AD" w:rsidRPr="009E44AD" w:rsidRDefault="009E44AD" w:rsidP="00AA291E">
      <w:pPr>
        <w:pStyle w:val="Odstavecseseznamem"/>
        <w:ind w:left="0"/>
        <w:jc w:val="both"/>
        <w:rPr>
          <w:rFonts w:ascii="Calibri" w:hAnsi="Calibri" w:cs="Calibri"/>
          <w:sz w:val="16"/>
          <w:lang w:val="en-GB"/>
        </w:rPr>
      </w:pPr>
    </w:p>
    <w:p w:rsidR="00E4459F" w:rsidRPr="00AA291E" w:rsidRDefault="00E4459F" w:rsidP="00AA291E">
      <w:pPr>
        <w:pStyle w:val="Odstavecseseznamem"/>
        <w:ind w:left="0"/>
        <w:jc w:val="both"/>
        <w:rPr>
          <w:rFonts w:ascii="Calibri" w:hAnsi="Calibri" w:cs="Calibri"/>
          <w:b/>
          <w:sz w:val="22"/>
          <w:u w:val="single"/>
          <w:lang w:val="en-GB"/>
        </w:rPr>
      </w:pPr>
      <w:r w:rsidRPr="00AA291E">
        <w:rPr>
          <w:rFonts w:ascii="Calibri" w:hAnsi="Calibri" w:cs="Calibri"/>
          <w:b/>
          <w:sz w:val="22"/>
          <w:u w:val="single"/>
          <w:lang w:val="en-GB"/>
        </w:rPr>
        <w:t>6.3. Refund of Annual Maintenance Fee</w:t>
      </w:r>
    </w:p>
    <w:p w:rsidR="00E4459F" w:rsidRPr="009E44AD" w:rsidRDefault="00E4459F" w:rsidP="009E44AD">
      <w:pPr>
        <w:spacing w:after="0"/>
        <w:jc w:val="both"/>
        <w:rPr>
          <w:rFonts w:ascii="Calibri" w:hAnsi="Calibri" w:cs="Calibri"/>
          <w:sz w:val="10"/>
          <w:lang w:val="en-GB"/>
        </w:rPr>
      </w:pPr>
    </w:p>
    <w:p w:rsidR="00E4459F" w:rsidRDefault="00E4459F" w:rsidP="009E44AD">
      <w:pPr>
        <w:pStyle w:val="Odstavecseseznamem"/>
        <w:widowControl w:val="0"/>
        <w:ind w:left="0"/>
        <w:jc w:val="both"/>
        <w:rPr>
          <w:rFonts w:ascii="Calibri" w:hAnsi="Calibri" w:cs="Calibri"/>
          <w:lang w:val="en-GB"/>
        </w:rPr>
      </w:pPr>
      <w:r w:rsidRPr="00AA291E">
        <w:rPr>
          <w:rFonts w:ascii="Calibri" w:hAnsi="Calibri" w:cs="Calibri"/>
          <w:sz w:val="22"/>
          <w:lang w:val="en-GB"/>
        </w:rPr>
        <w:t>The refund of the annual maintenance fee is governed by the rules set out in Section 112(4) of Act No. 378/2007 Coll., as specified in point 5.4 of this instruction.</w:t>
      </w:r>
      <w:r>
        <w:rPr>
          <w:rFonts w:ascii="Calibri" w:hAnsi="Calibri" w:cs="Calibri"/>
          <w:lang w:val="en-GB"/>
        </w:rPr>
        <w:br w:type="page"/>
      </w:r>
    </w:p>
    <w:p w:rsidR="00E4459F" w:rsidRPr="00E4459F" w:rsidRDefault="00E4459F" w:rsidP="00583D58">
      <w:pPr>
        <w:pStyle w:val="Odstavecseseznamem"/>
        <w:ind w:left="0"/>
        <w:jc w:val="both"/>
        <w:rPr>
          <w:rFonts w:ascii="Calibri" w:hAnsi="Calibri" w:cs="Calibri"/>
          <w:b/>
          <w:sz w:val="28"/>
          <w:lang w:val="en-GB"/>
        </w:rPr>
      </w:pPr>
      <w:r w:rsidRPr="00E4459F">
        <w:rPr>
          <w:rFonts w:ascii="Calibri" w:hAnsi="Calibri" w:cs="Calibri"/>
          <w:b/>
          <w:sz w:val="28"/>
          <w:lang w:val="en-GB"/>
        </w:rPr>
        <w:lastRenderedPageBreak/>
        <w:t xml:space="preserve">Annex 1: </w:t>
      </w:r>
      <w:r w:rsidR="00B812DE">
        <w:rPr>
          <w:rFonts w:ascii="Calibri" w:hAnsi="Calibri" w:cs="Calibri"/>
          <w:b/>
          <w:sz w:val="28"/>
          <w:lang w:val="en-GB"/>
        </w:rPr>
        <w:t>Price list</w:t>
      </w:r>
      <w:r w:rsidRPr="00E4459F">
        <w:rPr>
          <w:rFonts w:ascii="Calibri" w:hAnsi="Calibri" w:cs="Calibri"/>
          <w:b/>
          <w:sz w:val="28"/>
          <w:lang w:val="en-GB"/>
        </w:rPr>
        <w:t xml:space="preserve"> of Reimbursement of </w:t>
      </w:r>
      <w:r w:rsidR="00B812DE">
        <w:rPr>
          <w:rFonts w:ascii="Calibri" w:hAnsi="Calibri" w:cs="Calibri"/>
          <w:b/>
          <w:sz w:val="28"/>
          <w:lang w:val="en-GB"/>
        </w:rPr>
        <w:t>Costs</w:t>
      </w:r>
      <w:r w:rsidRPr="00E4459F">
        <w:rPr>
          <w:rFonts w:ascii="Calibri" w:hAnsi="Calibri" w:cs="Calibri"/>
          <w:b/>
          <w:sz w:val="28"/>
          <w:lang w:val="en-GB"/>
        </w:rPr>
        <w:t xml:space="preserve"> for </w:t>
      </w:r>
      <w:r w:rsidR="00B812DE">
        <w:rPr>
          <w:rFonts w:ascii="Calibri" w:hAnsi="Calibri" w:cs="Calibri"/>
          <w:b/>
          <w:sz w:val="28"/>
          <w:lang w:val="en-GB"/>
        </w:rPr>
        <w:t>Expert Activities</w:t>
      </w:r>
      <w:r w:rsidRPr="00E4459F">
        <w:rPr>
          <w:rFonts w:ascii="Calibri" w:hAnsi="Calibri" w:cs="Calibri"/>
          <w:b/>
          <w:sz w:val="28"/>
          <w:lang w:val="en-GB"/>
        </w:rPr>
        <w:t xml:space="preserve"> </w:t>
      </w:r>
      <w:r w:rsidR="00B812DE">
        <w:rPr>
          <w:rFonts w:ascii="Calibri" w:hAnsi="Calibri" w:cs="Calibri"/>
          <w:b/>
          <w:sz w:val="28"/>
          <w:lang w:val="en-GB"/>
        </w:rPr>
        <w:t xml:space="preserve">carried out in the competency of the </w:t>
      </w:r>
      <w:r w:rsidR="00C84EBB">
        <w:rPr>
          <w:rFonts w:ascii="Calibri" w:hAnsi="Calibri" w:cs="Calibri"/>
          <w:b/>
          <w:sz w:val="28"/>
          <w:lang w:val="en-GB"/>
        </w:rPr>
        <w:t>Ú</w:t>
      </w:r>
      <w:r w:rsidR="00B812DE">
        <w:rPr>
          <w:rFonts w:ascii="Calibri" w:hAnsi="Calibri" w:cs="Calibri"/>
          <w:b/>
          <w:sz w:val="28"/>
          <w:lang w:val="en-GB"/>
        </w:rPr>
        <w:t>SKVBL</w:t>
      </w:r>
    </w:p>
    <w:p w:rsidR="00E4459F" w:rsidRPr="00571377" w:rsidRDefault="00E4459F" w:rsidP="00583D58">
      <w:pPr>
        <w:pStyle w:val="Odstavecseseznamem"/>
        <w:ind w:left="0"/>
        <w:jc w:val="both"/>
        <w:rPr>
          <w:rFonts w:ascii="Calibri" w:hAnsi="Calibri" w:cs="Calibri"/>
          <w:sz w:val="14"/>
          <w:lang w:val="en-GB"/>
        </w:rPr>
      </w:pPr>
    </w:p>
    <w:p w:rsidR="00E4459F" w:rsidRPr="00E4459F" w:rsidRDefault="00E4459F" w:rsidP="00583D58">
      <w:pPr>
        <w:pStyle w:val="Odstavecseseznamem"/>
        <w:numPr>
          <w:ilvl w:val="0"/>
          <w:numId w:val="23"/>
        </w:numPr>
        <w:ind w:left="709" w:hanging="283"/>
        <w:jc w:val="both"/>
        <w:rPr>
          <w:rFonts w:ascii="Calibri" w:hAnsi="Calibri" w:cs="Calibri"/>
          <w:sz w:val="22"/>
          <w:lang w:val="en-GB"/>
        </w:rPr>
      </w:pPr>
      <w:r w:rsidRPr="00E4459F">
        <w:rPr>
          <w:rFonts w:ascii="Calibri" w:hAnsi="Calibri" w:cs="Calibri"/>
          <w:sz w:val="22"/>
          <w:lang w:val="en-GB"/>
        </w:rPr>
        <w:t>ÚSKVBL actions are not subject to reimbursement of expenses if they are required by other state organizational units.</w:t>
      </w:r>
    </w:p>
    <w:p w:rsidR="00E4459F" w:rsidRDefault="00E4459F" w:rsidP="00583D58">
      <w:pPr>
        <w:pStyle w:val="Odstavecseseznamem"/>
        <w:numPr>
          <w:ilvl w:val="0"/>
          <w:numId w:val="23"/>
        </w:numPr>
        <w:ind w:left="709" w:hanging="283"/>
        <w:jc w:val="both"/>
        <w:rPr>
          <w:rFonts w:ascii="Calibri" w:hAnsi="Calibri" w:cs="Calibri"/>
          <w:sz w:val="22"/>
          <w:lang w:val="en-GB"/>
        </w:rPr>
      </w:pPr>
      <w:r w:rsidRPr="00E4459F">
        <w:rPr>
          <w:rFonts w:ascii="Calibri" w:hAnsi="Calibri" w:cs="Calibri"/>
          <w:sz w:val="22"/>
          <w:lang w:val="en-GB"/>
        </w:rPr>
        <w:t>The provision of administrative information, which is not a</w:t>
      </w:r>
      <w:r w:rsidR="00B812DE">
        <w:rPr>
          <w:rFonts w:ascii="Calibri" w:hAnsi="Calibri" w:cs="Calibri"/>
          <w:sz w:val="22"/>
          <w:lang w:val="en-GB"/>
        </w:rPr>
        <w:t>n expert activity</w:t>
      </w:r>
      <w:r w:rsidRPr="00E4459F">
        <w:rPr>
          <w:rFonts w:ascii="Calibri" w:hAnsi="Calibri" w:cs="Calibri"/>
          <w:sz w:val="22"/>
          <w:lang w:val="en-GB"/>
        </w:rPr>
        <w:t>, is governed by Act No. 106/1999 Coll., on the provision of information, as amended.</w:t>
      </w:r>
    </w:p>
    <w:p w:rsidR="00711039" w:rsidRPr="00571377" w:rsidRDefault="00711039" w:rsidP="00583D58">
      <w:pPr>
        <w:jc w:val="both"/>
        <w:rPr>
          <w:rFonts w:ascii="Calibri" w:hAnsi="Calibri" w:cs="Calibri"/>
          <w:sz w:val="6"/>
          <w:lang w:val="en-GB"/>
        </w:rPr>
      </w:pPr>
    </w:p>
    <w:tbl>
      <w:tblPr>
        <w:tblW w:w="10216" w:type="dxa"/>
        <w:tblInd w:w="60" w:type="dxa"/>
        <w:tblBorders>
          <w:top w:val="dashed" w:sz="4" w:space="0" w:color="A6A6A6"/>
          <w:bottom w:val="dashed" w:sz="4" w:space="0" w:color="A6A6A6"/>
          <w:insideH w:val="dashed" w:sz="4" w:space="0" w:color="A6A6A6"/>
          <w:insideV w:val="dashed" w:sz="4" w:space="0" w:color="A6A6A6"/>
        </w:tblBorders>
        <w:tblLayout w:type="fixed"/>
        <w:tblCellMar>
          <w:left w:w="74" w:type="dxa"/>
          <w:right w:w="74" w:type="dxa"/>
        </w:tblCellMar>
        <w:tblLook w:val="0000" w:firstRow="0" w:lastRow="0" w:firstColumn="0" w:lastColumn="0" w:noHBand="0" w:noVBand="0"/>
      </w:tblPr>
      <w:tblGrid>
        <w:gridCol w:w="1500"/>
        <w:gridCol w:w="25"/>
        <w:gridCol w:w="7248"/>
        <w:gridCol w:w="26"/>
        <w:gridCol w:w="1417"/>
      </w:tblGrid>
      <w:tr w:rsidR="003105C8" w:rsidRPr="00AA291E" w:rsidTr="00C86839">
        <w:trPr>
          <w:trHeight w:val="20"/>
          <w:tblHeader/>
        </w:trPr>
        <w:tc>
          <w:tcPr>
            <w:tcW w:w="1500" w:type="dxa"/>
            <w:vAlign w:val="center"/>
          </w:tcPr>
          <w:p w:rsidR="003105C8" w:rsidRPr="00AA291E" w:rsidRDefault="003105C8" w:rsidP="000158C5">
            <w:pPr>
              <w:spacing w:after="0"/>
              <w:jc w:val="center"/>
              <w:rPr>
                <w:rFonts w:ascii="Calibri" w:hAnsi="Calibri"/>
                <w:b/>
                <w:sz w:val="20"/>
                <w:szCs w:val="20"/>
                <w:lang w:val="en-GB"/>
              </w:rPr>
            </w:pPr>
            <w:r w:rsidRPr="00AA291E">
              <w:rPr>
                <w:rFonts w:ascii="Calibri" w:hAnsi="Calibri"/>
                <w:b/>
                <w:sz w:val="20"/>
                <w:szCs w:val="20"/>
                <w:lang w:val="en-GB"/>
              </w:rPr>
              <w:t>Code for generating the variable symbol</w:t>
            </w:r>
          </w:p>
        </w:tc>
        <w:tc>
          <w:tcPr>
            <w:tcW w:w="7273" w:type="dxa"/>
            <w:gridSpan w:val="2"/>
            <w:vAlign w:val="center"/>
          </w:tcPr>
          <w:p w:rsidR="003105C8" w:rsidRPr="00AA291E" w:rsidRDefault="003105C8" w:rsidP="000158C5">
            <w:pPr>
              <w:spacing w:after="0"/>
              <w:jc w:val="center"/>
              <w:rPr>
                <w:rFonts w:ascii="Calibri" w:hAnsi="Calibri"/>
                <w:b/>
                <w:bCs/>
                <w:sz w:val="20"/>
                <w:szCs w:val="20"/>
                <w:lang w:val="en-GB"/>
              </w:rPr>
            </w:pPr>
            <w:r w:rsidRPr="00AA291E">
              <w:rPr>
                <w:rFonts w:ascii="Calibri" w:hAnsi="Calibri"/>
                <w:b/>
                <w:sz w:val="20"/>
                <w:szCs w:val="20"/>
                <w:lang w:val="en-GB"/>
              </w:rPr>
              <w:t>Category</w:t>
            </w:r>
          </w:p>
        </w:tc>
        <w:tc>
          <w:tcPr>
            <w:tcW w:w="1443" w:type="dxa"/>
            <w:gridSpan w:val="2"/>
            <w:vAlign w:val="center"/>
          </w:tcPr>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Amount of costs reimbursement</w:t>
            </w:r>
          </w:p>
        </w:tc>
      </w:tr>
      <w:tr w:rsidR="003105C8" w:rsidRPr="00AA291E" w:rsidTr="000158C5">
        <w:trPr>
          <w:trHeight w:val="20"/>
        </w:trPr>
        <w:tc>
          <w:tcPr>
            <w:tcW w:w="10216" w:type="dxa"/>
            <w:gridSpan w:val="5"/>
            <w:vAlign w:val="bottom"/>
          </w:tcPr>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ANNUAL MAINTENANCE FEE</w:t>
            </w:r>
          </w:p>
        </w:tc>
      </w:tr>
      <w:tr w:rsidR="003105C8" w:rsidRPr="00AA291E" w:rsidTr="00C86839">
        <w:trPr>
          <w:trHeight w:val="20"/>
        </w:trPr>
        <w:tc>
          <w:tcPr>
            <w:tcW w:w="1500" w:type="dxa"/>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U - 001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001</w:t>
            </w:r>
          </w:p>
        </w:tc>
        <w:tc>
          <w:tcPr>
            <w:tcW w:w="7299" w:type="dxa"/>
            <w:gridSpan w:val="3"/>
            <w:vAlign w:val="center"/>
          </w:tcPr>
          <w:p w:rsidR="003105C8" w:rsidRPr="00AA291E" w:rsidRDefault="003105C8" w:rsidP="000158C5">
            <w:pPr>
              <w:spacing w:after="0"/>
              <w:rPr>
                <w:rFonts w:ascii="Calibri" w:hAnsi="Calibri"/>
                <w:sz w:val="20"/>
                <w:szCs w:val="20"/>
                <w:lang w:val="en-GB"/>
              </w:rPr>
            </w:pPr>
            <w:r w:rsidRPr="00AA291E">
              <w:rPr>
                <w:rFonts w:ascii="Calibri" w:hAnsi="Calibri"/>
                <w:sz w:val="20"/>
                <w:szCs w:val="20"/>
                <w:lang w:val="en-GB"/>
              </w:rPr>
              <w:t xml:space="preserve">Annual maintenance fee. </w:t>
            </w:r>
          </w:p>
        </w:tc>
        <w:tc>
          <w:tcPr>
            <w:tcW w:w="1417" w:type="dxa"/>
            <w:vAlign w:val="center"/>
          </w:tcPr>
          <w:p w:rsidR="003105C8" w:rsidRPr="00AA291E" w:rsidRDefault="003105C8" w:rsidP="000158C5">
            <w:pPr>
              <w:spacing w:after="0"/>
              <w:jc w:val="right"/>
              <w:rPr>
                <w:rFonts w:ascii="Calibri" w:hAnsi="Calibri"/>
                <w:sz w:val="20"/>
                <w:szCs w:val="20"/>
                <w:lang w:val="en-GB"/>
              </w:rPr>
            </w:pPr>
            <w:r w:rsidRPr="00AA291E">
              <w:rPr>
                <w:rFonts w:ascii="Calibri" w:hAnsi="Calibri"/>
                <w:sz w:val="20"/>
                <w:szCs w:val="20"/>
                <w:lang w:val="en-GB"/>
              </w:rPr>
              <w:t>6 500 CZK</w:t>
            </w:r>
          </w:p>
        </w:tc>
      </w:tr>
      <w:tr w:rsidR="003105C8" w:rsidRPr="00AA291E" w:rsidTr="000158C5">
        <w:trPr>
          <w:trHeight w:val="20"/>
        </w:trPr>
        <w:tc>
          <w:tcPr>
            <w:tcW w:w="10216" w:type="dxa"/>
            <w:gridSpan w:val="5"/>
            <w:vAlign w:val="bottom"/>
          </w:tcPr>
          <w:p w:rsidR="003105C8" w:rsidRPr="00AA291E" w:rsidRDefault="003105C8" w:rsidP="000158C5">
            <w:pPr>
              <w:spacing w:after="0"/>
              <w:jc w:val="center"/>
              <w:rPr>
                <w:rFonts w:ascii="Calibri" w:hAnsi="Calibri"/>
                <w:sz w:val="20"/>
                <w:szCs w:val="20"/>
                <w:lang w:val="en-GB"/>
              </w:rPr>
            </w:pPr>
            <w:r w:rsidRPr="00AA291E">
              <w:rPr>
                <w:rFonts w:ascii="Calibri" w:hAnsi="Calibri"/>
                <w:b/>
                <w:bCs/>
                <w:sz w:val="20"/>
                <w:szCs w:val="20"/>
                <w:lang w:val="en-GB"/>
              </w:rPr>
              <w:t>GENERAL</w:t>
            </w:r>
          </w:p>
        </w:tc>
      </w:tr>
      <w:tr w:rsidR="003105C8" w:rsidRPr="00AA291E" w:rsidTr="00C86839">
        <w:trPr>
          <w:trHeight w:val="20"/>
        </w:trPr>
        <w:tc>
          <w:tcPr>
            <w:tcW w:w="1500" w:type="dxa"/>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O - 01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01</w:t>
            </w:r>
          </w:p>
        </w:tc>
        <w:tc>
          <w:tcPr>
            <w:tcW w:w="7299" w:type="dxa"/>
            <w:gridSpan w:val="3"/>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Request for provision of hourly oral consultation on request (not related to a previously submitted application).</w:t>
            </w:r>
          </w:p>
        </w:tc>
        <w:tc>
          <w:tcPr>
            <w:tcW w:w="1417" w:type="dxa"/>
            <w:vAlign w:val="center"/>
          </w:tcPr>
          <w:p w:rsidR="003105C8" w:rsidRPr="00AA291E" w:rsidRDefault="003105C8" w:rsidP="000158C5">
            <w:pPr>
              <w:spacing w:after="0"/>
              <w:jc w:val="right"/>
              <w:rPr>
                <w:rFonts w:ascii="Calibri" w:hAnsi="Calibri"/>
                <w:sz w:val="20"/>
                <w:szCs w:val="20"/>
                <w:lang w:val="en-GB"/>
              </w:rPr>
            </w:pPr>
            <w:r w:rsidRPr="00AA291E">
              <w:rPr>
                <w:rFonts w:ascii="Calibri" w:hAnsi="Calibri"/>
                <w:sz w:val="20"/>
                <w:szCs w:val="20"/>
                <w:lang w:val="en-GB"/>
              </w:rPr>
              <w:t>2 600 CZK</w:t>
            </w:r>
          </w:p>
        </w:tc>
      </w:tr>
      <w:tr w:rsidR="003105C8" w:rsidRPr="005260DC" w:rsidTr="00C86839">
        <w:trPr>
          <w:trHeight w:val="20"/>
        </w:trPr>
        <w:tc>
          <w:tcPr>
            <w:tcW w:w="1500" w:type="dxa"/>
            <w:vAlign w:val="center"/>
          </w:tcPr>
          <w:p w:rsidR="003105C8" w:rsidRPr="005260DC" w:rsidRDefault="003105C8" w:rsidP="000158C5">
            <w:pPr>
              <w:spacing w:after="0"/>
              <w:jc w:val="center"/>
              <w:rPr>
                <w:rFonts w:ascii="Calibri" w:hAnsi="Calibri"/>
                <w:sz w:val="20"/>
                <w:szCs w:val="20"/>
                <w:lang w:val="en-GB"/>
              </w:rPr>
            </w:pPr>
            <w:r w:rsidRPr="005260DC">
              <w:rPr>
                <w:rFonts w:ascii="Calibri" w:hAnsi="Calibri"/>
                <w:sz w:val="20"/>
                <w:szCs w:val="20"/>
                <w:lang w:val="en-GB"/>
              </w:rPr>
              <w:t>O - 02</w:t>
            </w:r>
          </w:p>
          <w:p w:rsidR="003105C8" w:rsidRPr="005260DC" w:rsidRDefault="003105C8" w:rsidP="000158C5">
            <w:pPr>
              <w:spacing w:after="0"/>
              <w:jc w:val="center"/>
              <w:rPr>
                <w:rFonts w:ascii="Calibri" w:hAnsi="Calibri"/>
                <w:b/>
                <w:bCs/>
                <w:sz w:val="20"/>
                <w:szCs w:val="20"/>
                <w:lang w:val="en-GB"/>
              </w:rPr>
            </w:pPr>
            <w:r w:rsidRPr="005260DC">
              <w:rPr>
                <w:rFonts w:ascii="Calibri" w:hAnsi="Calibri"/>
                <w:b/>
                <w:bCs/>
                <w:sz w:val="20"/>
                <w:szCs w:val="20"/>
                <w:lang w:val="en-GB"/>
              </w:rPr>
              <w:t>02</w:t>
            </w:r>
          </w:p>
        </w:tc>
        <w:tc>
          <w:tcPr>
            <w:tcW w:w="7299" w:type="dxa"/>
            <w:gridSpan w:val="3"/>
            <w:vAlign w:val="center"/>
          </w:tcPr>
          <w:p w:rsidR="003105C8" w:rsidRPr="005260DC" w:rsidRDefault="003105C8" w:rsidP="000158C5">
            <w:pPr>
              <w:spacing w:after="0"/>
              <w:jc w:val="both"/>
              <w:rPr>
                <w:rFonts w:ascii="Calibri" w:hAnsi="Calibri"/>
                <w:sz w:val="20"/>
                <w:szCs w:val="20"/>
                <w:lang w:val="en-GB"/>
              </w:rPr>
            </w:pPr>
            <w:r w:rsidRPr="005260DC">
              <w:rPr>
                <w:rFonts w:ascii="Calibri" w:hAnsi="Calibri"/>
                <w:sz w:val="20"/>
                <w:szCs w:val="20"/>
                <w:lang w:val="en-GB"/>
              </w:rPr>
              <w:t>Request for issuance of a written expert opinion on request on an issue related to the scope of the institute's activities in the field of veterinary medicines.</w:t>
            </w:r>
          </w:p>
        </w:tc>
        <w:tc>
          <w:tcPr>
            <w:tcW w:w="1417" w:type="dxa"/>
            <w:vAlign w:val="center"/>
          </w:tcPr>
          <w:p w:rsidR="003105C8" w:rsidRPr="005260DC" w:rsidRDefault="003105C8" w:rsidP="000158C5">
            <w:pPr>
              <w:spacing w:after="0"/>
              <w:jc w:val="right"/>
              <w:rPr>
                <w:rFonts w:ascii="Calibri" w:hAnsi="Calibri"/>
                <w:sz w:val="20"/>
                <w:szCs w:val="20"/>
                <w:lang w:val="en-GB"/>
              </w:rPr>
            </w:pPr>
            <w:r w:rsidRPr="005260DC">
              <w:rPr>
                <w:rFonts w:ascii="Calibri" w:hAnsi="Calibri"/>
                <w:sz w:val="20"/>
                <w:szCs w:val="20"/>
                <w:lang w:val="en-GB"/>
              </w:rPr>
              <w:t>5 400CZK</w:t>
            </w:r>
          </w:p>
        </w:tc>
      </w:tr>
      <w:tr w:rsidR="003105C8" w:rsidRPr="008D7B3E"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bookmarkStart w:id="8" w:name="_Hlk196819431"/>
            <w:r w:rsidRPr="00AA291E">
              <w:rPr>
                <w:rFonts w:ascii="Calibri" w:hAnsi="Calibri"/>
                <w:sz w:val="20"/>
                <w:szCs w:val="20"/>
                <w:lang w:val="en-GB"/>
              </w:rPr>
              <w:t>O - 03</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03</w:t>
            </w:r>
            <w:bookmarkEnd w:id="8"/>
          </w:p>
        </w:tc>
        <w:tc>
          <w:tcPr>
            <w:tcW w:w="7299" w:type="dxa"/>
            <w:gridSpan w:val="3"/>
            <w:shd w:val="clear" w:color="auto" w:fill="auto"/>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Request for issuance of a decision, not related to a previously submitted application, on whether it is a medicinal product, including the distinction between a medicinal product, an active substance, a veterinary medicinal product subject to </w:t>
            </w:r>
            <w:r w:rsidR="00B812DE" w:rsidRPr="00AA291E">
              <w:rPr>
                <w:rFonts w:ascii="Calibri" w:hAnsi="Calibri"/>
                <w:sz w:val="20"/>
                <w:szCs w:val="20"/>
                <w:lang w:val="en-GB"/>
              </w:rPr>
              <w:t>marketing authorization</w:t>
            </w:r>
            <w:r w:rsidRPr="00AA291E">
              <w:rPr>
                <w:rFonts w:ascii="Calibri" w:hAnsi="Calibri"/>
                <w:sz w:val="20"/>
                <w:szCs w:val="20"/>
                <w:lang w:val="en-GB"/>
              </w:rPr>
              <w:t xml:space="preserve"> or another product, or whether it is a homeopathic product.</w:t>
            </w:r>
          </w:p>
        </w:tc>
        <w:tc>
          <w:tcPr>
            <w:tcW w:w="1417" w:type="dxa"/>
            <w:shd w:val="clear" w:color="auto" w:fill="auto"/>
            <w:vAlign w:val="center"/>
          </w:tcPr>
          <w:p w:rsidR="003105C8" w:rsidRPr="008D7B3E" w:rsidRDefault="003105C8" w:rsidP="000158C5">
            <w:pPr>
              <w:spacing w:after="0"/>
              <w:jc w:val="right"/>
              <w:rPr>
                <w:rFonts w:ascii="Calibri" w:hAnsi="Calibri"/>
                <w:sz w:val="20"/>
                <w:szCs w:val="20"/>
                <w:lang w:val="en-GB"/>
              </w:rPr>
            </w:pPr>
            <w:r w:rsidRPr="008D7B3E">
              <w:rPr>
                <w:rFonts w:ascii="Calibri" w:hAnsi="Calibri"/>
                <w:sz w:val="20"/>
                <w:szCs w:val="20"/>
                <w:lang w:val="en-GB"/>
              </w:rPr>
              <w:t>7100 CZK</w:t>
            </w:r>
          </w:p>
        </w:tc>
      </w:tr>
      <w:tr w:rsidR="003105C8" w:rsidRPr="003105C8" w:rsidTr="00AA291E">
        <w:trPr>
          <w:trHeight w:val="20"/>
        </w:trPr>
        <w:tc>
          <w:tcPr>
            <w:tcW w:w="10216" w:type="dxa"/>
            <w:gridSpan w:val="5"/>
            <w:shd w:val="clear" w:color="auto" w:fill="auto"/>
            <w:vAlign w:val="bottom"/>
          </w:tcPr>
          <w:p w:rsidR="003105C8" w:rsidRPr="00AA291E" w:rsidRDefault="00B812DE" w:rsidP="000158C5">
            <w:pPr>
              <w:spacing w:after="0"/>
              <w:jc w:val="center"/>
              <w:rPr>
                <w:rFonts w:ascii="Calibri" w:hAnsi="Calibri"/>
                <w:b/>
                <w:bCs/>
                <w:sz w:val="20"/>
                <w:szCs w:val="20"/>
                <w:lang w:val="en-GB"/>
              </w:rPr>
            </w:pPr>
            <w:r w:rsidRPr="00AA291E">
              <w:rPr>
                <w:rFonts w:ascii="Calibri" w:hAnsi="Calibri"/>
                <w:b/>
                <w:bCs/>
                <w:sz w:val="20"/>
                <w:szCs w:val="20"/>
                <w:lang w:val="en-GB"/>
              </w:rPr>
              <w:t>Marketing authorization</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rPr>
                <w:rFonts w:ascii="Calibri" w:hAnsi="Calibri"/>
                <w:sz w:val="20"/>
                <w:szCs w:val="20"/>
                <w:lang w:val="en-GB"/>
              </w:rPr>
            </w:pPr>
            <w:r w:rsidRPr="00AA291E">
              <w:rPr>
                <w:rFonts w:ascii="Calibri" w:hAnsi="Calibri"/>
                <w:sz w:val="20"/>
                <w:szCs w:val="20"/>
                <w:lang w:val="en-GB"/>
              </w:rPr>
              <w:t> </w:t>
            </w:r>
          </w:p>
        </w:tc>
        <w:tc>
          <w:tcPr>
            <w:tcW w:w="7273" w:type="dxa"/>
            <w:gridSpan w:val="2"/>
            <w:shd w:val="clear" w:color="auto" w:fill="auto"/>
            <w:vAlign w:val="center"/>
          </w:tcPr>
          <w:p w:rsidR="003105C8" w:rsidRPr="00AA291E" w:rsidRDefault="003105C8" w:rsidP="000158C5">
            <w:pPr>
              <w:spacing w:after="0"/>
              <w:jc w:val="both"/>
              <w:rPr>
                <w:rFonts w:ascii="Calibri" w:hAnsi="Calibri"/>
                <w:b/>
                <w:bCs/>
                <w:sz w:val="20"/>
                <w:szCs w:val="20"/>
                <w:lang w:val="en-GB"/>
              </w:rPr>
            </w:pPr>
            <w:r w:rsidRPr="00AA291E">
              <w:rPr>
                <w:rFonts w:ascii="Calibri" w:hAnsi="Calibri"/>
                <w:b/>
                <w:bCs/>
                <w:sz w:val="20"/>
                <w:szCs w:val="20"/>
                <w:lang w:val="en-GB"/>
              </w:rPr>
              <w:t>NATIONAL MARKETING AUTHORISATION</w:t>
            </w:r>
          </w:p>
        </w:tc>
        <w:tc>
          <w:tcPr>
            <w:tcW w:w="1443" w:type="dxa"/>
            <w:gridSpan w:val="2"/>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 - 01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01</w:t>
            </w:r>
          </w:p>
        </w:tc>
        <w:tc>
          <w:tcPr>
            <w:tcW w:w="7273" w:type="dxa"/>
            <w:gridSpan w:val="2"/>
            <w:shd w:val="clear" w:color="auto" w:fill="auto"/>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w:t>
            </w:r>
            <w:r w:rsidR="00B812DE" w:rsidRPr="00AA291E">
              <w:rPr>
                <w:rFonts w:ascii="Calibri" w:hAnsi="Calibri"/>
                <w:sz w:val="20"/>
                <w:szCs w:val="20"/>
                <w:lang w:val="en-GB"/>
              </w:rPr>
              <w:t>marketing authorization</w:t>
            </w:r>
            <w:r w:rsidRPr="00AA291E">
              <w:rPr>
                <w:rFonts w:ascii="Calibri" w:hAnsi="Calibri"/>
                <w:sz w:val="20"/>
                <w:szCs w:val="20"/>
                <w:lang w:val="en-GB"/>
              </w:rPr>
              <w:t xml:space="preserve"> of a veterinary medicinal product </w:t>
            </w:r>
            <w:r w:rsidR="00571377">
              <w:rPr>
                <w:rFonts w:ascii="Calibri" w:hAnsi="Calibri"/>
                <w:sz w:val="20"/>
                <w:szCs w:val="20"/>
                <w:lang w:val="en-GB"/>
              </w:rPr>
              <w:t>-</w:t>
            </w:r>
            <w:r w:rsidRPr="00AA291E">
              <w:rPr>
                <w:rFonts w:ascii="Calibri" w:hAnsi="Calibri"/>
                <w:sz w:val="20"/>
                <w:szCs w:val="20"/>
                <w:lang w:val="en-GB"/>
              </w:rPr>
              <w:t xml:space="preserve"> </w:t>
            </w:r>
            <w:r w:rsidR="00B812D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A404CC"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 veterinary medicinal product for more than two target animal species (national </w:t>
            </w:r>
            <w:r w:rsidR="00A404CC" w:rsidRPr="00AA291E">
              <w:rPr>
                <w:rFonts w:ascii="Calibri" w:hAnsi="Calibri"/>
                <w:sz w:val="20"/>
                <w:szCs w:val="20"/>
                <w:lang w:val="en-GB"/>
              </w:rPr>
              <w:t>marketing authorization</w:t>
            </w:r>
            <w:r w:rsidRPr="00AA291E">
              <w:rPr>
                <w:rFonts w:ascii="Calibri" w:hAnsi="Calibri"/>
                <w:sz w:val="20"/>
                <w:szCs w:val="20"/>
                <w:lang w:val="en-GB"/>
              </w:rPr>
              <w:t>).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 111 100 CZK</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RN-D - 51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51</w:t>
            </w:r>
          </w:p>
        </w:tc>
        <w:tc>
          <w:tcPr>
            <w:tcW w:w="7273" w:type="dxa"/>
            <w:gridSpan w:val="2"/>
            <w:shd w:val="clear" w:color="auto" w:fill="auto"/>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A404CC"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A404CC"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24 500 CZK</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 – 02</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02</w:t>
            </w:r>
          </w:p>
        </w:tc>
        <w:tc>
          <w:tcPr>
            <w:tcW w:w="7273" w:type="dxa"/>
            <w:gridSpan w:val="2"/>
            <w:shd w:val="clear" w:color="auto" w:fill="auto"/>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bCs/>
                <w:lang w:val="en-GB"/>
              </w:rPr>
              <w:t xml:space="preserve">Application for </w:t>
            </w:r>
            <w:r w:rsidR="00A404CC" w:rsidRPr="00AA291E">
              <w:rPr>
                <w:rFonts w:ascii="Calibri" w:hAnsi="Calibri"/>
                <w:bCs/>
                <w:lang w:val="en-GB"/>
              </w:rPr>
              <w:t>marketing authorization</w:t>
            </w:r>
            <w:r w:rsidRPr="00AA291E">
              <w:rPr>
                <w:rFonts w:ascii="Calibri" w:hAnsi="Calibri"/>
                <w:bCs/>
                <w:lang w:val="en-GB"/>
              </w:rPr>
              <w:t xml:space="preserve"> of a veterinary medicinal product </w:t>
            </w:r>
            <w:r w:rsidR="00571377">
              <w:rPr>
                <w:rFonts w:ascii="Calibri" w:hAnsi="Calibri"/>
                <w:bCs/>
                <w:lang w:val="en-GB"/>
              </w:rPr>
              <w:t>-</w:t>
            </w:r>
            <w:r w:rsidRPr="00AA291E">
              <w:rPr>
                <w:rFonts w:ascii="Calibri" w:hAnsi="Calibri"/>
                <w:bCs/>
                <w:lang w:val="en-GB"/>
              </w:rPr>
              <w:t xml:space="preserve"> </w:t>
            </w:r>
            <w:r w:rsidR="00A404CC" w:rsidRPr="00AA291E">
              <w:rPr>
                <w:rFonts w:ascii="Calibri" w:hAnsi="Calibri"/>
                <w:bCs/>
                <w:lang w:val="en-GB"/>
              </w:rPr>
              <w:t>marketing authorization</w:t>
            </w:r>
            <w:r w:rsidRPr="00AA291E">
              <w:rPr>
                <w:rFonts w:ascii="Calibri" w:hAnsi="Calibri"/>
                <w:bCs/>
                <w:lang w:val="en-GB"/>
              </w:rPr>
              <w:t xml:space="preserve"> based on complete experimental and/or literature data, including </w:t>
            </w:r>
            <w:r w:rsidR="00A404CC" w:rsidRPr="00AA291E">
              <w:rPr>
                <w:rFonts w:ascii="Calibri" w:hAnsi="Calibri"/>
                <w:bCs/>
                <w:lang w:val="en-GB"/>
              </w:rPr>
              <w:t>marketing authorization</w:t>
            </w:r>
            <w:r w:rsidRPr="00AA291E">
              <w:rPr>
                <w:rFonts w:ascii="Calibri" w:hAnsi="Calibri"/>
                <w:bCs/>
                <w:lang w:val="en-GB"/>
              </w:rPr>
              <w:t xml:space="preserve"> of products with a combination of active substances - veterinary medicinal product for max. two target animal species (national </w:t>
            </w:r>
            <w:r w:rsidR="00A404CC" w:rsidRPr="00AA291E">
              <w:rPr>
                <w:rFonts w:ascii="Calibri" w:hAnsi="Calibri"/>
                <w:bCs/>
                <w:lang w:val="en-GB"/>
              </w:rPr>
              <w:t>marketing authorization</w:t>
            </w:r>
            <w:r w:rsidRPr="00AA291E">
              <w:rPr>
                <w:rFonts w:ascii="Calibri" w:hAnsi="Calibri"/>
                <w:bCs/>
                <w:lang w:val="en-GB"/>
              </w:rPr>
              <w:t>).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85 700 CZK</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RN-D - 52</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52</w:t>
            </w:r>
          </w:p>
        </w:tc>
        <w:tc>
          <w:tcPr>
            <w:tcW w:w="7273" w:type="dxa"/>
            <w:gridSpan w:val="2"/>
            <w:shd w:val="clear" w:color="auto" w:fill="auto"/>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A404CC"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A404CC"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24 500 CZK</w:t>
            </w:r>
          </w:p>
        </w:tc>
      </w:tr>
      <w:tr w:rsidR="003105C8" w:rsidRPr="003105C8" w:rsidTr="00C86839">
        <w:trPr>
          <w:trHeight w:val="20"/>
        </w:trPr>
        <w:tc>
          <w:tcPr>
            <w:tcW w:w="1500" w:type="dxa"/>
            <w:shd w:val="clear" w:color="auto" w:fill="auto"/>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RN - 03</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03</w:t>
            </w:r>
          </w:p>
        </w:tc>
        <w:tc>
          <w:tcPr>
            <w:tcW w:w="7273" w:type="dxa"/>
            <w:gridSpan w:val="2"/>
            <w:shd w:val="clear" w:color="auto" w:fill="auto"/>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lang w:val="en-GB"/>
              </w:rPr>
              <w:t xml:space="preserve">Application for </w:t>
            </w:r>
            <w:r w:rsidR="00A404CC" w:rsidRPr="00AA291E">
              <w:rPr>
                <w:rFonts w:ascii="Calibri" w:hAnsi="Calibri"/>
                <w:lang w:val="en-GB"/>
              </w:rPr>
              <w:t>marketing authorization</w:t>
            </w:r>
            <w:r w:rsidRPr="00AA291E">
              <w:rPr>
                <w:rFonts w:ascii="Calibri" w:hAnsi="Calibri"/>
                <w:lang w:val="en-GB"/>
              </w:rPr>
              <w:t xml:space="preserve"> of a veterinary medicinal product </w:t>
            </w:r>
            <w:r w:rsidR="00571377">
              <w:rPr>
                <w:rFonts w:ascii="Calibri" w:hAnsi="Calibri"/>
                <w:lang w:val="en-GB"/>
              </w:rPr>
              <w:t>-</w:t>
            </w:r>
            <w:r w:rsidRPr="00AA291E">
              <w:rPr>
                <w:rFonts w:ascii="Calibri" w:hAnsi="Calibri"/>
                <w:lang w:val="en-GB"/>
              </w:rPr>
              <w:t xml:space="preserve"> </w:t>
            </w:r>
            <w:r w:rsidR="00A404CC" w:rsidRPr="00AA291E">
              <w:rPr>
                <w:rFonts w:ascii="Calibri" w:hAnsi="Calibri"/>
                <w:lang w:val="en-GB"/>
              </w:rPr>
              <w:t>marketing authorization</w:t>
            </w:r>
            <w:r w:rsidRPr="00AA291E">
              <w:rPr>
                <w:rFonts w:ascii="Calibri" w:hAnsi="Calibri"/>
                <w:lang w:val="en-GB"/>
              </w:rPr>
              <w:t xml:space="preserve"> submitted on the basis of incomplete documentation with reference to the </w:t>
            </w:r>
            <w:r w:rsidR="00A404CC" w:rsidRPr="00AA291E">
              <w:rPr>
                <w:rFonts w:ascii="Calibri" w:hAnsi="Calibri"/>
                <w:lang w:val="en-GB"/>
              </w:rPr>
              <w:t>marketing authorization</w:t>
            </w:r>
            <w:r w:rsidRPr="00AA291E">
              <w:rPr>
                <w:rFonts w:ascii="Calibri" w:hAnsi="Calibri"/>
                <w:lang w:val="en-GB"/>
              </w:rPr>
              <w:t xml:space="preserve"> of the original product after the expiration of data protection (generic application). Application according to Article 18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52 400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- 53</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53</w:t>
            </w:r>
          </w:p>
        </w:tc>
        <w:tc>
          <w:tcPr>
            <w:tcW w:w="7273" w:type="dxa"/>
            <w:gridSpan w:val="2"/>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A404CC"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A404CC"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- 04</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04</w:t>
            </w:r>
          </w:p>
        </w:tc>
        <w:tc>
          <w:tcPr>
            <w:tcW w:w="7273" w:type="dxa"/>
            <w:gridSpan w:val="2"/>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bCs/>
                <w:lang w:val="en-GB"/>
              </w:rPr>
              <w:t xml:space="preserve">Application for </w:t>
            </w:r>
            <w:r w:rsidR="00A404CC" w:rsidRPr="00AA291E">
              <w:rPr>
                <w:rFonts w:ascii="Calibri" w:hAnsi="Calibri"/>
                <w:bCs/>
                <w:lang w:val="en-GB"/>
              </w:rPr>
              <w:t>marketing authorization</w:t>
            </w:r>
            <w:r w:rsidRPr="00AA291E">
              <w:rPr>
                <w:rFonts w:ascii="Calibri" w:hAnsi="Calibri"/>
                <w:bCs/>
                <w:lang w:val="en-GB"/>
              </w:rPr>
              <w:t xml:space="preserve"> of a veterinary medicinal product - hybrid </w:t>
            </w:r>
            <w:r w:rsidR="00A404CC" w:rsidRPr="00AA291E">
              <w:rPr>
                <w:rFonts w:ascii="Calibri" w:hAnsi="Calibri"/>
                <w:bCs/>
                <w:lang w:val="en-GB"/>
              </w:rPr>
              <w:t>marketing authorization</w:t>
            </w:r>
            <w:r w:rsidRPr="00AA291E">
              <w:rPr>
                <w:rFonts w:ascii="Calibri" w:hAnsi="Calibri"/>
                <w:bCs/>
                <w:lang w:val="en-GB"/>
              </w:rPr>
              <w:t xml:space="preserve">, i.e. </w:t>
            </w:r>
            <w:r w:rsidR="00A404CC" w:rsidRPr="00AA291E">
              <w:rPr>
                <w:rFonts w:ascii="Calibri" w:hAnsi="Calibri"/>
                <w:bCs/>
                <w:lang w:val="en-GB"/>
              </w:rPr>
              <w:t>marketing authorization</w:t>
            </w:r>
            <w:r w:rsidRPr="00AA291E">
              <w:rPr>
                <w:rFonts w:ascii="Calibri" w:hAnsi="Calibri"/>
                <w:bCs/>
                <w:lang w:val="en-GB"/>
              </w:rPr>
              <w:t xml:space="preserve"> submitted on the basis of incomplete documentation with reference to the </w:t>
            </w:r>
            <w:r w:rsidR="00A404CC" w:rsidRPr="00AA291E">
              <w:rPr>
                <w:rFonts w:ascii="Calibri" w:hAnsi="Calibri"/>
                <w:bCs/>
                <w:lang w:val="en-GB"/>
              </w:rPr>
              <w:t>marketing authorization</w:t>
            </w:r>
            <w:r w:rsidRPr="00AA291E">
              <w:rPr>
                <w:rFonts w:ascii="Calibri" w:hAnsi="Calibri"/>
                <w:bCs/>
                <w:lang w:val="en-GB"/>
              </w:rPr>
              <w:t xml:space="preserve"> of the original product after the expiration of data protection, in combination with the submission of own data. Application according to Article 19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75 900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RN-D - 54</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54</w:t>
            </w:r>
          </w:p>
        </w:tc>
        <w:tc>
          <w:tcPr>
            <w:tcW w:w="7273" w:type="dxa"/>
            <w:gridSpan w:val="2"/>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19 600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- 05</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05</w:t>
            </w:r>
          </w:p>
        </w:tc>
        <w:tc>
          <w:tcPr>
            <w:tcW w:w="7273" w:type="dxa"/>
            <w:gridSpan w:val="2"/>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Multiple application for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of a completely identical veterinary medicinal product under a different name (repetition of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of a veterinary medicinal product under a different name and possibly for a different holder - duplicate or copy).</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17 600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- 55</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55</w:t>
            </w:r>
          </w:p>
        </w:tc>
        <w:tc>
          <w:tcPr>
            <w:tcW w:w="7273" w:type="dxa"/>
            <w:gridSpan w:val="2"/>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- 06</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06</w:t>
            </w:r>
          </w:p>
        </w:tc>
        <w:tc>
          <w:tcPr>
            <w:tcW w:w="7273" w:type="dxa"/>
            <w:gridSpan w:val="2"/>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bCs/>
                <w:lang w:val="en-GB"/>
              </w:rPr>
              <w:t xml:space="preserve">Application for </w:t>
            </w:r>
            <w:r w:rsidR="00973901" w:rsidRPr="00AA291E">
              <w:rPr>
                <w:rFonts w:ascii="Calibri" w:hAnsi="Calibri"/>
                <w:bCs/>
                <w:lang w:val="en-GB"/>
              </w:rPr>
              <w:t>marketing authorization</w:t>
            </w:r>
            <w:r w:rsidRPr="00AA291E">
              <w:rPr>
                <w:rFonts w:ascii="Calibri" w:hAnsi="Calibri"/>
                <w:bCs/>
                <w:lang w:val="en-GB"/>
              </w:rPr>
              <w:t xml:space="preserve"> of a veterinary medicinal product </w:t>
            </w:r>
            <w:r w:rsidR="00571377">
              <w:rPr>
                <w:rFonts w:ascii="Calibri" w:hAnsi="Calibri"/>
                <w:bCs/>
                <w:lang w:val="en-GB"/>
              </w:rPr>
              <w:t>-</w:t>
            </w:r>
            <w:r w:rsidRPr="00AA291E">
              <w:rPr>
                <w:rFonts w:ascii="Calibri" w:hAnsi="Calibri"/>
                <w:bCs/>
                <w:lang w:val="en-GB"/>
              </w:rPr>
              <w:t xml:space="preserve"> </w:t>
            </w:r>
            <w:r w:rsidR="00973901" w:rsidRPr="00AA291E">
              <w:rPr>
                <w:rFonts w:ascii="Calibri" w:hAnsi="Calibri"/>
                <w:bCs/>
                <w:lang w:val="en-GB"/>
              </w:rPr>
              <w:t>marketing authorization</w:t>
            </w:r>
            <w:r w:rsidRPr="00AA291E">
              <w:rPr>
                <w:rFonts w:ascii="Calibri" w:hAnsi="Calibri"/>
                <w:bCs/>
                <w:lang w:val="en-GB"/>
              </w:rPr>
              <w:t xml:space="preserve"> submitted on the basis of informed consent of another holder. Application according to Article 21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Pr>
                <w:rFonts w:ascii="Calibri" w:hAnsi="Calibri"/>
                <w:sz w:val="20"/>
                <w:szCs w:val="20"/>
                <w:lang w:val="en-GB"/>
              </w:rPr>
              <w:t>17</w:t>
            </w:r>
            <w:r w:rsidRPr="003105C8">
              <w:rPr>
                <w:rFonts w:ascii="Calibri" w:hAnsi="Calibri"/>
                <w:sz w:val="20"/>
                <w:szCs w:val="20"/>
                <w:lang w:val="en-GB"/>
              </w:rPr>
              <w:t xml:space="preserve"> </w:t>
            </w:r>
            <w:r>
              <w:rPr>
                <w:rFonts w:ascii="Calibri" w:hAnsi="Calibri"/>
                <w:sz w:val="20"/>
                <w:szCs w:val="20"/>
                <w:lang w:val="en-GB"/>
              </w:rPr>
              <w:t>6</w:t>
            </w:r>
            <w:r w:rsidRPr="003105C8">
              <w:rPr>
                <w:rFonts w:ascii="Calibri" w:hAnsi="Calibri"/>
                <w:sz w:val="20"/>
                <w:szCs w:val="20"/>
                <w:lang w:val="en-GB"/>
              </w:rPr>
              <w:t>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- 56</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56</w:t>
            </w:r>
          </w:p>
        </w:tc>
        <w:tc>
          <w:tcPr>
            <w:tcW w:w="7273" w:type="dxa"/>
            <w:gridSpan w:val="2"/>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Pr>
                <w:rFonts w:ascii="Calibri" w:hAnsi="Calibri"/>
                <w:sz w:val="20"/>
                <w:szCs w:val="20"/>
                <w:lang w:val="en-GB"/>
              </w:rPr>
              <w:t>4</w:t>
            </w:r>
            <w:r w:rsidRPr="003105C8">
              <w:rPr>
                <w:rFonts w:ascii="Calibri" w:hAnsi="Calibri"/>
                <w:sz w:val="20"/>
                <w:szCs w:val="20"/>
                <w:lang w:val="en-GB"/>
              </w:rPr>
              <w:t xml:space="preserve"> </w:t>
            </w:r>
            <w:r>
              <w:rPr>
                <w:rFonts w:ascii="Calibri" w:hAnsi="Calibri"/>
                <w:sz w:val="20"/>
                <w:szCs w:val="20"/>
                <w:lang w:val="en-GB"/>
              </w:rPr>
              <w:t>9</w:t>
            </w:r>
            <w:r w:rsidRPr="003105C8">
              <w:rPr>
                <w:rFonts w:ascii="Calibri" w:hAnsi="Calibri"/>
                <w:sz w:val="20"/>
                <w:szCs w:val="20"/>
                <w:lang w:val="en-GB"/>
              </w:rPr>
              <w:t>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- 07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07</w:t>
            </w:r>
          </w:p>
        </w:tc>
        <w:tc>
          <w:tcPr>
            <w:tcW w:w="7273" w:type="dxa"/>
            <w:gridSpan w:val="2"/>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bCs/>
                <w:sz w:val="20"/>
                <w:szCs w:val="20"/>
                <w:lang w:val="en-GB"/>
              </w:rPr>
              <w:t>Changes marked with classification codes G.I.7, G.I.9, G.I.10, G.I.13, G.I.14 and I, including those changes that, by their nature, establish a new veterinary medicinal product according to Czech legislation, i.e. adding strength or dosage form of the product - E (90).</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31 800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- 57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57</w:t>
            </w:r>
          </w:p>
        </w:tc>
        <w:tc>
          <w:tcPr>
            <w:tcW w:w="7273" w:type="dxa"/>
            <w:gridSpan w:val="2"/>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RN–08</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08</w:t>
            </w:r>
          </w:p>
        </w:tc>
        <w:tc>
          <w:tcPr>
            <w:tcW w:w="7273" w:type="dxa"/>
            <w:gridSpan w:val="2"/>
            <w:vAlign w:val="center"/>
          </w:tcPr>
          <w:p w:rsidR="003105C8" w:rsidRPr="00AA291E" w:rsidRDefault="003105C8" w:rsidP="000158C5">
            <w:pPr>
              <w:pStyle w:val="Zkladntextodsazen"/>
              <w:spacing w:after="0"/>
              <w:ind w:left="0"/>
              <w:jc w:val="both"/>
              <w:rPr>
                <w:rFonts w:ascii="Calibri" w:hAnsi="Calibri"/>
                <w:lang w:val="en-GB"/>
              </w:rPr>
            </w:pPr>
            <w:r w:rsidRPr="00AA291E">
              <w:rPr>
                <w:rFonts w:ascii="Calibri" w:hAnsi="Calibri"/>
                <w:lang w:val="en-GB"/>
              </w:rPr>
              <w:t xml:space="preserve">Application for </w:t>
            </w:r>
            <w:r w:rsidR="00973901" w:rsidRPr="00AA291E">
              <w:rPr>
                <w:rFonts w:ascii="Calibri" w:hAnsi="Calibri"/>
                <w:lang w:val="en-GB"/>
              </w:rPr>
              <w:t>marketing authorization</w:t>
            </w:r>
            <w:r w:rsidRPr="00AA291E">
              <w:rPr>
                <w:rFonts w:ascii="Calibri" w:hAnsi="Calibri"/>
                <w:lang w:val="en-GB"/>
              </w:rPr>
              <w:t xml:space="preserve"> of a veterinary medicinal product </w:t>
            </w:r>
            <w:r w:rsidR="00973901" w:rsidRPr="00AA291E">
              <w:rPr>
                <w:rFonts w:ascii="Calibri" w:hAnsi="Calibri"/>
                <w:lang w:val="en-GB"/>
              </w:rPr>
              <w:t>–</w:t>
            </w:r>
            <w:r w:rsidRPr="00AA291E">
              <w:rPr>
                <w:rFonts w:ascii="Calibri" w:hAnsi="Calibri"/>
                <w:lang w:val="en-GB"/>
              </w:rPr>
              <w:t xml:space="preserve"> </w:t>
            </w:r>
            <w:r w:rsidR="00973901" w:rsidRPr="00AA291E">
              <w:rPr>
                <w:rFonts w:ascii="Calibri" w:hAnsi="Calibri"/>
                <w:lang w:val="en-GB"/>
              </w:rPr>
              <w:t>marketing authorization</w:t>
            </w:r>
            <w:r w:rsidRPr="00AA291E">
              <w:rPr>
                <w:rFonts w:ascii="Calibri" w:hAnsi="Calibri"/>
                <w:lang w:val="en-GB"/>
              </w:rPr>
              <w:t xml:space="preserve"> of a homeopathic product. Application according to Article 87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48 500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10</w:t>
            </w:r>
          </w:p>
        </w:tc>
        <w:tc>
          <w:tcPr>
            <w:tcW w:w="7273" w:type="dxa"/>
            <w:gridSpan w:val="2"/>
            <w:vAlign w:val="center"/>
          </w:tcPr>
          <w:p w:rsidR="003105C8" w:rsidRPr="00AA291E" w:rsidRDefault="00A171E1" w:rsidP="000158C5">
            <w:pPr>
              <w:spacing w:after="0"/>
              <w:jc w:val="both"/>
              <w:rPr>
                <w:rFonts w:ascii="Calibri" w:hAnsi="Calibri"/>
                <w:b/>
                <w:bCs/>
                <w:smallCaps/>
                <w:snapToGrid w:val="0"/>
                <w:color w:val="000000"/>
                <w:sz w:val="20"/>
                <w:szCs w:val="20"/>
                <w:lang w:val="en-GB"/>
              </w:rPr>
            </w:pPr>
            <w:r w:rsidRPr="00AA291E">
              <w:rPr>
                <w:rFonts w:ascii="Calibri" w:hAnsi="Calibri"/>
                <w:sz w:val="20"/>
                <w:szCs w:val="20"/>
                <w:lang w:val="en-GB"/>
              </w:rPr>
              <w:t>Changes marked with classification codes E, F, G, H - S (60), except for change G.I.18.</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24 000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RN-D - 60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60</w:t>
            </w:r>
          </w:p>
        </w:tc>
        <w:tc>
          <w:tcPr>
            <w:tcW w:w="7273" w:type="dxa"/>
            <w:gridSpan w:val="2"/>
            <w:vAlign w:val="center"/>
          </w:tcPr>
          <w:p w:rsidR="003105C8" w:rsidRPr="00AA291E" w:rsidRDefault="00A171E1"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973901"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11</w:t>
            </w:r>
          </w:p>
        </w:tc>
        <w:tc>
          <w:tcPr>
            <w:tcW w:w="7273" w:type="dxa"/>
            <w:gridSpan w:val="2"/>
            <w:vAlign w:val="center"/>
          </w:tcPr>
          <w:p w:rsidR="003105C8" w:rsidRPr="00AA291E" w:rsidRDefault="00A171E1" w:rsidP="000158C5">
            <w:pPr>
              <w:spacing w:after="0"/>
              <w:jc w:val="both"/>
              <w:rPr>
                <w:rFonts w:ascii="Calibri" w:hAnsi="Calibri"/>
                <w:sz w:val="20"/>
                <w:szCs w:val="20"/>
                <w:lang w:val="en-GB"/>
              </w:rPr>
            </w:pPr>
            <w:r w:rsidRPr="00AA291E">
              <w:rPr>
                <w:rFonts w:ascii="Calibri" w:hAnsi="Calibri"/>
                <w:sz w:val="20"/>
                <w:szCs w:val="20"/>
                <w:lang w:val="en-GB"/>
              </w:rPr>
              <w:t>VNRA, changes marked with classification codes A, B, C, D (changes not requiring assessment).</w:t>
            </w:r>
          </w:p>
        </w:tc>
        <w:tc>
          <w:tcPr>
            <w:tcW w:w="1443" w:type="dxa"/>
            <w:gridSpan w:val="2"/>
            <w:vAlign w:val="center"/>
          </w:tcPr>
          <w:p w:rsidR="003105C8" w:rsidRPr="003105C8" w:rsidRDefault="00A171E1" w:rsidP="000158C5">
            <w:pPr>
              <w:spacing w:after="0"/>
              <w:jc w:val="right"/>
              <w:rPr>
                <w:rFonts w:ascii="Calibri" w:hAnsi="Calibri"/>
                <w:sz w:val="20"/>
                <w:szCs w:val="20"/>
                <w:lang w:val="en-GB"/>
              </w:rPr>
            </w:pPr>
            <w:r>
              <w:rPr>
                <w:rFonts w:ascii="Calibri" w:hAnsi="Calibri"/>
                <w:sz w:val="20"/>
                <w:szCs w:val="20"/>
                <w:lang w:val="en-GB"/>
              </w:rPr>
              <w:t>4</w:t>
            </w:r>
            <w:r w:rsidR="003105C8" w:rsidRPr="003105C8">
              <w:rPr>
                <w:rFonts w:ascii="Calibri" w:hAnsi="Calibri"/>
                <w:sz w:val="20"/>
                <w:szCs w:val="20"/>
                <w:lang w:val="en-GB"/>
              </w:rPr>
              <w:t xml:space="preserve">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- 12</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12</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Changes marked with classification codes E, F, G, H - R (30) and change G.I.18.</w:t>
            </w:r>
          </w:p>
        </w:tc>
        <w:tc>
          <w:tcPr>
            <w:tcW w:w="1443" w:type="dxa"/>
            <w:gridSpan w:val="2"/>
            <w:vAlign w:val="center"/>
          </w:tcPr>
          <w:p w:rsidR="003105C8" w:rsidRPr="003105C8" w:rsidRDefault="00C62768" w:rsidP="000158C5">
            <w:pPr>
              <w:spacing w:after="0"/>
              <w:jc w:val="right"/>
              <w:rPr>
                <w:rFonts w:ascii="Calibri" w:hAnsi="Calibri"/>
                <w:sz w:val="20"/>
                <w:szCs w:val="20"/>
                <w:lang w:val="en-GB"/>
              </w:rPr>
            </w:pPr>
            <w:r>
              <w:rPr>
                <w:rFonts w:ascii="Calibri" w:hAnsi="Calibri"/>
                <w:sz w:val="20"/>
                <w:szCs w:val="20"/>
                <w:lang w:val="en-GB"/>
              </w:rPr>
              <w:t>6 860</w:t>
            </w:r>
            <w:r w:rsidR="003105C8" w:rsidRPr="003105C8">
              <w:rPr>
                <w:rFonts w:ascii="Calibri" w:hAnsi="Calibri"/>
                <w:sz w:val="20"/>
                <w:szCs w:val="20"/>
                <w:lang w:val="en-GB"/>
              </w:rPr>
              <w:t xml:space="preserve">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- 14</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14</w:t>
            </w:r>
          </w:p>
        </w:tc>
        <w:tc>
          <w:tcPr>
            <w:tcW w:w="7273" w:type="dxa"/>
            <w:gridSpan w:val="2"/>
            <w:vAlign w:val="center"/>
          </w:tcPr>
          <w:p w:rsidR="003105C8" w:rsidRPr="00AA291E" w:rsidRDefault="00C62768" w:rsidP="000158C5">
            <w:pPr>
              <w:pStyle w:val="Zkladntextodsazen"/>
              <w:spacing w:after="0"/>
              <w:ind w:left="0"/>
              <w:jc w:val="both"/>
              <w:rPr>
                <w:rFonts w:ascii="Calibri" w:hAnsi="Calibri"/>
                <w:lang w:val="en-GB"/>
              </w:rPr>
            </w:pPr>
            <w:r w:rsidRPr="00AA291E">
              <w:rPr>
                <w:rFonts w:ascii="Calibri" w:hAnsi="Calibri"/>
                <w:lang w:val="en-GB"/>
              </w:rPr>
              <w:t xml:space="preserve">Application for transfer of </w:t>
            </w:r>
            <w:r w:rsidR="00973901" w:rsidRPr="00AA291E">
              <w:rPr>
                <w:rFonts w:ascii="Calibri" w:hAnsi="Calibri"/>
                <w:lang w:val="en-GB"/>
              </w:rPr>
              <w:t>marketing authorization</w:t>
            </w:r>
            <w:r w:rsidRPr="00AA291E">
              <w:rPr>
                <w:rFonts w:ascii="Calibri" w:hAnsi="Calibri"/>
                <w:lang w:val="en-GB"/>
              </w:rPr>
              <w:t xml:space="preserve"> of a veterinary medicinal product to another holder.</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 - 15</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15</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cancellation of VMP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 without further requirements.</w:t>
            </w:r>
          </w:p>
        </w:tc>
        <w:tc>
          <w:tcPr>
            <w:tcW w:w="1443" w:type="dxa"/>
            <w:gridSpan w:val="2"/>
            <w:vAlign w:val="center"/>
          </w:tcPr>
          <w:p w:rsidR="003105C8" w:rsidRPr="003105C8" w:rsidRDefault="00C62768" w:rsidP="000158C5">
            <w:pPr>
              <w:spacing w:after="0"/>
              <w:jc w:val="center"/>
              <w:rPr>
                <w:rFonts w:ascii="Calibri" w:hAnsi="Calibri"/>
                <w:sz w:val="20"/>
                <w:szCs w:val="20"/>
                <w:lang w:val="en-GB"/>
              </w:rPr>
            </w:pPr>
            <w:r w:rsidRPr="00C62768">
              <w:rPr>
                <w:rFonts w:ascii="Calibri" w:hAnsi="Calibri"/>
                <w:sz w:val="20"/>
                <w:szCs w:val="20"/>
                <w:lang w:val="en-GB"/>
              </w:rPr>
              <w:t>No payment</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RN - 16</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16</w:t>
            </w:r>
          </w:p>
        </w:tc>
        <w:tc>
          <w:tcPr>
            <w:tcW w:w="7273" w:type="dxa"/>
            <w:gridSpan w:val="2"/>
            <w:vAlign w:val="center"/>
          </w:tcPr>
          <w:p w:rsidR="003105C8" w:rsidRPr="00AA291E" w:rsidRDefault="00C62768" w:rsidP="000158C5">
            <w:pPr>
              <w:spacing w:after="0"/>
              <w:jc w:val="both"/>
              <w:rPr>
                <w:rFonts w:ascii="Calibri" w:hAnsi="Calibri"/>
                <w:b/>
                <w:bCs/>
                <w:sz w:val="20"/>
                <w:szCs w:val="20"/>
                <w:lang w:val="en-GB"/>
              </w:rPr>
            </w:pPr>
            <w:r w:rsidRPr="00AA291E">
              <w:rPr>
                <w:rFonts w:ascii="Calibri" w:hAnsi="Calibri"/>
                <w:sz w:val="20"/>
                <w:szCs w:val="20"/>
                <w:lang w:val="en-GB"/>
              </w:rPr>
              <w:t xml:space="preserve">Application for cancellation of </w:t>
            </w:r>
            <w:r w:rsidR="00973901" w:rsidRPr="00AA291E">
              <w:rPr>
                <w:rFonts w:ascii="Calibri" w:hAnsi="Calibri"/>
                <w:sz w:val="20"/>
                <w:szCs w:val="20"/>
                <w:lang w:val="en-GB"/>
              </w:rPr>
              <w:t>marketing authorization</w:t>
            </w:r>
            <w:r w:rsidRPr="00AA291E">
              <w:rPr>
                <w:rFonts w:ascii="Calibri" w:hAnsi="Calibri"/>
                <w:sz w:val="20"/>
                <w:szCs w:val="20"/>
                <w:lang w:val="en-GB"/>
              </w:rPr>
              <w:t xml:space="preserve"> of a veterinary medicinal product - with a request for gradual sale.</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p>
        </w:tc>
        <w:tc>
          <w:tcPr>
            <w:tcW w:w="7273" w:type="dxa"/>
            <w:gridSpan w:val="2"/>
            <w:vAlign w:val="center"/>
          </w:tcPr>
          <w:p w:rsidR="003105C8" w:rsidRPr="00AA291E" w:rsidRDefault="003105C8" w:rsidP="000158C5">
            <w:pPr>
              <w:spacing w:after="0"/>
              <w:jc w:val="both"/>
              <w:rPr>
                <w:rFonts w:ascii="Calibri" w:hAnsi="Calibri"/>
                <w:b/>
                <w:bCs/>
                <w:sz w:val="20"/>
                <w:szCs w:val="20"/>
                <w:lang w:val="en-GB"/>
              </w:rPr>
            </w:pPr>
            <w:r w:rsidRPr="00AA291E">
              <w:rPr>
                <w:rFonts w:ascii="Calibri" w:hAnsi="Calibri"/>
                <w:b/>
                <w:bCs/>
                <w:sz w:val="20"/>
                <w:szCs w:val="20"/>
                <w:lang w:val="en-GB"/>
              </w:rPr>
              <w:t>CZ AS REFERENCE MEMBER STATE</w:t>
            </w:r>
          </w:p>
        </w:tc>
        <w:tc>
          <w:tcPr>
            <w:tcW w:w="1443" w:type="dxa"/>
            <w:gridSpan w:val="2"/>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 -17a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17a</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973901" w:rsidRPr="00AA291E">
              <w:rPr>
                <w:rFonts w:ascii="Calibri" w:hAnsi="Calibri"/>
                <w:sz w:val="20"/>
                <w:szCs w:val="20"/>
                <w:lang w:val="en-GB"/>
              </w:rPr>
              <w:t xml:space="preserve">marketing </w:t>
            </w:r>
            <w:proofErr w:type="spellStart"/>
            <w:r w:rsidR="00973901" w:rsidRPr="00AA291E">
              <w:rPr>
                <w:rFonts w:ascii="Calibri" w:hAnsi="Calibri"/>
                <w:sz w:val="20"/>
                <w:szCs w:val="20"/>
                <w:lang w:val="en-GB"/>
              </w:rPr>
              <w:t>authorization</w:t>
            </w:r>
            <w:r w:rsidRPr="00AA291E">
              <w:rPr>
                <w:rFonts w:ascii="Calibri" w:hAnsi="Calibri"/>
                <w:sz w:val="20"/>
                <w:szCs w:val="20"/>
                <w:lang w:val="en-GB"/>
              </w:rPr>
              <w:t>based</w:t>
            </w:r>
            <w:proofErr w:type="spellEnd"/>
            <w:r w:rsidRPr="00AA291E">
              <w:rPr>
                <w:rFonts w:ascii="Calibri" w:hAnsi="Calibri"/>
                <w:sz w:val="20"/>
                <w:szCs w:val="20"/>
                <w:lang w:val="en-GB"/>
              </w:rPr>
              <w:t xml:space="preserve">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is not </w:t>
            </w:r>
            <w:r w:rsidR="00C6665E"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a maximum of 5 CMS.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197 800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 -17b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17b</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B45F17"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w:t>
            </w:r>
            <w:r w:rsidRPr="00AA291E">
              <w:rPr>
                <w:rFonts w:ascii="Calibri" w:hAnsi="Calibri"/>
                <w:sz w:val="20"/>
                <w:szCs w:val="20"/>
                <w:lang w:val="en-GB"/>
              </w:rPr>
              <w:lastRenderedPageBreak/>
              <w:t xml:space="preserve">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is not </w:t>
            </w:r>
            <w:proofErr w:type="spellStart"/>
            <w:r w:rsidR="00C6665E" w:rsidRPr="00AA291E">
              <w:rPr>
                <w:rFonts w:ascii="Calibri" w:hAnsi="Calibri"/>
                <w:sz w:val="20"/>
                <w:szCs w:val="20"/>
                <w:lang w:val="en-GB"/>
              </w:rPr>
              <w:t>authorized</w:t>
            </w:r>
            <w:r w:rsidRPr="00AA291E">
              <w:rPr>
                <w:rFonts w:ascii="Calibri" w:hAnsi="Calibri"/>
                <w:sz w:val="20"/>
                <w:szCs w:val="20"/>
                <w:lang w:val="en-GB"/>
              </w:rPr>
              <w:t>in</w:t>
            </w:r>
            <w:proofErr w:type="spellEnd"/>
            <w:r w:rsidRPr="00AA291E">
              <w:rPr>
                <w:rFonts w:ascii="Calibri" w:hAnsi="Calibri"/>
                <w:sz w:val="20"/>
                <w:szCs w:val="20"/>
                <w:lang w:val="en-GB"/>
              </w:rPr>
              <w:t xml:space="preserve"> the Czech Republic (DCP) and the procedure includes a maximum of 6-15 CMS.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lastRenderedPageBreak/>
              <w:t>227 200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 -17c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17c</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is not </w:t>
            </w:r>
            <w:r w:rsidR="00C6665E"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more than 15 CMS.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256 500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RRMS/NR-D-67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67</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C6665E"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 - 18a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18a</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has a valid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5 CMS.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107 700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 - 18b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18b</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has a valid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6-15 CMS.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137 100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 - 18c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18c</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products with a combination of active substances. Case where the veterinary medicinal product has a valid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more than 15 CMS. Applications according to Articles 8, 22, 20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166 500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RRMS/R-D -68</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68</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C6665E"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14 700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 -19a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19a</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is not </w:t>
            </w:r>
            <w:r w:rsidR="00C6665E"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a maximum of 5 CMS. Application according to Article 18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102 300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 -19b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19b</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is not </w:t>
            </w:r>
            <w:r w:rsidR="00C6665E"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a maximum of 6-15 CMS. Application according to Article 18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117 000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RRMS/NR -19c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19c</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C6665E"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is not </w:t>
            </w:r>
            <w:r w:rsidR="000F786D" w:rsidRPr="00AA291E">
              <w:rPr>
                <w:rFonts w:ascii="Calibri" w:hAnsi="Calibri"/>
                <w:sz w:val="20"/>
                <w:szCs w:val="20"/>
                <w:lang w:val="en-GB"/>
              </w:rPr>
              <w:t>authorized</w:t>
            </w:r>
            <w:r w:rsidRPr="00AA291E">
              <w:rPr>
                <w:rFonts w:ascii="Calibri" w:hAnsi="Calibri"/>
                <w:sz w:val="20"/>
                <w:szCs w:val="20"/>
                <w:lang w:val="en-GB"/>
              </w:rPr>
              <w:t xml:space="preserve"> in the Czech Republic (DCP) and the procedure includes more than 15 CMS. Application according to Article 18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131 700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RRMS/NR-D -69</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69</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0F786D"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RRMS/R-20a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20a</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has a valid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5 CMS. Application according to Article 18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78 300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RRMS/R-20b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20b</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has a valid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6-15 CMS. Application according to Article 18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93 000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RRMS/R-20c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20c</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w:t>
            </w:r>
            <w:r w:rsidR="00571377">
              <w:rPr>
                <w:rFonts w:ascii="Calibri" w:hAnsi="Calibri"/>
                <w:sz w:val="20"/>
                <w:szCs w:val="20"/>
                <w:lang w:val="en-GB"/>
              </w:rPr>
              <w:t>-</w:t>
            </w:r>
            <w:r w:rsidRPr="00AA291E">
              <w:rPr>
                <w:rFonts w:ascii="Calibri" w:hAnsi="Calibri"/>
                <w:sz w:val="20"/>
                <w:szCs w:val="20"/>
                <w:lang w:val="en-GB"/>
              </w:rPr>
              <w:t xml:space="preserv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Case where the veterinary medicinal product has a valid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more than 15 CMS. Application according to Article 18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107 700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RRMS/R-D-70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70</w:t>
            </w:r>
          </w:p>
        </w:tc>
        <w:tc>
          <w:tcPr>
            <w:tcW w:w="7273" w:type="dxa"/>
            <w:gridSpan w:val="2"/>
            <w:vAlign w:val="center"/>
          </w:tcPr>
          <w:p w:rsidR="003105C8" w:rsidRPr="00AA291E" w:rsidRDefault="00C62768"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0F786D"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0F786D"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RRMS/NR-21a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21a</w:t>
            </w:r>
          </w:p>
        </w:tc>
        <w:tc>
          <w:tcPr>
            <w:tcW w:w="7273" w:type="dxa"/>
            <w:gridSpan w:val="2"/>
            <w:vAlign w:val="center"/>
          </w:tcPr>
          <w:p w:rsidR="003105C8" w:rsidRPr="00AA291E" w:rsidRDefault="00C62768"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hybrid </w:t>
            </w:r>
            <w:r w:rsidR="000F786D" w:rsidRPr="00AA291E">
              <w:rPr>
                <w:rFonts w:ascii="Calibri" w:hAnsi="Calibri"/>
                <w:lang w:val="en-GB"/>
              </w:rPr>
              <w:t>marketing authorization</w:t>
            </w:r>
            <w:r w:rsidRPr="00AA291E">
              <w:rPr>
                <w:rFonts w:ascii="Calibri" w:hAnsi="Calibri"/>
                <w:lang w:val="en-GB"/>
              </w:rPr>
              <w:t xml:space="preserve">, i.e. </w:t>
            </w:r>
            <w:r w:rsidR="000F786D" w:rsidRPr="00AA291E">
              <w:rPr>
                <w:rFonts w:ascii="Calibri" w:hAnsi="Calibri"/>
                <w:lang w:val="en-GB"/>
              </w:rPr>
              <w:t>marketing authorization</w:t>
            </w:r>
            <w:r w:rsidRPr="00AA291E">
              <w:rPr>
                <w:rFonts w:ascii="Calibri" w:hAnsi="Calibri"/>
                <w:lang w:val="en-GB"/>
              </w:rPr>
              <w:t xml:space="preserve"> submitted on the basis of incomplete documentation with reference to the </w:t>
            </w:r>
            <w:r w:rsidR="000F786D" w:rsidRPr="00AA291E">
              <w:rPr>
                <w:rFonts w:ascii="Calibri" w:hAnsi="Calibri"/>
                <w:lang w:val="en-GB"/>
              </w:rPr>
              <w:t>marketing authorization</w:t>
            </w:r>
            <w:r w:rsidRPr="00AA291E">
              <w:rPr>
                <w:rFonts w:ascii="Calibri" w:hAnsi="Calibri"/>
                <w:lang w:val="en-GB"/>
              </w:rPr>
              <w:t xml:space="preserve"> of the original product after the expiration of data protection, in combination with the submission of own data. Case where the veterinary medicinal product is not </w:t>
            </w:r>
            <w:r w:rsidR="000F786D" w:rsidRPr="00AA291E">
              <w:rPr>
                <w:rFonts w:ascii="Calibri" w:hAnsi="Calibri"/>
                <w:lang w:val="en-GB"/>
              </w:rPr>
              <w:t>authorized</w:t>
            </w:r>
            <w:r w:rsidRPr="00AA291E">
              <w:rPr>
                <w:rFonts w:ascii="Calibri" w:hAnsi="Calibri"/>
                <w:lang w:val="en-GB"/>
              </w:rPr>
              <w:t xml:space="preserve"> in the Czech Republic (DCP) and the procedure includes a maximum of 5 CMS. Application according to Article 19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137 600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RRMS/NR-21b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21b</w:t>
            </w:r>
          </w:p>
        </w:tc>
        <w:tc>
          <w:tcPr>
            <w:tcW w:w="7273" w:type="dxa"/>
            <w:gridSpan w:val="2"/>
            <w:vAlign w:val="center"/>
          </w:tcPr>
          <w:p w:rsidR="003105C8" w:rsidRPr="00AA291E" w:rsidRDefault="00C62768"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hybrid </w:t>
            </w:r>
            <w:r w:rsidR="000F786D" w:rsidRPr="00AA291E">
              <w:rPr>
                <w:rFonts w:ascii="Calibri" w:hAnsi="Calibri"/>
                <w:lang w:val="en-GB"/>
              </w:rPr>
              <w:t>marketing authorization</w:t>
            </w:r>
            <w:r w:rsidRPr="00AA291E">
              <w:rPr>
                <w:rFonts w:ascii="Calibri" w:hAnsi="Calibri"/>
                <w:lang w:val="en-GB"/>
              </w:rPr>
              <w:t xml:space="preserve">, i.e. </w:t>
            </w:r>
            <w:r w:rsidR="000F786D" w:rsidRPr="00AA291E">
              <w:rPr>
                <w:rFonts w:ascii="Calibri" w:hAnsi="Calibri"/>
                <w:lang w:val="en-GB"/>
              </w:rPr>
              <w:t>marketing authorization</w:t>
            </w:r>
            <w:r w:rsidRPr="00AA291E">
              <w:rPr>
                <w:rFonts w:ascii="Calibri" w:hAnsi="Calibri"/>
                <w:lang w:val="en-GB"/>
              </w:rPr>
              <w:t xml:space="preserve"> submitted on the basis of incomplete documentation with reference to the </w:t>
            </w:r>
            <w:r w:rsidR="000F786D" w:rsidRPr="00AA291E">
              <w:rPr>
                <w:rFonts w:ascii="Calibri" w:hAnsi="Calibri"/>
                <w:lang w:val="en-GB"/>
              </w:rPr>
              <w:t>marketing authorization</w:t>
            </w:r>
            <w:r w:rsidRPr="00AA291E">
              <w:rPr>
                <w:rFonts w:ascii="Calibri" w:hAnsi="Calibri"/>
                <w:lang w:val="en-GB"/>
              </w:rPr>
              <w:t xml:space="preserve"> of the original product after the expiration of data protection, in combination with the submission of own data. Case where the veterinary medicinal product is not </w:t>
            </w:r>
            <w:r w:rsidR="000F786D" w:rsidRPr="00AA291E">
              <w:rPr>
                <w:rFonts w:ascii="Calibri" w:hAnsi="Calibri"/>
                <w:lang w:val="en-GB"/>
              </w:rPr>
              <w:t>authorized</w:t>
            </w:r>
            <w:r w:rsidRPr="00AA291E">
              <w:rPr>
                <w:rFonts w:ascii="Calibri" w:hAnsi="Calibri"/>
                <w:lang w:val="en-GB"/>
              </w:rPr>
              <w:t xml:space="preserve"> in the Czech Republic (DCP) and the procedure includes a maximum of 6-15 CMS. Application according to Article 19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157 200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RRMS/NR-21c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21c</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hybrid </w:t>
            </w:r>
            <w:r w:rsidR="005E6B0E" w:rsidRPr="00AA291E">
              <w:rPr>
                <w:rFonts w:ascii="Calibri" w:hAnsi="Calibri"/>
                <w:lang w:val="en-GB"/>
              </w:rPr>
              <w:t>marketing authorization</w:t>
            </w:r>
            <w:r w:rsidRPr="00AA291E">
              <w:rPr>
                <w:rFonts w:ascii="Calibri" w:hAnsi="Calibri"/>
                <w:lang w:val="en-GB"/>
              </w:rPr>
              <w:t xml:space="preserve">, i.e. </w:t>
            </w:r>
            <w:r w:rsidR="007E7BF6" w:rsidRPr="00AA291E">
              <w:rPr>
                <w:rFonts w:ascii="Calibri" w:hAnsi="Calibri"/>
                <w:lang w:val="en-GB"/>
              </w:rPr>
              <w:t>marketing authorization</w:t>
            </w:r>
            <w:r w:rsidRPr="00AA291E">
              <w:rPr>
                <w:rFonts w:ascii="Calibri" w:hAnsi="Calibri"/>
                <w:lang w:val="en-GB"/>
              </w:rPr>
              <w:t xml:space="preserve"> submitted on the basis of incomplete documentation with reference to the </w:t>
            </w:r>
            <w:r w:rsidR="007E7BF6" w:rsidRPr="00AA291E">
              <w:rPr>
                <w:rFonts w:ascii="Calibri" w:hAnsi="Calibri"/>
                <w:lang w:val="en-GB"/>
              </w:rPr>
              <w:lastRenderedPageBreak/>
              <w:t>marketing authorization</w:t>
            </w:r>
            <w:r w:rsidRPr="00AA291E">
              <w:rPr>
                <w:rFonts w:ascii="Calibri" w:hAnsi="Calibri"/>
                <w:lang w:val="en-GB"/>
              </w:rPr>
              <w:t xml:space="preserve"> of the original product after the expiration of data protection, in combination with the submission of own data. Case where the veterinary medicinal product is not </w:t>
            </w:r>
            <w:r w:rsidR="007E7BF6" w:rsidRPr="00AA291E">
              <w:rPr>
                <w:rFonts w:ascii="Calibri" w:hAnsi="Calibri"/>
                <w:lang w:val="en-GB"/>
              </w:rPr>
              <w:t>authorized</w:t>
            </w:r>
            <w:r w:rsidRPr="00AA291E">
              <w:rPr>
                <w:rFonts w:ascii="Calibri" w:hAnsi="Calibri"/>
                <w:lang w:val="en-GB"/>
              </w:rPr>
              <w:t xml:space="preserve"> in the Czech Republic (DCP) and the procedure includes more than 15 CMS. Application according to Article 19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lastRenderedPageBreak/>
              <w:t>176 700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RRMS/NR-D-71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71</w:t>
            </w:r>
          </w:p>
        </w:tc>
        <w:tc>
          <w:tcPr>
            <w:tcW w:w="7273" w:type="dxa"/>
            <w:gridSpan w:val="2"/>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7E7BF6"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19 600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RRMS/R-22a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22a</w:t>
            </w:r>
          </w:p>
        </w:tc>
        <w:tc>
          <w:tcPr>
            <w:tcW w:w="7273" w:type="dxa"/>
            <w:gridSpan w:val="2"/>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 hybrid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i.e.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in combination with the submission of own data. Case where the veterinary medicinal product has a valid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a maximum of 5 CMS. Application according to Article 19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93 000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RRMS/R-22b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22b</w:t>
            </w:r>
          </w:p>
        </w:tc>
        <w:tc>
          <w:tcPr>
            <w:tcW w:w="7273" w:type="dxa"/>
            <w:gridSpan w:val="2"/>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 hybrid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i.e.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in combination with the submission of own data. Case where the veterinary medicinal product has a valid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6-15 CMS. Application according to Article 19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112 600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RRMS/R-22c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22c</w:t>
            </w:r>
          </w:p>
        </w:tc>
        <w:tc>
          <w:tcPr>
            <w:tcW w:w="7273" w:type="dxa"/>
            <w:gridSpan w:val="2"/>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 hybrid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i.e.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7E7BF6" w:rsidRPr="00AA291E">
              <w:rPr>
                <w:rFonts w:ascii="Calibri" w:hAnsi="Calibri"/>
                <w:sz w:val="20"/>
                <w:szCs w:val="20"/>
                <w:lang w:val="en-GB"/>
              </w:rPr>
              <w:t xml:space="preserve">marketing </w:t>
            </w:r>
            <w:proofErr w:type="spellStart"/>
            <w:r w:rsidR="007E7BF6" w:rsidRPr="00AA291E">
              <w:rPr>
                <w:rFonts w:ascii="Calibri" w:hAnsi="Calibri"/>
                <w:sz w:val="20"/>
                <w:szCs w:val="20"/>
                <w:lang w:val="en-GB"/>
              </w:rPr>
              <w:t>authorization</w:t>
            </w:r>
            <w:r w:rsidRPr="00AA291E">
              <w:rPr>
                <w:rFonts w:ascii="Calibri" w:hAnsi="Calibri"/>
                <w:sz w:val="20"/>
                <w:szCs w:val="20"/>
                <w:lang w:val="en-GB"/>
              </w:rPr>
              <w:t>of</w:t>
            </w:r>
            <w:proofErr w:type="spellEnd"/>
            <w:r w:rsidRPr="00AA291E">
              <w:rPr>
                <w:rFonts w:ascii="Calibri" w:hAnsi="Calibri"/>
                <w:sz w:val="20"/>
                <w:szCs w:val="20"/>
                <w:lang w:val="en-GB"/>
              </w:rPr>
              <w:t xml:space="preserve"> the original product after the expiration of data protection, in combination with the submission of own data. Case where the veterinary medicinal product has a valid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in the Czech Republic (MRP) and the procedure includes more than 15 CMS. Application according to Article 19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132 200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RRMS/R-72</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72</w:t>
            </w:r>
          </w:p>
        </w:tc>
        <w:tc>
          <w:tcPr>
            <w:tcW w:w="7273" w:type="dxa"/>
            <w:gridSpan w:val="2"/>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7E7BF6"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7E7BF6"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14 700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RRMS/EX-23a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23a</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G.I.7, G.I.9, G.I.10, G.I.13, G.I.14 and I, including those changes that, by their nature, establish a new veterinary medicinal product according to Czech legislation, i.e. adding strength or dosage form of the product - E (90), a maximum of 5 CMS are included.</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73 400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RRMS/EX-23b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23b</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G.I.7, G.I.9, G.I.10, G.I.13, G.I.14 and I, including those changes that, by their nature, establish a new veterinary medicinal product according to Czech legislation, i.e. adding strength or dosage form of the product - E (90), a maximum of 6-15 CMS are included.</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88 100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RRMS/EX-23c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23c</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G.I.7, G.I.9, G.I.10, G.I.13, G.I.14 and I, including those changes that, by their nature, establish a new veterinary medicinal product according to Czech legislation, i.e. adding strength or dosage form of the product - E (90), more than 15 CMS are included.</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102 800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RRMS/EX-D-73</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73</w:t>
            </w:r>
          </w:p>
        </w:tc>
        <w:tc>
          <w:tcPr>
            <w:tcW w:w="7273" w:type="dxa"/>
            <w:gridSpan w:val="2"/>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Additional </w:t>
            </w:r>
            <w:r w:rsidR="002D573D" w:rsidRPr="00AA291E">
              <w:rPr>
                <w:rFonts w:ascii="Calibri" w:hAnsi="Calibri"/>
                <w:sz w:val="20"/>
                <w:szCs w:val="20"/>
                <w:lang w:val="en-GB"/>
              </w:rPr>
              <w:t>activities</w:t>
            </w:r>
            <w:r w:rsidRPr="00AA291E">
              <w:rPr>
                <w:rFonts w:ascii="Calibri" w:hAnsi="Calibri"/>
                <w:sz w:val="20"/>
                <w:szCs w:val="20"/>
                <w:lang w:val="en-GB"/>
              </w:rPr>
              <w:t xml:space="preserve"> that are performed only in cases where applications are submitted that do not contain data and documentation (</w:t>
            </w:r>
            <w:r w:rsidR="002D573D" w:rsidRPr="00AA291E">
              <w:rPr>
                <w:rFonts w:ascii="Calibri" w:hAnsi="Calibri"/>
                <w:sz w:val="20"/>
                <w:szCs w:val="20"/>
                <w:lang w:val="en-GB"/>
              </w:rPr>
              <w:t>marketing authorization</w:t>
            </w:r>
            <w:r w:rsidRPr="00AA291E">
              <w:rPr>
                <w:rFonts w:ascii="Calibri" w:hAnsi="Calibri"/>
                <w:sz w:val="20"/>
                <w:szCs w:val="20"/>
                <w:lang w:val="en-GB"/>
              </w:rPr>
              <w:t xml:space="preserve"> documentation) that comply with the applicable requirements.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RRMS/CC-24a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24a</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multiple application for </w:t>
            </w:r>
            <w:r w:rsidR="002D573D" w:rsidRPr="00AA291E">
              <w:rPr>
                <w:rFonts w:ascii="Calibri" w:hAnsi="Calibri"/>
                <w:lang w:val="en-GB"/>
              </w:rPr>
              <w:t>marketing authorization</w:t>
            </w:r>
            <w:r w:rsidRPr="00AA291E">
              <w:rPr>
                <w:rFonts w:ascii="Calibri" w:hAnsi="Calibri"/>
                <w:lang w:val="en-GB"/>
              </w:rPr>
              <w:t xml:space="preserve"> (MRP/DCP/SRP) of a completely identical veterinary medicinal product under a different </w:t>
            </w:r>
            <w:r w:rsidRPr="00AA291E">
              <w:rPr>
                <w:rFonts w:ascii="Calibri" w:hAnsi="Calibri"/>
                <w:lang w:val="en-GB"/>
              </w:rPr>
              <w:lastRenderedPageBreak/>
              <w:t xml:space="preserve">name (repetition of </w:t>
            </w:r>
            <w:r w:rsidR="002D573D" w:rsidRPr="00AA291E">
              <w:rPr>
                <w:rFonts w:ascii="Calibri" w:hAnsi="Calibri"/>
                <w:lang w:val="en-GB"/>
              </w:rPr>
              <w:t>marketing authorization</w:t>
            </w:r>
            <w:r w:rsidRPr="00AA291E">
              <w:rPr>
                <w:rFonts w:ascii="Calibri" w:hAnsi="Calibri"/>
                <w:lang w:val="en-GB"/>
              </w:rPr>
              <w:t xml:space="preserve"> of a veterinary medicinal product under a different name and possibly for a different holder - duplicate or copy). Case where the procedure includes a maximum of 5 CMS.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lastRenderedPageBreak/>
              <w:t>31 800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RRMS/CC-24b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24b</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multiple application for registration (MRP/DCP/SRP) of a completely identical veterinary medicinal product under a different name (repetition of </w:t>
            </w:r>
            <w:r w:rsidR="002D573D" w:rsidRPr="00AA291E">
              <w:rPr>
                <w:rFonts w:ascii="Calibri" w:hAnsi="Calibri"/>
                <w:lang w:val="en-GB"/>
              </w:rPr>
              <w:t>marketing authorization</w:t>
            </w:r>
            <w:r w:rsidRPr="00AA291E">
              <w:rPr>
                <w:rFonts w:ascii="Calibri" w:hAnsi="Calibri"/>
                <w:lang w:val="en-GB"/>
              </w:rPr>
              <w:t xml:space="preserve"> of a veterinary medicinal product under a different name and possibly for a different holder - duplicate or copy). Case where the procedure includes a maximum of 6-15 CMS.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41 600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RRMS/CC-24c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24c</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multiple application for </w:t>
            </w:r>
            <w:r w:rsidR="002D573D" w:rsidRPr="00AA291E">
              <w:rPr>
                <w:rFonts w:ascii="Calibri" w:hAnsi="Calibri"/>
                <w:lang w:val="en-GB"/>
              </w:rPr>
              <w:t>marketing authorization</w:t>
            </w:r>
            <w:r w:rsidRPr="00AA291E">
              <w:rPr>
                <w:rFonts w:ascii="Calibri" w:hAnsi="Calibri"/>
                <w:lang w:val="en-GB"/>
              </w:rPr>
              <w:t xml:space="preserve"> (MRP/DCP/SRP) of a completely identical veterinary medicinal product under a different name (repetition of </w:t>
            </w:r>
            <w:r w:rsidR="002D573D" w:rsidRPr="00AA291E">
              <w:rPr>
                <w:rFonts w:ascii="Calibri" w:hAnsi="Calibri"/>
                <w:lang w:val="en-GB"/>
              </w:rPr>
              <w:t>marketing authorization</w:t>
            </w:r>
            <w:r w:rsidRPr="00AA291E">
              <w:rPr>
                <w:rFonts w:ascii="Calibri" w:hAnsi="Calibri"/>
                <w:lang w:val="en-GB"/>
              </w:rPr>
              <w:t xml:space="preserve"> of a veterinary medicinal product under a different name and possibly for a different holder - duplicate or copy). Case where the procedure includes more than 15 CMS.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46 500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RRMS/RU-25a</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25a</w:t>
            </w:r>
          </w:p>
        </w:tc>
        <w:tc>
          <w:tcPr>
            <w:tcW w:w="7273" w:type="dxa"/>
            <w:gridSpan w:val="2"/>
            <w:vAlign w:val="center"/>
          </w:tcPr>
          <w:p w:rsidR="003105C8" w:rsidRPr="00AA291E" w:rsidRDefault="004E7536"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initiation of the mutual recognition procedure with the Czech Republic as the reference member state - repetition of the mutual recognition procedure (SRP) for a veterinary medicinal product already </w:t>
            </w:r>
            <w:r w:rsidR="002D573D" w:rsidRPr="00AA291E">
              <w:rPr>
                <w:rFonts w:ascii="Calibri" w:hAnsi="Calibri"/>
                <w:sz w:val="20"/>
                <w:szCs w:val="20"/>
                <w:lang w:val="en-GB"/>
              </w:rPr>
              <w:t>authorized</w:t>
            </w:r>
            <w:r w:rsidRPr="00AA291E">
              <w:rPr>
                <w:rFonts w:ascii="Calibri" w:hAnsi="Calibri"/>
                <w:sz w:val="20"/>
                <w:szCs w:val="20"/>
                <w:lang w:val="en-GB"/>
              </w:rPr>
              <w:t xml:space="preserve"> on the basis of the mutual recognition procedure for a maximum of 5 new CMS. Application according to Article 53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68 500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RRMS/RU-25b</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25b</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repetition of the mutual recognition procedure (SRP) for a veterinary medicinal product already </w:t>
            </w:r>
            <w:r w:rsidR="002D573D" w:rsidRPr="00AA291E">
              <w:rPr>
                <w:rFonts w:ascii="Calibri" w:hAnsi="Calibri"/>
                <w:lang w:val="en-GB"/>
              </w:rPr>
              <w:t>authorized</w:t>
            </w:r>
            <w:r w:rsidRPr="00AA291E">
              <w:rPr>
                <w:rFonts w:ascii="Calibri" w:hAnsi="Calibri"/>
                <w:lang w:val="en-GB"/>
              </w:rPr>
              <w:t xml:space="preserve"> on the basis of the mutual recognition procedure for a maximum of 6-15 new CMS. Application according to Article 53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78 300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RRMS/RU-25c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25c</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 repetition of the mutual recognition procedure (SRP) for a veterinary medicinal product already </w:t>
            </w:r>
            <w:r w:rsidR="002D573D" w:rsidRPr="00AA291E">
              <w:rPr>
                <w:rFonts w:ascii="Calibri" w:hAnsi="Calibri"/>
                <w:lang w:val="en-GB"/>
              </w:rPr>
              <w:t>authorized</w:t>
            </w:r>
            <w:r w:rsidRPr="00AA291E">
              <w:rPr>
                <w:rFonts w:ascii="Calibri" w:hAnsi="Calibri"/>
                <w:lang w:val="en-GB"/>
              </w:rPr>
              <w:t xml:space="preserve"> on the basis of the mutual recognition procedure for more than 15 new CMS. Application according to Article 53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83 200 CZK</w:t>
            </w:r>
          </w:p>
        </w:tc>
      </w:tr>
      <w:tr w:rsidR="003105C8" w:rsidRPr="003105C8" w:rsidTr="00C86839">
        <w:trPr>
          <w:trHeight w:val="20"/>
        </w:trPr>
        <w:tc>
          <w:tcPr>
            <w:tcW w:w="1500" w:type="dxa"/>
            <w:vAlign w:val="center"/>
          </w:tcPr>
          <w:p w:rsidR="004E7536" w:rsidRDefault="004E7536" w:rsidP="000158C5">
            <w:pPr>
              <w:spacing w:after="0"/>
              <w:jc w:val="center"/>
              <w:rPr>
                <w:rFonts w:ascii="Calibri" w:hAnsi="Calibri"/>
                <w:sz w:val="20"/>
                <w:szCs w:val="20"/>
                <w:lang w:val="en-GB"/>
              </w:rPr>
            </w:pPr>
            <w:r w:rsidRPr="004E7536">
              <w:rPr>
                <w:rFonts w:ascii="Calibri" w:hAnsi="Calibri"/>
                <w:sz w:val="20"/>
                <w:szCs w:val="20"/>
                <w:lang w:val="en-GB"/>
              </w:rPr>
              <w:t xml:space="preserve">RRMS/NR - </w:t>
            </w:r>
            <w:r>
              <w:rPr>
                <w:rFonts w:ascii="Calibri" w:hAnsi="Calibri"/>
                <w:sz w:val="20"/>
                <w:szCs w:val="20"/>
                <w:lang w:val="en-GB"/>
              </w:rPr>
              <w:t xml:space="preserve">29a </w:t>
            </w:r>
          </w:p>
          <w:p w:rsidR="003105C8" w:rsidRPr="003105C8" w:rsidRDefault="004E7536" w:rsidP="000158C5">
            <w:pPr>
              <w:spacing w:after="0"/>
              <w:jc w:val="center"/>
              <w:rPr>
                <w:rFonts w:ascii="Calibri" w:hAnsi="Calibri"/>
                <w:b/>
                <w:bCs/>
                <w:sz w:val="20"/>
                <w:szCs w:val="20"/>
                <w:lang w:val="en-GB"/>
              </w:rPr>
            </w:pPr>
            <w:r w:rsidRPr="004E7536">
              <w:rPr>
                <w:rFonts w:ascii="Calibri" w:hAnsi="Calibri"/>
                <w:b/>
                <w:sz w:val="20"/>
                <w:szCs w:val="20"/>
                <w:lang w:val="en-GB"/>
              </w:rPr>
              <w:t>29a</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w:t>
            </w:r>
            <w:r w:rsidR="00571377">
              <w:rPr>
                <w:rFonts w:ascii="Calibri" w:hAnsi="Calibri"/>
                <w:lang w:val="en-GB"/>
              </w:rPr>
              <w:t>-</w:t>
            </w:r>
            <w:r w:rsidRPr="00AA291E">
              <w:rPr>
                <w:rFonts w:ascii="Calibri" w:hAnsi="Calibri"/>
                <w:lang w:val="en-GB"/>
              </w:rPr>
              <w:t xml:space="preserve"> </w:t>
            </w:r>
            <w:r w:rsidR="002D573D" w:rsidRPr="00AA291E">
              <w:rPr>
                <w:rFonts w:ascii="Calibri" w:hAnsi="Calibri"/>
                <w:lang w:val="en-GB"/>
              </w:rPr>
              <w:t>marketing authorization</w:t>
            </w:r>
            <w:r w:rsidRPr="00AA291E">
              <w:rPr>
                <w:rFonts w:ascii="Calibri" w:hAnsi="Calibri"/>
                <w:lang w:val="en-GB"/>
              </w:rPr>
              <w:t xml:space="preserve"> (MRP/DCP/SRP) submitted on the basis of informed consent of another holder. Case where the procedure includes a maximum of 5 CMS. Application according to Article 21 of the VMP Regulation.</w:t>
            </w:r>
          </w:p>
        </w:tc>
        <w:tc>
          <w:tcPr>
            <w:tcW w:w="1443" w:type="dxa"/>
            <w:gridSpan w:val="2"/>
            <w:vAlign w:val="center"/>
          </w:tcPr>
          <w:p w:rsidR="003105C8" w:rsidRPr="003105C8" w:rsidRDefault="004E7536" w:rsidP="000158C5">
            <w:pPr>
              <w:spacing w:after="0"/>
              <w:jc w:val="right"/>
              <w:rPr>
                <w:rFonts w:ascii="Calibri" w:hAnsi="Calibri"/>
                <w:sz w:val="20"/>
                <w:szCs w:val="20"/>
                <w:lang w:val="en-GB"/>
              </w:rPr>
            </w:pPr>
            <w:r>
              <w:rPr>
                <w:rFonts w:ascii="Calibri" w:hAnsi="Calibri"/>
                <w:sz w:val="20"/>
                <w:szCs w:val="20"/>
                <w:lang w:val="en-GB"/>
              </w:rPr>
              <w:t>31</w:t>
            </w:r>
            <w:r w:rsidR="003105C8" w:rsidRPr="003105C8">
              <w:rPr>
                <w:rFonts w:ascii="Calibri" w:hAnsi="Calibri"/>
                <w:sz w:val="20"/>
                <w:szCs w:val="20"/>
                <w:lang w:val="en-GB"/>
              </w:rPr>
              <w:t xml:space="preserve"> </w:t>
            </w:r>
            <w:r>
              <w:rPr>
                <w:rFonts w:ascii="Calibri" w:hAnsi="Calibri"/>
                <w:sz w:val="20"/>
                <w:szCs w:val="20"/>
                <w:lang w:val="en-GB"/>
              </w:rPr>
              <w:t>8</w:t>
            </w:r>
            <w:r w:rsidR="003105C8" w:rsidRPr="003105C8">
              <w:rPr>
                <w:rFonts w:ascii="Calibri" w:hAnsi="Calibri"/>
                <w:sz w:val="20"/>
                <w:szCs w:val="20"/>
                <w:lang w:val="en-GB"/>
              </w:rPr>
              <w:t>00 CZK</w:t>
            </w:r>
          </w:p>
        </w:tc>
      </w:tr>
      <w:tr w:rsidR="003105C8" w:rsidRPr="003105C8" w:rsidTr="00C86839">
        <w:trPr>
          <w:trHeight w:val="20"/>
        </w:trPr>
        <w:tc>
          <w:tcPr>
            <w:tcW w:w="1500" w:type="dxa"/>
            <w:vAlign w:val="center"/>
          </w:tcPr>
          <w:p w:rsidR="004E7536" w:rsidRPr="004E7536" w:rsidRDefault="004E7536" w:rsidP="000158C5">
            <w:pPr>
              <w:spacing w:after="0"/>
              <w:jc w:val="center"/>
              <w:rPr>
                <w:rFonts w:ascii="Calibri" w:hAnsi="Calibri"/>
                <w:sz w:val="20"/>
                <w:szCs w:val="20"/>
                <w:lang w:val="en-GB"/>
              </w:rPr>
            </w:pPr>
            <w:r w:rsidRPr="004E7536">
              <w:rPr>
                <w:rFonts w:ascii="Calibri" w:hAnsi="Calibri"/>
                <w:sz w:val="20"/>
                <w:szCs w:val="20"/>
                <w:lang w:val="en-GB"/>
              </w:rPr>
              <w:t>RRMS/NR - 29b</w:t>
            </w:r>
          </w:p>
          <w:p w:rsidR="003105C8" w:rsidRPr="003105C8" w:rsidRDefault="004E7536" w:rsidP="000158C5">
            <w:pPr>
              <w:spacing w:after="0"/>
              <w:jc w:val="center"/>
              <w:rPr>
                <w:rFonts w:ascii="Calibri" w:hAnsi="Calibri"/>
                <w:sz w:val="20"/>
                <w:szCs w:val="20"/>
                <w:lang w:val="en-GB"/>
              </w:rPr>
            </w:pPr>
            <w:r w:rsidRPr="004E7536">
              <w:rPr>
                <w:rFonts w:ascii="Calibri" w:hAnsi="Calibri"/>
                <w:sz w:val="20"/>
                <w:szCs w:val="20"/>
                <w:lang w:val="en-GB"/>
              </w:rPr>
              <w:t>29b</w:t>
            </w:r>
          </w:p>
        </w:tc>
        <w:tc>
          <w:tcPr>
            <w:tcW w:w="7273" w:type="dxa"/>
            <w:gridSpan w:val="2"/>
            <w:vAlign w:val="center"/>
          </w:tcPr>
          <w:p w:rsidR="003105C8" w:rsidRPr="00AA291E" w:rsidRDefault="004E7536"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w:t>
            </w:r>
            <w:r w:rsidR="00571377">
              <w:rPr>
                <w:rFonts w:ascii="Calibri" w:hAnsi="Calibri"/>
                <w:lang w:val="en-GB"/>
              </w:rPr>
              <w:t>-</w:t>
            </w:r>
            <w:r w:rsidRPr="00AA291E">
              <w:rPr>
                <w:rFonts w:ascii="Calibri" w:hAnsi="Calibri"/>
                <w:lang w:val="en-GB"/>
              </w:rPr>
              <w:t xml:space="preserve"> </w:t>
            </w:r>
            <w:r w:rsidR="002D573D" w:rsidRPr="00AA291E">
              <w:rPr>
                <w:rFonts w:ascii="Calibri" w:hAnsi="Calibri"/>
                <w:lang w:val="en-GB"/>
              </w:rPr>
              <w:t>marketing authorization</w:t>
            </w:r>
            <w:r w:rsidRPr="00AA291E">
              <w:rPr>
                <w:rFonts w:ascii="Calibri" w:hAnsi="Calibri"/>
                <w:lang w:val="en-GB"/>
              </w:rPr>
              <w:t xml:space="preserve"> (MRP/DCP/SRP) submitted on the basis of informed consent of another holder. Case where the procedure includes a maximum of 6-15 CMS. Application according to Article 21 of the VMP Regulation.</w:t>
            </w:r>
          </w:p>
        </w:tc>
        <w:tc>
          <w:tcPr>
            <w:tcW w:w="1443" w:type="dxa"/>
            <w:gridSpan w:val="2"/>
            <w:vAlign w:val="center"/>
          </w:tcPr>
          <w:p w:rsidR="003105C8" w:rsidRPr="003105C8" w:rsidRDefault="004E7536" w:rsidP="000158C5">
            <w:pPr>
              <w:spacing w:after="0"/>
              <w:jc w:val="right"/>
              <w:rPr>
                <w:rFonts w:ascii="Calibri" w:hAnsi="Calibri"/>
                <w:sz w:val="20"/>
                <w:szCs w:val="20"/>
                <w:lang w:val="en-GB"/>
              </w:rPr>
            </w:pPr>
            <w:r w:rsidRPr="004E7536">
              <w:rPr>
                <w:rFonts w:ascii="Calibri" w:hAnsi="Calibri"/>
                <w:sz w:val="20"/>
                <w:szCs w:val="20"/>
                <w:lang w:val="en-GB"/>
              </w:rPr>
              <w:t>41</w:t>
            </w:r>
            <w:r>
              <w:rPr>
                <w:rFonts w:ascii="Calibri" w:hAnsi="Calibri"/>
                <w:sz w:val="20"/>
                <w:szCs w:val="20"/>
                <w:lang w:val="en-GB"/>
              </w:rPr>
              <w:t> </w:t>
            </w:r>
            <w:r w:rsidRPr="004E7536">
              <w:rPr>
                <w:rFonts w:ascii="Calibri" w:hAnsi="Calibri"/>
                <w:sz w:val="20"/>
                <w:szCs w:val="20"/>
                <w:lang w:val="en-GB"/>
              </w:rPr>
              <w:t>60</w:t>
            </w:r>
            <w:r>
              <w:rPr>
                <w:rFonts w:ascii="Calibri" w:hAnsi="Calibri"/>
                <w:sz w:val="20"/>
                <w:szCs w:val="20"/>
                <w:lang w:val="en-GB"/>
              </w:rPr>
              <w:t xml:space="preserve">0 </w:t>
            </w:r>
            <w:r w:rsidR="003105C8" w:rsidRPr="003105C8">
              <w:rPr>
                <w:rFonts w:ascii="Calibri" w:hAnsi="Calibri"/>
                <w:sz w:val="20"/>
                <w:szCs w:val="20"/>
                <w:lang w:val="en-GB"/>
              </w:rPr>
              <w:t>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RRMS/ZII-2</w:t>
            </w:r>
            <w:r w:rsidR="00821008">
              <w:rPr>
                <w:rFonts w:ascii="Calibri" w:hAnsi="Calibri"/>
                <w:sz w:val="20"/>
                <w:szCs w:val="20"/>
                <w:lang w:val="en-GB"/>
              </w:rPr>
              <w:t>9</w:t>
            </w:r>
            <w:r w:rsidRPr="003105C8">
              <w:rPr>
                <w:rFonts w:ascii="Calibri" w:hAnsi="Calibri"/>
                <w:sz w:val="20"/>
                <w:szCs w:val="20"/>
                <w:lang w:val="en-GB"/>
              </w:rPr>
              <w:t>c</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2</w:t>
            </w:r>
            <w:r w:rsidR="00821008">
              <w:rPr>
                <w:rFonts w:ascii="Calibri" w:hAnsi="Calibri"/>
                <w:b/>
                <w:bCs/>
                <w:sz w:val="20"/>
                <w:szCs w:val="20"/>
                <w:lang w:val="en-GB"/>
              </w:rPr>
              <w:t>9</w:t>
            </w:r>
            <w:r w:rsidRPr="003105C8">
              <w:rPr>
                <w:rFonts w:ascii="Calibri" w:hAnsi="Calibri"/>
                <w:b/>
                <w:bCs/>
                <w:sz w:val="20"/>
                <w:szCs w:val="20"/>
                <w:lang w:val="en-GB"/>
              </w:rPr>
              <w:t>c</w:t>
            </w:r>
          </w:p>
        </w:tc>
        <w:tc>
          <w:tcPr>
            <w:tcW w:w="7273" w:type="dxa"/>
            <w:gridSpan w:val="2"/>
            <w:vAlign w:val="center"/>
          </w:tcPr>
          <w:p w:rsidR="003105C8" w:rsidRPr="00AA291E" w:rsidRDefault="009E5A90" w:rsidP="000158C5">
            <w:pPr>
              <w:pStyle w:val="Zkladntextodsazen"/>
              <w:spacing w:after="0"/>
              <w:ind w:left="0"/>
              <w:jc w:val="both"/>
              <w:rPr>
                <w:rFonts w:ascii="Calibri" w:hAnsi="Calibri"/>
                <w:lang w:val="en-GB"/>
              </w:rPr>
            </w:pPr>
            <w:r w:rsidRPr="00AA291E">
              <w:rPr>
                <w:rFonts w:ascii="Calibri" w:hAnsi="Calibri"/>
                <w:lang w:val="en-GB"/>
              </w:rPr>
              <w:t xml:space="preserve">Application for initiation of the mutual recognition procedure with the Czech Republic as the reference member state </w:t>
            </w:r>
            <w:r w:rsidR="00571377">
              <w:rPr>
                <w:rFonts w:ascii="Calibri" w:hAnsi="Calibri"/>
                <w:lang w:val="en-GB"/>
              </w:rPr>
              <w:t>-</w:t>
            </w:r>
            <w:r w:rsidRPr="00AA291E">
              <w:rPr>
                <w:rFonts w:ascii="Calibri" w:hAnsi="Calibri"/>
                <w:lang w:val="en-GB"/>
              </w:rPr>
              <w:t xml:space="preserve"> </w:t>
            </w:r>
            <w:r w:rsidR="002D573D" w:rsidRPr="00AA291E">
              <w:rPr>
                <w:rFonts w:ascii="Calibri" w:hAnsi="Calibri"/>
                <w:lang w:val="en-GB"/>
              </w:rPr>
              <w:t>marketing authorization</w:t>
            </w:r>
            <w:r w:rsidRPr="00AA291E">
              <w:rPr>
                <w:rFonts w:ascii="Calibri" w:hAnsi="Calibri"/>
                <w:lang w:val="en-GB"/>
              </w:rPr>
              <w:t xml:space="preserve"> (MRP/DCP/SRP) submitted on the basis of informed consent of another holder. Case where the procedure includes more than 15 CMS. Application according to Article 21 of the VMP Regulation.</w:t>
            </w:r>
          </w:p>
        </w:tc>
        <w:tc>
          <w:tcPr>
            <w:tcW w:w="1443" w:type="dxa"/>
            <w:gridSpan w:val="2"/>
            <w:vAlign w:val="center"/>
          </w:tcPr>
          <w:p w:rsidR="003105C8" w:rsidRPr="003105C8" w:rsidRDefault="00821008" w:rsidP="000158C5">
            <w:pPr>
              <w:spacing w:after="0"/>
              <w:jc w:val="right"/>
              <w:rPr>
                <w:rFonts w:ascii="Calibri" w:hAnsi="Calibri"/>
                <w:sz w:val="20"/>
                <w:szCs w:val="20"/>
                <w:lang w:val="en-GB"/>
              </w:rPr>
            </w:pPr>
            <w:r w:rsidRPr="009E5A90">
              <w:rPr>
                <w:rFonts w:cstheme="minorHAnsi"/>
                <w:sz w:val="20"/>
              </w:rPr>
              <w:t xml:space="preserve">46 500 </w:t>
            </w:r>
            <w:r w:rsidR="003105C8" w:rsidRPr="003105C8">
              <w:rPr>
                <w:rFonts w:ascii="Calibri" w:hAnsi="Calibri"/>
                <w:sz w:val="20"/>
                <w:szCs w:val="20"/>
                <w:lang w:val="en-GB"/>
              </w:rPr>
              <w:t>CZK</w:t>
            </w:r>
          </w:p>
        </w:tc>
      </w:tr>
      <w:tr w:rsidR="009E5A90" w:rsidRPr="003105C8" w:rsidTr="00C86839">
        <w:trPr>
          <w:trHeight w:val="20"/>
        </w:trPr>
        <w:tc>
          <w:tcPr>
            <w:tcW w:w="1500" w:type="dxa"/>
            <w:vAlign w:val="center"/>
          </w:tcPr>
          <w:p w:rsidR="009E5A90" w:rsidRPr="009E5A90" w:rsidRDefault="009E5A90" w:rsidP="000158C5">
            <w:pPr>
              <w:spacing w:after="0"/>
              <w:jc w:val="center"/>
              <w:rPr>
                <w:rFonts w:cstheme="minorHAnsi"/>
                <w:sz w:val="20"/>
              </w:rPr>
            </w:pPr>
            <w:r w:rsidRPr="009E5A90">
              <w:rPr>
                <w:rFonts w:cstheme="minorHAnsi"/>
                <w:sz w:val="20"/>
              </w:rPr>
              <w:t>RRMS/ZII - 26a</w:t>
            </w:r>
          </w:p>
          <w:p w:rsidR="009E5A90" w:rsidRPr="009E5A90" w:rsidRDefault="009E5A90" w:rsidP="000158C5">
            <w:pPr>
              <w:spacing w:after="0"/>
              <w:jc w:val="center"/>
              <w:rPr>
                <w:rFonts w:cstheme="minorHAnsi"/>
                <w:b/>
                <w:bCs/>
                <w:sz w:val="20"/>
              </w:rPr>
            </w:pPr>
            <w:r w:rsidRPr="009E5A90">
              <w:rPr>
                <w:rFonts w:cstheme="minorHAnsi"/>
                <w:b/>
                <w:bCs/>
                <w:sz w:val="20"/>
              </w:rPr>
              <w:t>26a</w:t>
            </w:r>
          </w:p>
        </w:tc>
        <w:tc>
          <w:tcPr>
            <w:tcW w:w="7273" w:type="dxa"/>
            <w:gridSpan w:val="2"/>
            <w:vAlign w:val="center"/>
          </w:tcPr>
          <w:p w:rsidR="009E5A90" w:rsidRPr="00AA291E" w:rsidRDefault="009E5A90"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E, F, G, H - S (60), except for change G.I.18 for a maximum of 5 CMS.</w:t>
            </w:r>
          </w:p>
        </w:tc>
        <w:tc>
          <w:tcPr>
            <w:tcW w:w="1443" w:type="dxa"/>
            <w:gridSpan w:val="2"/>
            <w:vAlign w:val="center"/>
          </w:tcPr>
          <w:p w:rsidR="009E5A90" w:rsidRPr="009E5A90" w:rsidRDefault="009E5A90" w:rsidP="000158C5">
            <w:pPr>
              <w:spacing w:after="0"/>
              <w:jc w:val="right"/>
              <w:rPr>
                <w:rFonts w:cstheme="minorHAnsi"/>
                <w:sz w:val="20"/>
              </w:rPr>
            </w:pPr>
            <w:r w:rsidRPr="009E5A90">
              <w:rPr>
                <w:rFonts w:cstheme="minorHAnsi"/>
                <w:sz w:val="20"/>
              </w:rPr>
              <w:t xml:space="preserve">28 400 </w:t>
            </w:r>
            <w:r w:rsidRPr="003105C8">
              <w:rPr>
                <w:rFonts w:ascii="Calibri" w:hAnsi="Calibri"/>
                <w:sz w:val="20"/>
                <w:szCs w:val="20"/>
                <w:lang w:val="en-GB"/>
              </w:rPr>
              <w:t>CZK</w:t>
            </w:r>
          </w:p>
        </w:tc>
      </w:tr>
      <w:tr w:rsidR="009E5A90" w:rsidRPr="003105C8" w:rsidTr="00C86839">
        <w:trPr>
          <w:trHeight w:val="20"/>
        </w:trPr>
        <w:tc>
          <w:tcPr>
            <w:tcW w:w="1500" w:type="dxa"/>
            <w:vAlign w:val="center"/>
          </w:tcPr>
          <w:p w:rsidR="009E5A90" w:rsidRPr="009E5A90" w:rsidRDefault="009E5A90" w:rsidP="000158C5">
            <w:pPr>
              <w:spacing w:after="0"/>
              <w:jc w:val="center"/>
              <w:rPr>
                <w:rFonts w:cstheme="minorHAnsi"/>
                <w:sz w:val="20"/>
              </w:rPr>
            </w:pPr>
            <w:r w:rsidRPr="009E5A90">
              <w:rPr>
                <w:rFonts w:cstheme="minorHAnsi"/>
                <w:sz w:val="20"/>
              </w:rPr>
              <w:t>RRMS/ZII - 26b</w:t>
            </w:r>
          </w:p>
          <w:p w:rsidR="009E5A90" w:rsidRPr="009E5A90" w:rsidRDefault="009E5A90" w:rsidP="000158C5">
            <w:pPr>
              <w:spacing w:after="0"/>
              <w:jc w:val="center"/>
              <w:rPr>
                <w:rFonts w:cstheme="minorHAnsi"/>
                <w:sz w:val="20"/>
              </w:rPr>
            </w:pPr>
            <w:r w:rsidRPr="009E5A90">
              <w:rPr>
                <w:rFonts w:cstheme="minorHAnsi"/>
                <w:b/>
                <w:bCs/>
                <w:sz w:val="20"/>
              </w:rPr>
              <w:t>26b</w:t>
            </w:r>
          </w:p>
        </w:tc>
        <w:tc>
          <w:tcPr>
            <w:tcW w:w="7273" w:type="dxa"/>
            <w:gridSpan w:val="2"/>
            <w:vAlign w:val="center"/>
          </w:tcPr>
          <w:p w:rsidR="009E5A90" w:rsidRPr="00AA291E" w:rsidRDefault="009E5A90"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E, F, G, H - S (60), except for change G.I.18 for a maximum of 6-15 CMS.</w:t>
            </w:r>
          </w:p>
        </w:tc>
        <w:tc>
          <w:tcPr>
            <w:tcW w:w="1443" w:type="dxa"/>
            <w:gridSpan w:val="2"/>
            <w:vAlign w:val="center"/>
          </w:tcPr>
          <w:p w:rsidR="009E5A90" w:rsidRPr="009E5A90" w:rsidRDefault="009E5A90" w:rsidP="000158C5">
            <w:pPr>
              <w:spacing w:after="0"/>
              <w:jc w:val="right"/>
              <w:rPr>
                <w:rFonts w:cstheme="minorHAnsi"/>
                <w:sz w:val="20"/>
              </w:rPr>
            </w:pPr>
            <w:r w:rsidRPr="009E5A90">
              <w:rPr>
                <w:rFonts w:cstheme="minorHAnsi"/>
                <w:sz w:val="20"/>
              </w:rPr>
              <w:t xml:space="preserve">30 800 </w:t>
            </w:r>
            <w:r w:rsidRPr="003105C8">
              <w:rPr>
                <w:rFonts w:ascii="Calibri" w:hAnsi="Calibri"/>
                <w:sz w:val="20"/>
                <w:szCs w:val="20"/>
                <w:lang w:val="en-GB"/>
              </w:rPr>
              <w:t>CZK</w:t>
            </w:r>
          </w:p>
        </w:tc>
      </w:tr>
      <w:tr w:rsidR="009E5A90" w:rsidRPr="003105C8" w:rsidTr="00C86839">
        <w:trPr>
          <w:trHeight w:val="20"/>
        </w:trPr>
        <w:tc>
          <w:tcPr>
            <w:tcW w:w="1500" w:type="dxa"/>
            <w:vAlign w:val="center"/>
          </w:tcPr>
          <w:p w:rsidR="009E5A90" w:rsidRPr="009E5A90" w:rsidRDefault="009E5A90" w:rsidP="000158C5">
            <w:pPr>
              <w:spacing w:after="0"/>
              <w:jc w:val="center"/>
              <w:rPr>
                <w:rFonts w:cstheme="minorHAnsi"/>
                <w:sz w:val="20"/>
              </w:rPr>
            </w:pPr>
            <w:r w:rsidRPr="009E5A90">
              <w:rPr>
                <w:rFonts w:cstheme="minorHAnsi"/>
                <w:sz w:val="20"/>
              </w:rPr>
              <w:t>RRMS/ZII - 26c</w:t>
            </w:r>
          </w:p>
          <w:p w:rsidR="009E5A90" w:rsidRPr="009E5A90" w:rsidRDefault="009E5A90" w:rsidP="000158C5">
            <w:pPr>
              <w:spacing w:after="0"/>
              <w:jc w:val="center"/>
              <w:rPr>
                <w:rFonts w:cstheme="minorHAnsi"/>
                <w:sz w:val="20"/>
              </w:rPr>
            </w:pPr>
            <w:r w:rsidRPr="009E5A90">
              <w:rPr>
                <w:rFonts w:cstheme="minorHAnsi"/>
                <w:b/>
                <w:bCs/>
                <w:sz w:val="20"/>
              </w:rPr>
              <w:t>26c</w:t>
            </w:r>
          </w:p>
        </w:tc>
        <w:tc>
          <w:tcPr>
            <w:tcW w:w="7273" w:type="dxa"/>
            <w:gridSpan w:val="2"/>
            <w:vAlign w:val="center"/>
          </w:tcPr>
          <w:p w:rsidR="009E5A90" w:rsidRPr="00AA291E" w:rsidRDefault="009E5A90" w:rsidP="000158C5">
            <w:pPr>
              <w:pStyle w:val="Zkladntextodsazen"/>
              <w:spacing w:after="0"/>
              <w:ind w:left="0"/>
              <w:jc w:val="both"/>
              <w:rPr>
                <w:rFonts w:ascii="Calibri" w:hAnsi="Calibri"/>
                <w:lang w:val="en-GB"/>
              </w:rPr>
            </w:pPr>
            <w:r w:rsidRPr="00AA291E">
              <w:rPr>
                <w:rFonts w:ascii="Calibri" w:hAnsi="Calibri"/>
                <w:lang w:val="en-GB"/>
              </w:rPr>
              <w:t>Changes marked with classification codes E, F, G, H - S (60), except for change G.I.18 for more than 15 CMS.</w:t>
            </w:r>
          </w:p>
        </w:tc>
        <w:tc>
          <w:tcPr>
            <w:tcW w:w="1443" w:type="dxa"/>
            <w:gridSpan w:val="2"/>
            <w:vAlign w:val="center"/>
          </w:tcPr>
          <w:p w:rsidR="009E5A90" w:rsidRPr="009E5A90" w:rsidRDefault="009E5A90" w:rsidP="000158C5">
            <w:pPr>
              <w:spacing w:after="0"/>
              <w:jc w:val="right"/>
              <w:rPr>
                <w:rFonts w:cstheme="minorHAnsi"/>
                <w:sz w:val="20"/>
              </w:rPr>
            </w:pPr>
            <w:r w:rsidRPr="009E5A90">
              <w:rPr>
                <w:rFonts w:cstheme="minorHAnsi"/>
                <w:sz w:val="20"/>
              </w:rPr>
              <w:t xml:space="preserve">33 300 </w:t>
            </w:r>
            <w:r w:rsidRPr="003105C8">
              <w:rPr>
                <w:rFonts w:ascii="Calibri" w:hAnsi="Calibri"/>
                <w:sz w:val="20"/>
                <w:szCs w:val="20"/>
                <w:lang w:val="en-GB"/>
              </w:rPr>
              <w:t>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RRMS/ZIB-27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27</w:t>
            </w:r>
          </w:p>
        </w:tc>
        <w:tc>
          <w:tcPr>
            <w:tcW w:w="7273" w:type="dxa"/>
            <w:gridSpan w:val="2"/>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Changes marked with classification codes E, F, G, H - R (30) and change G.I.18.</w:t>
            </w:r>
          </w:p>
        </w:tc>
        <w:tc>
          <w:tcPr>
            <w:tcW w:w="1443" w:type="dxa"/>
            <w:gridSpan w:val="2"/>
            <w:vAlign w:val="center"/>
          </w:tcPr>
          <w:p w:rsidR="003105C8" w:rsidRPr="003105C8" w:rsidRDefault="005C4DE1" w:rsidP="000158C5">
            <w:pPr>
              <w:spacing w:after="0"/>
              <w:jc w:val="right"/>
              <w:rPr>
                <w:rFonts w:ascii="Calibri" w:hAnsi="Calibri"/>
                <w:sz w:val="20"/>
                <w:szCs w:val="20"/>
                <w:lang w:val="en-GB"/>
              </w:rPr>
            </w:pPr>
            <w:r>
              <w:rPr>
                <w:rFonts w:ascii="Calibri" w:hAnsi="Calibri"/>
                <w:sz w:val="20"/>
                <w:szCs w:val="20"/>
                <w:lang w:val="en-GB"/>
              </w:rPr>
              <w:t>7 350</w:t>
            </w:r>
            <w:r w:rsidR="003105C8" w:rsidRPr="003105C8">
              <w:rPr>
                <w:rFonts w:ascii="Calibri" w:hAnsi="Calibri"/>
                <w:sz w:val="20"/>
                <w:szCs w:val="20"/>
                <w:lang w:val="en-GB"/>
              </w:rPr>
              <w:t xml:space="preserve">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RRMS/ZIA-28</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28</w:t>
            </w:r>
          </w:p>
        </w:tc>
        <w:tc>
          <w:tcPr>
            <w:tcW w:w="7273" w:type="dxa"/>
            <w:gridSpan w:val="2"/>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VNRA, changes marked with classification codes A, B, C, D (changes not requiring assessment).</w:t>
            </w:r>
          </w:p>
        </w:tc>
        <w:tc>
          <w:tcPr>
            <w:tcW w:w="1443" w:type="dxa"/>
            <w:gridSpan w:val="2"/>
            <w:vAlign w:val="center"/>
          </w:tcPr>
          <w:p w:rsidR="003105C8" w:rsidRPr="003105C8" w:rsidRDefault="005C4DE1" w:rsidP="000158C5">
            <w:pPr>
              <w:spacing w:after="0"/>
              <w:jc w:val="right"/>
              <w:rPr>
                <w:rFonts w:ascii="Calibri" w:hAnsi="Calibri"/>
                <w:sz w:val="20"/>
                <w:szCs w:val="20"/>
                <w:lang w:val="en-GB"/>
              </w:rPr>
            </w:pPr>
            <w:r>
              <w:rPr>
                <w:rFonts w:ascii="Calibri" w:hAnsi="Calibri"/>
                <w:sz w:val="20"/>
                <w:szCs w:val="20"/>
                <w:lang w:val="en-GB"/>
              </w:rPr>
              <w:t>4</w:t>
            </w:r>
            <w:r w:rsidR="003105C8" w:rsidRPr="003105C8">
              <w:rPr>
                <w:rFonts w:ascii="Calibri" w:hAnsi="Calibri"/>
                <w:sz w:val="20"/>
                <w:szCs w:val="20"/>
                <w:lang w:val="en-GB"/>
              </w:rPr>
              <w:t xml:space="preserve"> 900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p>
        </w:tc>
        <w:tc>
          <w:tcPr>
            <w:tcW w:w="7273" w:type="dxa"/>
            <w:gridSpan w:val="2"/>
            <w:vAlign w:val="center"/>
          </w:tcPr>
          <w:p w:rsidR="003105C8" w:rsidRPr="00AA291E" w:rsidRDefault="003105C8" w:rsidP="000158C5">
            <w:pPr>
              <w:pStyle w:val="Nadpis8"/>
              <w:spacing w:beforeLines="0" w:before="0"/>
              <w:rPr>
                <w:rFonts w:ascii="Calibri" w:hAnsi="Calibri"/>
                <w:sz w:val="20"/>
                <w:szCs w:val="20"/>
              </w:rPr>
            </w:pPr>
            <w:r w:rsidRPr="00AA291E">
              <w:rPr>
                <w:rFonts w:ascii="Calibri" w:hAnsi="Calibri"/>
                <w:sz w:val="20"/>
                <w:szCs w:val="20"/>
              </w:rPr>
              <w:t>CZ AS A CONCERNED MEMBER STATE</w:t>
            </w:r>
          </w:p>
        </w:tc>
        <w:tc>
          <w:tcPr>
            <w:tcW w:w="1443" w:type="dxa"/>
            <w:gridSpan w:val="2"/>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30</w:t>
            </w:r>
          </w:p>
        </w:tc>
        <w:tc>
          <w:tcPr>
            <w:tcW w:w="7273" w:type="dxa"/>
            <w:gridSpan w:val="2"/>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recognition of a registration decision issued for a medicinal product by the competent authority of another member state </w:t>
            </w:r>
            <w:r w:rsidR="00571377">
              <w:rPr>
                <w:rFonts w:ascii="Calibri" w:hAnsi="Calibri"/>
                <w:sz w:val="20"/>
                <w:szCs w:val="20"/>
                <w:lang w:val="en-GB"/>
              </w:rPr>
              <w:t>-</w:t>
            </w:r>
            <w:r w:rsidRPr="00AA291E">
              <w:rPr>
                <w:rFonts w:ascii="Calibri" w:hAnsi="Calibri"/>
                <w:sz w:val="20"/>
                <w:szCs w:val="20"/>
                <w:lang w:val="en-GB"/>
              </w:rPr>
              <w:t xml:space="preserve"> </w:t>
            </w:r>
            <w:r w:rsidR="002D573D" w:rsidRPr="00AA291E">
              <w:rPr>
                <w:rFonts w:ascii="Calibri" w:hAnsi="Calibri"/>
                <w:sz w:val="20"/>
                <w:szCs w:val="20"/>
                <w:lang w:val="en-GB"/>
              </w:rPr>
              <w:t>marketing authorization</w:t>
            </w:r>
            <w:r w:rsidRPr="00AA291E">
              <w:rPr>
                <w:rFonts w:ascii="Calibri" w:hAnsi="Calibri"/>
                <w:sz w:val="20"/>
                <w:szCs w:val="20"/>
                <w:lang w:val="en-GB"/>
              </w:rPr>
              <w:t xml:space="preserve"> based on complete experimental and/or literature data, including registration of products with a combination of active</w:t>
            </w:r>
            <w:r w:rsidR="00AB65CB" w:rsidRPr="00AA291E">
              <w:rPr>
                <w:rFonts w:ascii="Calibri" w:hAnsi="Calibri"/>
                <w:sz w:val="20"/>
                <w:szCs w:val="20"/>
                <w:lang w:val="en-GB"/>
              </w:rPr>
              <w:t xml:space="preserve"> substances</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cs="Calibri"/>
                <w:sz w:val="20"/>
                <w:szCs w:val="20"/>
                <w:lang w:val="en-GB"/>
              </w:rPr>
              <w:t>94 000</w:t>
            </w:r>
            <w:r w:rsidRPr="003105C8">
              <w:rPr>
                <w:rFonts w:ascii="Calibri" w:hAnsi="Calibri"/>
                <w:sz w:val="20"/>
                <w:szCs w:val="20"/>
                <w:lang w:val="en-GB"/>
              </w:rPr>
              <w:t>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31</w:t>
            </w:r>
          </w:p>
        </w:tc>
        <w:tc>
          <w:tcPr>
            <w:tcW w:w="7273" w:type="dxa"/>
            <w:gridSpan w:val="2"/>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a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decision issued for a medicinal product by the competent authority of another member state </w:t>
            </w:r>
            <w:r w:rsidR="00571377">
              <w:rPr>
                <w:rFonts w:ascii="Calibri" w:hAnsi="Calibri"/>
                <w:sz w:val="20"/>
                <w:szCs w:val="20"/>
                <w:lang w:val="en-GB"/>
              </w:rPr>
              <w:t>-</w:t>
            </w:r>
            <w:r w:rsidRPr="00AA291E">
              <w:rPr>
                <w:rFonts w:ascii="Calibri" w:hAnsi="Calibri"/>
                <w:sz w:val="20"/>
                <w:szCs w:val="20"/>
                <w:lang w:val="en-GB"/>
              </w:rPr>
              <w:t xml:space="preserve">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(generic application). Application according to Article 18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cs="Calibri"/>
                <w:sz w:val="20"/>
                <w:szCs w:val="20"/>
                <w:lang w:val="en-GB"/>
              </w:rPr>
              <w:t>52 400</w:t>
            </w:r>
            <w:r w:rsidRPr="003105C8">
              <w:rPr>
                <w:rFonts w:ascii="Calibri" w:hAnsi="Calibri"/>
                <w:sz w:val="20"/>
                <w:szCs w:val="20"/>
                <w:lang w:val="en-GB"/>
              </w:rPr>
              <w:t xml:space="preserve">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- 32</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32</w:t>
            </w:r>
          </w:p>
        </w:tc>
        <w:tc>
          <w:tcPr>
            <w:tcW w:w="7273" w:type="dxa"/>
            <w:gridSpan w:val="2"/>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recognition of a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decision issued for a medicinal product by the competent authority of another member state - hybrid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i.e.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submitted on the basis of incomplete documentation with reference to the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the original product after the expiration of data protection, in combination with the submission of own data. Application according to Article 19 of the VMP Regulation.</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cs="Calibri"/>
                <w:sz w:val="20"/>
                <w:szCs w:val="20"/>
                <w:lang w:val="en-GB"/>
              </w:rPr>
              <w:t>72 900</w:t>
            </w:r>
            <w:r w:rsidRPr="003105C8">
              <w:rPr>
                <w:rFonts w:ascii="Calibri" w:hAnsi="Calibri"/>
                <w:sz w:val="20"/>
                <w:szCs w:val="20"/>
                <w:lang w:val="en-GB"/>
              </w:rPr>
              <w:t>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- 33</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33</w:t>
            </w:r>
          </w:p>
        </w:tc>
        <w:tc>
          <w:tcPr>
            <w:tcW w:w="7273" w:type="dxa"/>
            <w:gridSpan w:val="2"/>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Changes marked with classification codes G.I.7, G.I.9, G.I.10, G.I.13, G.I.14 and I, including those changes that, by their nature, establish a new veterinary medicinal product according to Czech legislation, i.e. adding strength or dosage form of the product - E (90).</w:t>
            </w:r>
          </w:p>
        </w:tc>
        <w:tc>
          <w:tcPr>
            <w:tcW w:w="1443" w:type="dxa"/>
            <w:gridSpan w:val="2"/>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43 600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 - 34</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34</w:t>
            </w:r>
          </w:p>
        </w:tc>
        <w:tc>
          <w:tcPr>
            <w:tcW w:w="7273" w:type="dxa"/>
            <w:gridSpan w:val="2"/>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z w:val="20"/>
                <w:szCs w:val="20"/>
                <w:lang w:val="en-GB"/>
              </w:rPr>
              <w:t xml:space="preserve">Application for recognition of a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decision issued for a medicinal product by the competent authority of another member state - multiple application for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a completely identical veterinary medicinal product under a different name (repetition of </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of a veterinary medicinal product under a different name and possibly for a different holder - duplicate or copy).</w:t>
            </w:r>
          </w:p>
        </w:tc>
        <w:tc>
          <w:tcPr>
            <w:tcW w:w="1443" w:type="dxa"/>
            <w:gridSpan w:val="2"/>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26 400 CZK</w:t>
            </w:r>
          </w:p>
        </w:tc>
      </w:tr>
      <w:tr w:rsidR="00184680" w:rsidRPr="003105C8" w:rsidTr="00C86839">
        <w:trPr>
          <w:trHeight w:val="20"/>
        </w:trPr>
        <w:tc>
          <w:tcPr>
            <w:tcW w:w="1500" w:type="dxa"/>
            <w:vAlign w:val="center"/>
          </w:tcPr>
          <w:p w:rsidR="00184680" w:rsidRPr="003105C8" w:rsidRDefault="00184680" w:rsidP="00184680">
            <w:pPr>
              <w:spacing w:after="0"/>
              <w:jc w:val="center"/>
              <w:rPr>
                <w:rFonts w:ascii="Calibri" w:hAnsi="Calibri"/>
                <w:sz w:val="20"/>
                <w:szCs w:val="20"/>
                <w:lang w:val="en-GB"/>
              </w:rPr>
            </w:pPr>
            <w:r w:rsidRPr="003105C8">
              <w:rPr>
                <w:rFonts w:ascii="Calibri" w:hAnsi="Calibri"/>
                <w:sz w:val="20"/>
                <w:szCs w:val="20"/>
                <w:lang w:val="en-GB"/>
              </w:rPr>
              <w:t>RCMS - 38</w:t>
            </w:r>
          </w:p>
          <w:p w:rsidR="00184680" w:rsidRPr="003105C8" w:rsidRDefault="00184680" w:rsidP="00184680">
            <w:pPr>
              <w:spacing w:after="0"/>
              <w:jc w:val="center"/>
              <w:rPr>
                <w:rFonts w:ascii="Calibri" w:hAnsi="Calibri"/>
                <w:sz w:val="20"/>
                <w:szCs w:val="20"/>
                <w:lang w:val="en-GB"/>
              </w:rPr>
            </w:pPr>
            <w:r w:rsidRPr="003105C8">
              <w:rPr>
                <w:rFonts w:ascii="Calibri" w:hAnsi="Calibri"/>
                <w:b/>
                <w:bCs/>
                <w:sz w:val="20"/>
                <w:szCs w:val="20"/>
                <w:lang w:val="en-GB"/>
              </w:rPr>
              <w:t>38</w:t>
            </w:r>
          </w:p>
        </w:tc>
        <w:tc>
          <w:tcPr>
            <w:tcW w:w="7273" w:type="dxa"/>
            <w:gridSpan w:val="2"/>
            <w:vAlign w:val="center"/>
          </w:tcPr>
          <w:p w:rsidR="00184680" w:rsidRPr="00AA291E" w:rsidRDefault="00184680" w:rsidP="00184680">
            <w:pPr>
              <w:spacing w:after="0"/>
              <w:jc w:val="both"/>
              <w:rPr>
                <w:rFonts w:ascii="Calibri" w:hAnsi="Calibri"/>
                <w:sz w:val="20"/>
                <w:szCs w:val="20"/>
                <w:lang w:val="en-GB"/>
              </w:rPr>
            </w:pPr>
            <w:r w:rsidRPr="00AA291E">
              <w:rPr>
                <w:rFonts w:ascii="Calibri" w:hAnsi="Calibri"/>
                <w:snapToGrid w:val="0"/>
                <w:color w:val="000000"/>
                <w:sz w:val="20"/>
                <w:szCs w:val="20"/>
                <w:lang w:val="en-GB"/>
              </w:rPr>
              <w:t xml:space="preserve">Application for recognition of a marketing authorization decision issued for a medicinal product by the competent authority of another member state </w:t>
            </w:r>
            <w:r w:rsidR="00571377">
              <w:rPr>
                <w:rFonts w:ascii="Calibri" w:hAnsi="Calibri"/>
                <w:snapToGrid w:val="0"/>
                <w:color w:val="000000"/>
                <w:sz w:val="20"/>
                <w:szCs w:val="20"/>
                <w:lang w:val="en-GB"/>
              </w:rPr>
              <w:t>-</w:t>
            </w:r>
            <w:r w:rsidRPr="00AA291E">
              <w:rPr>
                <w:rFonts w:ascii="Calibri" w:hAnsi="Calibri"/>
                <w:snapToGrid w:val="0"/>
                <w:color w:val="000000"/>
                <w:sz w:val="20"/>
                <w:szCs w:val="20"/>
                <w:lang w:val="en-GB"/>
              </w:rPr>
              <w:t xml:space="preserve"> marketing authorization submitted on the basis of informed consent of another holder. Application according to Article 21 of the VMP Regulation.</w:t>
            </w:r>
          </w:p>
        </w:tc>
        <w:tc>
          <w:tcPr>
            <w:tcW w:w="1443" w:type="dxa"/>
            <w:gridSpan w:val="2"/>
            <w:vAlign w:val="center"/>
          </w:tcPr>
          <w:p w:rsidR="00184680" w:rsidRPr="003105C8" w:rsidRDefault="00184680" w:rsidP="00184680">
            <w:pPr>
              <w:spacing w:after="0"/>
              <w:jc w:val="right"/>
              <w:rPr>
                <w:rFonts w:ascii="Calibri" w:hAnsi="Calibri" w:cs="Calibri"/>
                <w:sz w:val="20"/>
                <w:szCs w:val="20"/>
                <w:lang w:val="en-GB"/>
              </w:rPr>
            </w:pPr>
            <w:r>
              <w:rPr>
                <w:rFonts w:ascii="Calibri" w:hAnsi="Calibri" w:cs="Calibri"/>
                <w:sz w:val="20"/>
                <w:szCs w:val="20"/>
                <w:lang w:val="en-GB"/>
              </w:rPr>
              <w:t>26</w:t>
            </w:r>
            <w:r w:rsidRPr="003105C8">
              <w:rPr>
                <w:rFonts w:ascii="Calibri" w:hAnsi="Calibri" w:cs="Calibri"/>
                <w:sz w:val="20"/>
                <w:szCs w:val="20"/>
                <w:lang w:val="en-GB"/>
              </w:rPr>
              <w:t xml:space="preserve"> </w:t>
            </w:r>
            <w:r>
              <w:rPr>
                <w:rFonts w:ascii="Calibri" w:hAnsi="Calibri" w:cs="Calibri"/>
                <w:sz w:val="20"/>
                <w:szCs w:val="20"/>
                <w:lang w:val="en-GB"/>
              </w:rPr>
              <w:t>4</w:t>
            </w:r>
            <w:r w:rsidRPr="003105C8">
              <w:rPr>
                <w:rFonts w:ascii="Calibri" w:hAnsi="Calibri" w:cs="Calibri"/>
                <w:sz w:val="20"/>
                <w:szCs w:val="20"/>
                <w:lang w:val="en-GB"/>
              </w:rPr>
              <w:t>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RCMS/ZII-35</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35</w:t>
            </w:r>
          </w:p>
        </w:tc>
        <w:tc>
          <w:tcPr>
            <w:tcW w:w="7273" w:type="dxa"/>
            <w:gridSpan w:val="2"/>
            <w:vAlign w:val="center"/>
          </w:tcPr>
          <w:p w:rsidR="003105C8" w:rsidRPr="00AA291E" w:rsidRDefault="005C4DE1" w:rsidP="000158C5">
            <w:pPr>
              <w:spacing w:after="0"/>
              <w:jc w:val="both"/>
              <w:rPr>
                <w:rFonts w:ascii="Calibri" w:hAnsi="Calibri"/>
                <w:snapToGrid w:val="0"/>
                <w:color w:val="000000"/>
                <w:sz w:val="20"/>
                <w:szCs w:val="20"/>
                <w:lang w:val="en-GB"/>
              </w:rPr>
            </w:pPr>
            <w:r w:rsidRPr="00AA291E">
              <w:rPr>
                <w:rFonts w:ascii="Calibri" w:hAnsi="Calibri"/>
                <w:snapToGrid w:val="0"/>
                <w:color w:val="000000"/>
                <w:sz w:val="20"/>
                <w:szCs w:val="20"/>
                <w:lang w:val="en-GB"/>
              </w:rPr>
              <w:t>Changes marked with classification codes E, F, G, H - S (60), except for change G.I.18.</w:t>
            </w:r>
          </w:p>
        </w:tc>
        <w:tc>
          <w:tcPr>
            <w:tcW w:w="1443" w:type="dxa"/>
            <w:gridSpan w:val="2"/>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24</w:t>
            </w:r>
            <w:r w:rsidR="005C4DE1">
              <w:rPr>
                <w:rFonts w:ascii="Calibri" w:hAnsi="Calibri" w:cs="Calibri"/>
                <w:sz w:val="20"/>
                <w:szCs w:val="20"/>
                <w:lang w:val="en-GB"/>
              </w:rPr>
              <w:t> </w:t>
            </w:r>
            <w:r w:rsidRPr="003105C8">
              <w:rPr>
                <w:rFonts w:ascii="Calibri" w:hAnsi="Calibri" w:cs="Calibri"/>
                <w:sz w:val="20"/>
                <w:szCs w:val="20"/>
                <w:lang w:val="en-GB"/>
              </w:rPr>
              <w:t>000</w:t>
            </w:r>
            <w:r w:rsidR="005C4DE1">
              <w:rPr>
                <w:rFonts w:ascii="Calibri" w:hAnsi="Calibri" w:cs="Calibri"/>
                <w:sz w:val="20"/>
                <w:szCs w:val="20"/>
                <w:lang w:val="en-GB"/>
              </w:rPr>
              <w:t xml:space="preserve"> </w:t>
            </w:r>
            <w:r w:rsidRPr="003105C8">
              <w:rPr>
                <w:rFonts w:ascii="Calibri" w:hAnsi="Calibri" w:cs="Calibri"/>
                <w:sz w:val="20"/>
                <w:szCs w:val="20"/>
                <w:lang w:val="en-GB"/>
              </w:rPr>
              <w:t>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RCMS/ZIB-36</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36</w:t>
            </w:r>
          </w:p>
        </w:tc>
        <w:tc>
          <w:tcPr>
            <w:tcW w:w="7273" w:type="dxa"/>
            <w:gridSpan w:val="2"/>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napToGrid w:val="0"/>
                <w:color w:val="000000"/>
                <w:sz w:val="20"/>
                <w:szCs w:val="20"/>
                <w:lang w:val="en-GB"/>
              </w:rPr>
              <w:t>Changes marked with classification codes E, F, G, H - R (30) and change G.I.18.</w:t>
            </w:r>
          </w:p>
        </w:tc>
        <w:tc>
          <w:tcPr>
            <w:tcW w:w="1443" w:type="dxa"/>
            <w:gridSpan w:val="2"/>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 xml:space="preserve">5 </w:t>
            </w:r>
            <w:r w:rsidR="005C4DE1">
              <w:rPr>
                <w:rFonts w:ascii="Calibri" w:hAnsi="Calibri" w:cs="Calibri"/>
                <w:sz w:val="20"/>
                <w:szCs w:val="20"/>
                <w:lang w:val="en-GB"/>
              </w:rPr>
              <w:t>8</w:t>
            </w:r>
            <w:r w:rsidR="00184680">
              <w:rPr>
                <w:rFonts w:ascii="Calibri" w:hAnsi="Calibri" w:cs="Calibri"/>
                <w:sz w:val="20"/>
                <w:szCs w:val="20"/>
                <w:lang w:val="en-GB"/>
              </w:rPr>
              <w:t>8</w:t>
            </w:r>
            <w:r w:rsidRPr="003105C8">
              <w:rPr>
                <w:rFonts w:ascii="Calibri" w:hAnsi="Calibri" w:cs="Calibri"/>
                <w:sz w:val="20"/>
                <w:szCs w:val="20"/>
                <w:lang w:val="en-GB"/>
              </w:rPr>
              <w:t>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RCMS/ZIA-37</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37</w:t>
            </w:r>
          </w:p>
        </w:tc>
        <w:tc>
          <w:tcPr>
            <w:tcW w:w="7273" w:type="dxa"/>
            <w:gridSpan w:val="2"/>
            <w:vAlign w:val="center"/>
          </w:tcPr>
          <w:p w:rsidR="003105C8" w:rsidRPr="00AA291E" w:rsidRDefault="005C4DE1" w:rsidP="000158C5">
            <w:pPr>
              <w:spacing w:after="0"/>
              <w:jc w:val="both"/>
              <w:rPr>
                <w:rFonts w:ascii="Calibri" w:hAnsi="Calibri"/>
                <w:sz w:val="20"/>
                <w:szCs w:val="20"/>
                <w:lang w:val="en-GB"/>
              </w:rPr>
            </w:pPr>
            <w:r w:rsidRPr="00AA291E">
              <w:rPr>
                <w:rFonts w:ascii="Calibri" w:hAnsi="Calibri"/>
                <w:snapToGrid w:val="0"/>
                <w:color w:val="000000"/>
                <w:sz w:val="20"/>
                <w:szCs w:val="20"/>
                <w:lang w:val="en-GB"/>
              </w:rPr>
              <w:t>VNRA, changes marked with classification codes A, B, C, D (changes not requiring assessment).</w:t>
            </w:r>
          </w:p>
        </w:tc>
        <w:tc>
          <w:tcPr>
            <w:tcW w:w="1443" w:type="dxa"/>
            <w:gridSpan w:val="2"/>
            <w:vAlign w:val="center"/>
          </w:tcPr>
          <w:p w:rsidR="003105C8" w:rsidRPr="003105C8" w:rsidRDefault="005C4DE1" w:rsidP="000158C5">
            <w:pPr>
              <w:spacing w:after="0"/>
              <w:jc w:val="right"/>
              <w:rPr>
                <w:rFonts w:ascii="Calibri" w:hAnsi="Calibri" w:cs="Calibri"/>
                <w:sz w:val="20"/>
                <w:szCs w:val="20"/>
                <w:lang w:val="en-GB"/>
              </w:rPr>
            </w:pPr>
            <w:r>
              <w:rPr>
                <w:rFonts w:ascii="Calibri" w:hAnsi="Calibri" w:cs="Calibri"/>
                <w:sz w:val="20"/>
                <w:szCs w:val="20"/>
                <w:lang w:val="en-GB"/>
              </w:rPr>
              <w:t>4</w:t>
            </w:r>
            <w:r w:rsidR="003105C8" w:rsidRPr="003105C8">
              <w:rPr>
                <w:rFonts w:ascii="Calibri" w:hAnsi="Calibri" w:cs="Calibri"/>
                <w:sz w:val="20"/>
                <w:szCs w:val="20"/>
                <w:lang w:val="en-GB"/>
              </w:rPr>
              <w:t xml:space="preserve"> </w:t>
            </w:r>
            <w:r>
              <w:rPr>
                <w:rFonts w:ascii="Calibri" w:hAnsi="Calibri" w:cs="Calibri"/>
                <w:sz w:val="20"/>
                <w:szCs w:val="20"/>
                <w:lang w:val="en-GB"/>
              </w:rPr>
              <w:t>9</w:t>
            </w:r>
            <w:r w:rsidR="003105C8" w:rsidRPr="003105C8">
              <w:rPr>
                <w:rFonts w:ascii="Calibri" w:hAnsi="Calibri" w:cs="Calibri"/>
                <w:sz w:val="20"/>
                <w:szCs w:val="20"/>
                <w:lang w:val="en-GB"/>
              </w:rPr>
              <w:t>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p>
        </w:tc>
        <w:tc>
          <w:tcPr>
            <w:tcW w:w="7273" w:type="dxa"/>
            <w:gridSpan w:val="2"/>
            <w:vAlign w:val="center"/>
          </w:tcPr>
          <w:p w:rsidR="003105C8" w:rsidRPr="00AA291E" w:rsidRDefault="005C4DE1" w:rsidP="000158C5">
            <w:pPr>
              <w:pStyle w:val="Nadpis8"/>
              <w:spacing w:beforeLines="0" w:before="0"/>
              <w:rPr>
                <w:rFonts w:ascii="Calibri" w:hAnsi="Calibri"/>
                <w:sz w:val="20"/>
                <w:szCs w:val="20"/>
              </w:rPr>
            </w:pPr>
            <w:r w:rsidRPr="00AA291E">
              <w:rPr>
                <w:rFonts w:ascii="Calibri" w:hAnsi="Calibri"/>
                <w:sz w:val="20"/>
                <w:szCs w:val="20"/>
              </w:rPr>
              <w:t>CONCURRENT IMPORT = PARALLEL TRADE</w:t>
            </w:r>
          </w:p>
        </w:tc>
        <w:tc>
          <w:tcPr>
            <w:tcW w:w="1443" w:type="dxa"/>
            <w:gridSpan w:val="2"/>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RSD - 39</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39</w:t>
            </w:r>
          </w:p>
        </w:tc>
        <w:tc>
          <w:tcPr>
            <w:tcW w:w="7273" w:type="dxa"/>
            <w:gridSpan w:val="2"/>
            <w:vAlign w:val="center"/>
          </w:tcPr>
          <w:p w:rsidR="003105C8" w:rsidRPr="00AA291E" w:rsidRDefault="009C4A93" w:rsidP="000158C5">
            <w:pPr>
              <w:spacing w:after="0"/>
              <w:jc w:val="both"/>
              <w:rPr>
                <w:rFonts w:ascii="Calibri" w:hAnsi="Calibri"/>
                <w:sz w:val="20"/>
                <w:szCs w:val="20"/>
                <w:lang w:val="en-GB"/>
              </w:rPr>
            </w:pPr>
            <w:r w:rsidRPr="00AA291E">
              <w:rPr>
                <w:rFonts w:ascii="Calibri" w:hAnsi="Calibri"/>
                <w:sz w:val="20"/>
                <w:szCs w:val="20"/>
                <w:lang w:val="en-GB"/>
              </w:rPr>
              <w:t>Application for authorisation of parallel import of a veterinary medicinal product.</w:t>
            </w:r>
          </w:p>
        </w:tc>
        <w:tc>
          <w:tcPr>
            <w:tcW w:w="1443" w:type="dxa"/>
            <w:gridSpan w:val="2"/>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32 300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RSD - 40</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40</w:t>
            </w:r>
          </w:p>
        </w:tc>
        <w:tc>
          <w:tcPr>
            <w:tcW w:w="7273" w:type="dxa"/>
            <w:gridSpan w:val="2"/>
            <w:vAlign w:val="center"/>
          </w:tcPr>
          <w:p w:rsidR="003105C8" w:rsidRPr="00AA291E" w:rsidRDefault="009C4A93" w:rsidP="000158C5">
            <w:pPr>
              <w:pStyle w:val="Zkladntextodsazen"/>
              <w:spacing w:after="0"/>
              <w:ind w:left="0"/>
              <w:jc w:val="both"/>
              <w:rPr>
                <w:rFonts w:ascii="Calibri" w:hAnsi="Calibri"/>
                <w:lang w:val="en-GB"/>
              </w:rPr>
            </w:pPr>
            <w:r w:rsidRPr="00AA291E">
              <w:rPr>
                <w:rFonts w:ascii="Calibri" w:hAnsi="Calibri"/>
                <w:lang w:val="en-GB"/>
              </w:rPr>
              <w:t>Application for renewal of the authorisation of parallel import of a veterinary medicinal product.</w:t>
            </w:r>
          </w:p>
        </w:tc>
        <w:tc>
          <w:tcPr>
            <w:tcW w:w="1443" w:type="dxa"/>
            <w:gridSpan w:val="2"/>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17 600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p>
        </w:tc>
        <w:tc>
          <w:tcPr>
            <w:tcW w:w="7273" w:type="dxa"/>
            <w:gridSpan w:val="2"/>
            <w:vAlign w:val="center"/>
          </w:tcPr>
          <w:p w:rsidR="003105C8" w:rsidRPr="00AA291E" w:rsidRDefault="003105C8" w:rsidP="000158C5">
            <w:pPr>
              <w:spacing w:after="0"/>
              <w:rPr>
                <w:rFonts w:ascii="Calibri" w:hAnsi="Calibri"/>
                <w:sz w:val="20"/>
                <w:szCs w:val="20"/>
                <w:lang w:val="en-GB"/>
              </w:rPr>
            </w:pPr>
            <w:r w:rsidRPr="00AA291E">
              <w:rPr>
                <w:rFonts w:ascii="Calibri" w:hAnsi="Calibri"/>
                <w:b/>
                <w:bCs/>
                <w:sz w:val="20"/>
                <w:szCs w:val="20"/>
                <w:lang w:val="en-GB"/>
              </w:rPr>
              <w:t>APPLICATION FOR ISSUING A CERTIFICATE FOR PHARMACEUTICAL PRODUCT</w:t>
            </w:r>
          </w:p>
        </w:tc>
        <w:tc>
          <w:tcPr>
            <w:tcW w:w="1443" w:type="dxa"/>
            <w:gridSpan w:val="2"/>
            <w:vAlign w:val="center"/>
          </w:tcPr>
          <w:p w:rsidR="003105C8" w:rsidRPr="003105C8" w:rsidRDefault="003105C8" w:rsidP="000158C5">
            <w:pPr>
              <w:spacing w:after="0"/>
              <w:jc w:val="right"/>
              <w:rPr>
                <w:rFonts w:ascii="Calibri" w:hAnsi="Calibri" w:cs="Calibri"/>
                <w:sz w:val="20"/>
                <w:szCs w:val="20"/>
                <w:lang w:val="en-GB"/>
              </w:rPr>
            </w:pP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RC - 41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41</w:t>
            </w:r>
          </w:p>
        </w:tc>
        <w:tc>
          <w:tcPr>
            <w:tcW w:w="7273" w:type="dxa"/>
            <w:gridSpan w:val="2"/>
            <w:vAlign w:val="center"/>
          </w:tcPr>
          <w:p w:rsidR="003105C8" w:rsidRPr="00AA291E" w:rsidRDefault="003105C8" w:rsidP="000158C5">
            <w:pPr>
              <w:spacing w:after="0"/>
              <w:jc w:val="both"/>
              <w:rPr>
                <w:rFonts w:ascii="Calibri" w:hAnsi="Calibri"/>
                <w:sz w:val="20"/>
                <w:szCs w:val="20"/>
                <w:lang w:val="en-GB"/>
              </w:rPr>
            </w:pPr>
            <w:r w:rsidRPr="00AA291E">
              <w:rPr>
                <w:rFonts w:ascii="Calibri" w:hAnsi="Calibri"/>
                <w:sz w:val="20"/>
                <w:szCs w:val="20"/>
                <w:lang w:val="en-GB"/>
              </w:rPr>
              <w:t>Application for issuing a Certificate for Pharmaceutical Product in the WHO scheme.</w:t>
            </w:r>
          </w:p>
        </w:tc>
        <w:tc>
          <w:tcPr>
            <w:tcW w:w="1443" w:type="dxa"/>
            <w:gridSpan w:val="2"/>
            <w:vAlign w:val="center"/>
          </w:tcPr>
          <w:p w:rsidR="003105C8" w:rsidRPr="003105C8" w:rsidRDefault="003105C8" w:rsidP="000158C5">
            <w:pPr>
              <w:spacing w:after="0"/>
              <w:jc w:val="right"/>
              <w:rPr>
                <w:rFonts w:ascii="Calibri" w:hAnsi="Calibri" w:cs="Calibri"/>
                <w:sz w:val="20"/>
                <w:szCs w:val="20"/>
                <w:lang w:val="en-GB"/>
              </w:rPr>
            </w:pPr>
            <w:r w:rsidRPr="003105C8">
              <w:rPr>
                <w:rFonts w:ascii="Calibri" w:hAnsi="Calibri" w:cs="Calibri"/>
                <w:sz w:val="20"/>
                <w:szCs w:val="20"/>
                <w:lang w:val="en-GB"/>
              </w:rPr>
              <w:t>1 700 CZK</w:t>
            </w:r>
          </w:p>
        </w:tc>
      </w:tr>
      <w:tr w:rsidR="003105C8" w:rsidRPr="003105C8" w:rsidTr="000158C5">
        <w:trPr>
          <w:trHeight w:val="20"/>
        </w:trPr>
        <w:tc>
          <w:tcPr>
            <w:tcW w:w="10216" w:type="dxa"/>
            <w:gridSpan w:val="5"/>
            <w:vAlign w:val="bottom"/>
          </w:tcPr>
          <w:p w:rsidR="003105C8" w:rsidRPr="004A0A45" w:rsidRDefault="003105C8" w:rsidP="000158C5">
            <w:pPr>
              <w:spacing w:after="0"/>
              <w:jc w:val="center"/>
              <w:rPr>
                <w:rFonts w:ascii="Calibri" w:hAnsi="Calibri"/>
                <w:b/>
                <w:bCs/>
                <w:sz w:val="20"/>
                <w:szCs w:val="20"/>
                <w:lang w:val="en-GB"/>
              </w:rPr>
            </w:pPr>
            <w:r w:rsidRPr="004A0A45">
              <w:rPr>
                <w:rFonts w:ascii="Calibri" w:hAnsi="Calibri"/>
                <w:b/>
                <w:bCs/>
                <w:sz w:val="20"/>
                <w:szCs w:val="20"/>
                <w:lang w:val="en-GB"/>
              </w:rPr>
              <w:t>INSPECTION</w:t>
            </w:r>
          </w:p>
        </w:tc>
      </w:tr>
      <w:tr w:rsidR="003105C8" w:rsidRPr="003105C8" w:rsidTr="00C86839">
        <w:trPr>
          <w:trHeight w:val="20"/>
        </w:trPr>
        <w:tc>
          <w:tcPr>
            <w:tcW w:w="1500" w:type="dxa"/>
            <w:vAlign w:val="center"/>
          </w:tcPr>
          <w:p w:rsidR="003105C8" w:rsidRPr="00746894" w:rsidRDefault="003105C8" w:rsidP="000158C5">
            <w:pPr>
              <w:spacing w:after="0"/>
              <w:jc w:val="center"/>
              <w:rPr>
                <w:rFonts w:ascii="Calibri" w:hAnsi="Calibri"/>
                <w:sz w:val="20"/>
                <w:szCs w:val="20"/>
                <w:highlight w:val="green"/>
                <w:lang w:val="en-GB"/>
              </w:rPr>
            </w:pPr>
          </w:p>
        </w:tc>
        <w:tc>
          <w:tcPr>
            <w:tcW w:w="7273" w:type="dxa"/>
            <w:gridSpan w:val="2"/>
            <w:vAlign w:val="center"/>
          </w:tcPr>
          <w:p w:rsidR="003105C8" w:rsidRPr="004A0A45" w:rsidRDefault="003105C8" w:rsidP="000158C5">
            <w:pPr>
              <w:pStyle w:val="Nadpis8"/>
              <w:spacing w:beforeLines="0" w:before="0"/>
              <w:rPr>
                <w:rFonts w:ascii="Calibri" w:hAnsi="Calibri"/>
                <w:sz w:val="20"/>
                <w:szCs w:val="20"/>
              </w:rPr>
            </w:pPr>
            <w:r w:rsidRPr="004A0A45">
              <w:rPr>
                <w:rFonts w:ascii="Calibri" w:hAnsi="Calibri"/>
                <w:sz w:val="20"/>
                <w:szCs w:val="20"/>
              </w:rPr>
              <w:t>MANUFACTUR</w:t>
            </w:r>
            <w:r w:rsidR="004A0A45" w:rsidRPr="004A0A45">
              <w:rPr>
                <w:rFonts w:ascii="Calibri" w:hAnsi="Calibri"/>
                <w:sz w:val="20"/>
                <w:szCs w:val="20"/>
              </w:rPr>
              <w:t>E</w:t>
            </w:r>
            <w:r w:rsidRPr="004A0A45">
              <w:rPr>
                <w:rFonts w:ascii="Calibri" w:hAnsi="Calibri"/>
                <w:sz w:val="20"/>
                <w:szCs w:val="20"/>
              </w:rPr>
              <w:t xml:space="preserve"> OF VETERINARY MEDICINAL PRODUCTS</w:t>
            </w:r>
          </w:p>
        </w:tc>
        <w:tc>
          <w:tcPr>
            <w:tcW w:w="1443" w:type="dxa"/>
            <w:gridSpan w:val="2"/>
            <w:vAlign w:val="center"/>
          </w:tcPr>
          <w:p w:rsidR="003105C8" w:rsidRPr="003105C8" w:rsidRDefault="003105C8" w:rsidP="000158C5">
            <w:pPr>
              <w:spacing w:after="0"/>
              <w:rPr>
                <w:rFonts w:ascii="Calibri" w:hAnsi="Calibri"/>
                <w:sz w:val="20"/>
                <w:szCs w:val="20"/>
                <w:lang w:val="en-GB"/>
              </w:rPr>
            </w:pPr>
            <w:r w:rsidRPr="003105C8">
              <w:rPr>
                <w:rFonts w:ascii="Calibri" w:hAnsi="Calibri"/>
                <w:sz w:val="20"/>
                <w:szCs w:val="20"/>
                <w:lang w:val="en-GB"/>
              </w:rPr>
              <w:t> </w:t>
            </w:r>
          </w:p>
        </w:tc>
      </w:tr>
      <w:tr w:rsidR="003105C8" w:rsidRPr="003105C8" w:rsidTr="00C86839">
        <w:trPr>
          <w:trHeight w:val="20"/>
        </w:trPr>
        <w:tc>
          <w:tcPr>
            <w:tcW w:w="1500" w:type="dxa"/>
            <w:vAlign w:val="center"/>
          </w:tcPr>
          <w:p w:rsidR="003105C8" w:rsidRPr="007E59BA" w:rsidRDefault="003105C8" w:rsidP="000158C5">
            <w:pPr>
              <w:spacing w:after="0"/>
              <w:jc w:val="center"/>
              <w:rPr>
                <w:rFonts w:ascii="Calibri" w:hAnsi="Calibri"/>
                <w:sz w:val="20"/>
                <w:szCs w:val="20"/>
                <w:lang w:val="en-GB"/>
              </w:rPr>
            </w:pPr>
            <w:r w:rsidRPr="007E59BA">
              <w:rPr>
                <w:rFonts w:ascii="Calibri" w:hAnsi="Calibri"/>
                <w:sz w:val="20"/>
                <w:szCs w:val="20"/>
                <w:lang w:val="en-GB"/>
              </w:rPr>
              <w:t>I - 01</w:t>
            </w:r>
          </w:p>
          <w:p w:rsidR="003105C8" w:rsidRPr="007E59BA" w:rsidRDefault="003105C8" w:rsidP="000158C5">
            <w:pPr>
              <w:spacing w:after="0"/>
              <w:jc w:val="center"/>
              <w:rPr>
                <w:rFonts w:ascii="Calibri" w:hAnsi="Calibri"/>
                <w:b/>
                <w:bCs/>
                <w:sz w:val="20"/>
                <w:szCs w:val="20"/>
                <w:lang w:val="en-GB"/>
              </w:rPr>
            </w:pPr>
            <w:r w:rsidRPr="007E59BA">
              <w:rPr>
                <w:rFonts w:ascii="Calibri" w:hAnsi="Calibri"/>
                <w:b/>
                <w:bCs/>
                <w:sz w:val="20"/>
                <w:szCs w:val="20"/>
                <w:lang w:val="en-GB"/>
              </w:rPr>
              <w:t>01</w:t>
            </w:r>
          </w:p>
        </w:tc>
        <w:tc>
          <w:tcPr>
            <w:tcW w:w="7273" w:type="dxa"/>
            <w:gridSpan w:val="2"/>
            <w:vAlign w:val="center"/>
          </w:tcPr>
          <w:p w:rsidR="003105C8" w:rsidRPr="007E59BA" w:rsidRDefault="004A0A45" w:rsidP="000158C5">
            <w:pPr>
              <w:spacing w:after="0"/>
              <w:jc w:val="both"/>
              <w:rPr>
                <w:rFonts w:ascii="Calibri" w:hAnsi="Calibri"/>
                <w:sz w:val="20"/>
                <w:szCs w:val="20"/>
                <w:lang w:val="en-GB"/>
              </w:rPr>
            </w:pPr>
            <w:r w:rsidRPr="007E59BA">
              <w:rPr>
                <w:rFonts w:ascii="Calibri" w:hAnsi="Calibri"/>
                <w:sz w:val="20"/>
                <w:szCs w:val="20"/>
                <w:lang w:val="en-GB"/>
              </w:rPr>
              <w:t xml:space="preserve">Application for manufacturing authorization or change to the authorization for the manufacture of veterinary medicinal products </w:t>
            </w:r>
            <w:r w:rsidR="009033C8" w:rsidRPr="007E59BA">
              <w:rPr>
                <w:rFonts w:ascii="Calibri" w:hAnsi="Calibri"/>
                <w:sz w:val="20"/>
                <w:szCs w:val="20"/>
                <w:lang w:val="en-GB"/>
              </w:rPr>
              <w:t xml:space="preserve">- for </w:t>
            </w:r>
            <w:r w:rsidR="007E59BA" w:rsidRPr="007E59BA">
              <w:rPr>
                <w:rFonts w:ascii="Calibri" w:hAnsi="Calibri"/>
                <w:sz w:val="20"/>
                <w:szCs w:val="20"/>
                <w:lang w:val="en-GB"/>
              </w:rPr>
              <w:t xml:space="preserve">scope </w:t>
            </w:r>
            <w:r w:rsidR="009033C8" w:rsidRPr="007E59BA">
              <w:rPr>
                <w:rFonts w:ascii="Calibri" w:hAnsi="Calibri"/>
                <w:sz w:val="20"/>
                <w:szCs w:val="20"/>
                <w:lang w:val="en-GB"/>
              </w:rPr>
              <w:t>import from third countries.</w:t>
            </w:r>
          </w:p>
        </w:tc>
        <w:tc>
          <w:tcPr>
            <w:tcW w:w="1443" w:type="dxa"/>
            <w:gridSpan w:val="2"/>
            <w:vAlign w:val="center"/>
          </w:tcPr>
          <w:p w:rsidR="003105C8" w:rsidRPr="007E59BA" w:rsidRDefault="003105C8" w:rsidP="000158C5">
            <w:pPr>
              <w:spacing w:after="0"/>
              <w:jc w:val="right"/>
              <w:rPr>
                <w:rFonts w:ascii="Calibri" w:hAnsi="Calibri"/>
                <w:sz w:val="20"/>
                <w:szCs w:val="20"/>
                <w:lang w:val="en-GB"/>
              </w:rPr>
            </w:pPr>
            <w:r w:rsidRPr="007E59BA">
              <w:rPr>
                <w:rFonts w:ascii="Calibri" w:hAnsi="Calibri"/>
                <w:sz w:val="20"/>
                <w:szCs w:val="20"/>
                <w:lang w:val="en-GB"/>
              </w:rPr>
              <w:t>17 700 CZK</w:t>
            </w:r>
          </w:p>
        </w:tc>
      </w:tr>
      <w:tr w:rsidR="003105C8" w:rsidRPr="003105C8" w:rsidTr="00C86839">
        <w:trPr>
          <w:trHeight w:val="20"/>
        </w:trPr>
        <w:tc>
          <w:tcPr>
            <w:tcW w:w="1500" w:type="dxa"/>
            <w:vAlign w:val="center"/>
          </w:tcPr>
          <w:p w:rsidR="003105C8" w:rsidRPr="007E59BA" w:rsidRDefault="003105C8" w:rsidP="000158C5">
            <w:pPr>
              <w:spacing w:after="0"/>
              <w:jc w:val="center"/>
              <w:rPr>
                <w:rFonts w:ascii="Calibri" w:hAnsi="Calibri"/>
                <w:sz w:val="20"/>
                <w:szCs w:val="20"/>
                <w:lang w:val="en-GB"/>
              </w:rPr>
            </w:pPr>
            <w:r w:rsidRPr="007E59BA">
              <w:rPr>
                <w:rFonts w:ascii="Calibri" w:hAnsi="Calibri"/>
                <w:sz w:val="20"/>
                <w:szCs w:val="20"/>
                <w:lang w:val="en-GB"/>
              </w:rPr>
              <w:lastRenderedPageBreak/>
              <w:t>I - 02</w:t>
            </w:r>
          </w:p>
          <w:p w:rsidR="003105C8" w:rsidRPr="007E59BA" w:rsidRDefault="003105C8" w:rsidP="000158C5">
            <w:pPr>
              <w:spacing w:after="0"/>
              <w:jc w:val="center"/>
              <w:rPr>
                <w:rFonts w:ascii="Calibri" w:hAnsi="Calibri"/>
                <w:b/>
                <w:bCs/>
                <w:sz w:val="20"/>
                <w:szCs w:val="20"/>
                <w:lang w:val="en-GB"/>
              </w:rPr>
            </w:pPr>
            <w:r w:rsidRPr="007E59BA">
              <w:rPr>
                <w:rFonts w:ascii="Calibri" w:hAnsi="Calibri"/>
                <w:b/>
                <w:bCs/>
                <w:sz w:val="20"/>
                <w:szCs w:val="20"/>
                <w:lang w:val="en-GB"/>
              </w:rPr>
              <w:t>02</w:t>
            </w:r>
          </w:p>
        </w:tc>
        <w:tc>
          <w:tcPr>
            <w:tcW w:w="7273" w:type="dxa"/>
            <w:gridSpan w:val="2"/>
            <w:vAlign w:val="center"/>
          </w:tcPr>
          <w:p w:rsidR="003105C8" w:rsidRPr="007E59BA" w:rsidRDefault="004A0A45" w:rsidP="000158C5">
            <w:pPr>
              <w:adjustRightInd w:val="0"/>
              <w:spacing w:after="0"/>
              <w:jc w:val="both"/>
              <w:rPr>
                <w:rFonts w:ascii="Calibri" w:hAnsi="Calibri"/>
                <w:sz w:val="20"/>
                <w:szCs w:val="20"/>
                <w:lang w:val="en-GB"/>
              </w:rPr>
            </w:pPr>
            <w:r w:rsidRPr="007E59BA">
              <w:rPr>
                <w:rFonts w:ascii="Calibri" w:hAnsi="Calibri"/>
                <w:sz w:val="20"/>
                <w:szCs w:val="20"/>
                <w:lang w:val="en-GB"/>
              </w:rPr>
              <w:t>Application for manufacturing authorization for the manufacture of veterinary medicinal products</w:t>
            </w:r>
            <w:r w:rsidR="009033C8" w:rsidRPr="007E59BA">
              <w:rPr>
                <w:rFonts w:ascii="Calibri" w:hAnsi="Calibri"/>
                <w:sz w:val="20"/>
                <w:szCs w:val="20"/>
                <w:lang w:val="en-GB"/>
              </w:rPr>
              <w:t xml:space="preserve"> - for </w:t>
            </w:r>
            <w:r w:rsidR="007E59BA" w:rsidRPr="007E59BA">
              <w:rPr>
                <w:rFonts w:ascii="Calibri" w:hAnsi="Calibri"/>
                <w:sz w:val="20"/>
                <w:szCs w:val="20"/>
                <w:lang w:val="en-GB"/>
              </w:rPr>
              <w:t xml:space="preserve">scope </w:t>
            </w:r>
            <w:r w:rsidR="009033C8" w:rsidRPr="007E59BA">
              <w:rPr>
                <w:rFonts w:ascii="Calibri" w:hAnsi="Calibri"/>
                <w:sz w:val="20"/>
                <w:szCs w:val="20"/>
                <w:lang w:val="en-GB"/>
              </w:rPr>
              <w:t>non-sterile medicinal products - one pharmaceutically distinct dosage form or one manufacturing unit/line at a single manufacturing site.</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26 900 CZK</w:t>
            </w:r>
          </w:p>
        </w:tc>
      </w:tr>
      <w:tr w:rsidR="003105C8" w:rsidRPr="003105C8" w:rsidTr="00C86839">
        <w:trPr>
          <w:trHeight w:val="20"/>
        </w:trPr>
        <w:tc>
          <w:tcPr>
            <w:tcW w:w="1500" w:type="dxa"/>
            <w:vAlign w:val="center"/>
          </w:tcPr>
          <w:p w:rsidR="003105C8" w:rsidRPr="007E59BA" w:rsidRDefault="003105C8" w:rsidP="000158C5">
            <w:pPr>
              <w:spacing w:after="0"/>
              <w:jc w:val="center"/>
              <w:rPr>
                <w:rFonts w:ascii="Calibri" w:hAnsi="Calibri"/>
                <w:sz w:val="20"/>
                <w:szCs w:val="20"/>
                <w:lang w:val="en-GB"/>
              </w:rPr>
            </w:pPr>
            <w:r w:rsidRPr="007E59BA">
              <w:rPr>
                <w:rFonts w:ascii="Calibri" w:hAnsi="Calibri"/>
                <w:sz w:val="20"/>
                <w:szCs w:val="20"/>
                <w:lang w:val="en-GB"/>
              </w:rPr>
              <w:t>I - 03</w:t>
            </w:r>
          </w:p>
          <w:p w:rsidR="003105C8" w:rsidRPr="007E59BA" w:rsidRDefault="003105C8" w:rsidP="000158C5">
            <w:pPr>
              <w:spacing w:after="0"/>
              <w:jc w:val="center"/>
              <w:rPr>
                <w:rFonts w:ascii="Calibri" w:hAnsi="Calibri"/>
                <w:b/>
                <w:bCs/>
                <w:sz w:val="20"/>
                <w:szCs w:val="20"/>
                <w:lang w:val="en-GB"/>
              </w:rPr>
            </w:pPr>
            <w:r w:rsidRPr="007E59BA">
              <w:rPr>
                <w:rFonts w:ascii="Calibri" w:hAnsi="Calibri"/>
                <w:b/>
                <w:bCs/>
                <w:sz w:val="20"/>
                <w:szCs w:val="20"/>
                <w:lang w:val="en-GB"/>
              </w:rPr>
              <w:t>03</w:t>
            </w:r>
          </w:p>
        </w:tc>
        <w:tc>
          <w:tcPr>
            <w:tcW w:w="7273" w:type="dxa"/>
            <w:gridSpan w:val="2"/>
            <w:vAlign w:val="center"/>
          </w:tcPr>
          <w:p w:rsidR="003105C8" w:rsidRPr="007E59BA" w:rsidRDefault="007E59BA" w:rsidP="000158C5">
            <w:pPr>
              <w:spacing w:after="0"/>
              <w:jc w:val="both"/>
              <w:rPr>
                <w:rFonts w:ascii="Calibri" w:hAnsi="Calibri"/>
                <w:sz w:val="20"/>
                <w:szCs w:val="20"/>
                <w:lang w:val="en-GB"/>
              </w:rPr>
            </w:pPr>
            <w:r w:rsidRPr="007E59BA">
              <w:rPr>
                <w:rFonts w:ascii="Calibri" w:hAnsi="Calibri"/>
                <w:sz w:val="20"/>
                <w:szCs w:val="20"/>
                <w:lang w:val="en-GB"/>
              </w:rPr>
              <w:t>Application for manufacturing authorization or change to the authorization for the manufacture of veterinary medicinal products</w:t>
            </w:r>
            <w:r w:rsidR="009033C8" w:rsidRPr="007E59BA">
              <w:rPr>
                <w:rFonts w:ascii="Calibri" w:hAnsi="Calibri"/>
                <w:sz w:val="20"/>
                <w:szCs w:val="20"/>
                <w:lang w:val="en-GB"/>
              </w:rPr>
              <w:t xml:space="preserve"> - for </w:t>
            </w:r>
            <w:r w:rsidRPr="007E59BA">
              <w:rPr>
                <w:rFonts w:ascii="Calibri" w:hAnsi="Calibri"/>
                <w:sz w:val="20"/>
                <w:szCs w:val="20"/>
                <w:lang w:val="en-GB"/>
              </w:rPr>
              <w:t xml:space="preserve">scope </w:t>
            </w:r>
            <w:r w:rsidR="009033C8" w:rsidRPr="007E59BA">
              <w:rPr>
                <w:rFonts w:ascii="Calibri" w:hAnsi="Calibri"/>
                <w:sz w:val="20"/>
                <w:szCs w:val="20"/>
                <w:lang w:val="en-GB"/>
              </w:rPr>
              <w:t>non-sterile medicinal products - any other pharmaceutically distinct dosage form and/or manufacturing unit/line.</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13 500 CZK</w:t>
            </w:r>
          </w:p>
        </w:tc>
      </w:tr>
      <w:tr w:rsidR="003105C8" w:rsidRPr="003105C8" w:rsidTr="00C86839">
        <w:trPr>
          <w:trHeight w:val="20"/>
        </w:trPr>
        <w:tc>
          <w:tcPr>
            <w:tcW w:w="1500" w:type="dxa"/>
            <w:vAlign w:val="center"/>
          </w:tcPr>
          <w:p w:rsidR="003105C8" w:rsidRPr="00764653" w:rsidRDefault="003105C8" w:rsidP="000158C5">
            <w:pPr>
              <w:spacing w:after="0"/>
              <w:jc w:val="center"/>
              <w:rPr>
                <w:rFonts w:ascii="Calibri" w:hAnsi="Calibri"/>
                <w:sz w:val="20"/>
                <w:szCs w:val="20"/>
                <w:lang w:val="en-GB"/>
              </w:rPr>
            </w:pPr>
            <w:r w:rsidRPr="00764653">
              <w:rPr>
                <w:rFonts w:ascii="Calibri" w:hAnsi="Calibri"/>
                <w:sz w:val="20"/>
                <w:szCs w:val="20"/>
                <w:lang w:val="en-GB"/>
              </w:rPr>
              <w:t>I - 04</w:t>
            </w:r>
          </w:p>
          <w:p w:rsidR="003105C8" w:rsidRPr="00764653" w:rsidRDefault="003105C8" w:rsidP="000158C5">
            <w:pPr>
              <w:spacing w:after="0"/>
              <w:jc w:val="center"/>
              <w:rPr>
                <w:rFonts w:ascii="Calibri" w:hAnsi="Calibri"/>
                <w:b/>
                <w:bCs/>
                <w:sz w:val="20"/>
                <w:szCs w:val="20"/>
                <w:lang w:val="en-GB"/>
              </w:rPr>
            </w:pPr>
            <w:r w:rsidRPr="00764653">
              <w:rPr>
                <w:rFonts w:ascii="Calibri" w:hAnsi="Calibri"/>
                <w:b/>
                <w:bCs/>
                <w:sz w:val="20"/>
                <w:szCs w:val="20"/>
                <w:lang w:val="en-GB"/>
              </w:rPr>
              <w:t>04</w:t>
            </w:r>
          </w:p>
        </w:tc>
        <w:tc>
          <w:tcPr>
            <w:tcW w:w="7273" w:type="dxa"/>
            <w:gridSpan w:val="2"/>
            <w:vAlign w:val="center"/>
          </w:tcPr>
          <w:p w:rsidR="003105C8" w:rsidRPr="00764653" w:rsidRDefault="00764653" w:rsidP="000158C5">
            <w:pPr>
              <w:spacing w:after="0"/>
              <w:jc w:val="both"/>
              <w:rPr>
                <w:rFonts w:ascii="Calibri" w:hAnsi="Calibri"/>
                <w:sz w:val="20"/>
                <w:szCs w:val="20"/>
                <w:lang w:val="en-GB"/>
              </w:rPr>
            </w:pPr>
            <w:r w:rsidRPr="00764653">
              <w:rPr>
                <w:rFonts w:ascii="Calibri" w:hAnsi="Calibri"/>
                <w:sz w:val="20"/>
                <w:szCs w:val="20"/>
                <w:lang w:val="en-GB"/>
              </w:rPr>
              <w:t>Application for manufacturing authorization for the manufacture of veterinary medicinal products</w:t>
            </w:r>
            <w:r w:rsidR="009033C8" w:rsidRPr="00764653">
              <w:rPr>
                <w:rFonts w:ascii="Calibri" w:hAnsi="Calibri"/>
                <w:sz w:val="20"/>
                <w:szCs w:val="20"/>
                <w:lang w:val="en-GB"/>
              </w:rPr>
              <w:t xml:space="preserve"> - for </w:t>
            </w:r>
            <w:r w:rsidRPr="00764653">
              <w:rPr>
                <w:rFonts w:ascii="Calibri" w:hAnsi="Calibri"/>
                <w:sz w:val="20"/>
                <w:szCs w:val="20"/>
                <w:lang w:val="en-GB"/>
              </w:rPr>
              <w:t xml:space="preserve">scope </w:t>
            </w:r>
            <w:r w:rsidR="009033C8" w:rsidRPr="00764653">
              <w:rPr>
                <w:rFonts w:ascii="Calibri" w:hAnsi="Calibri"/>
                <w:sz w:val="20"/>
                <w:szCs w:val="20"/>
                <w:lang w:val="en-GB"/>
              </w:rPr>
              <w:t>sterile medicinal products - one pharmaceutically distinct dosage form or one manufacturing unit/line at a single manufacturing site.</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42 900 CZK</w:t>
            </w:r>
          </w:p>
        </w:tc>
      </w:tr>
      <w:tr w:rsidR="003105C8" w:rsidRPr="003105C8" w:rsidTr="00C86839">
        <w:trPr>
          <w:trHeight w:val="20"/>
        </w:trPr>
        <w:tc>
          <w:tcPr>
            <w:tcW w:w="1500" w:type="dxa"/>
            <w:vAlign w:val="center"/>
          </w:tcPr>
          <w:p w:rsidR="003105C8" w:rsidRPr="00724615" w:rsidRDefault="003105C8" w:rsidP="000158C5">
            <w:pPr>
              <w:spacing w:after="0"/>
              <w:jc w:val="center"/>
              <w:rPr>
                <w:rFonts w:ascii="Calibri" w:hAnsi="Calibri"/>
                <w:sz w:val="20"/>
                <w:szCs w:val="20"/>
                <w:lang w:val="en-GB"/>
              </w:rPr>
            </w:pPr>
            <w:r w:rsidRPr="00724615">
              <w:rPr>
                <w:rFonts w:ascii="Calibri" w:hAnsi="Calibri"/>
                <w:sz w:val="20"/>
                <w:szCs w:val="20"/>
                <w:lang w:val="en-GB"/>
              </w:rPr>
              <w:t>I - 05</w:t>
            </w:r>
          </w:p>
          <w:p w:rsidR="003105C8" w:rsidRPr="00746894" w:rsidRDefault="003105C8" w:rsidP="000158C5">
            <w:pPr>
              <w:spacing w:after="0"/>
              <w:jc w:val="center"/>
              <w:rPr>
                <w:rFonts w:ascii="Calibri" w:hAnsi="Calibri"/>
                <w:b/>
                <w:bCs/>
                <w:sz w:val="20"/>
                <w:szCs w:val="20"/>
                <w:highlight w:val="green"/>
                <w:lang w:val="en-GB"/>
              </w:rPr>
            </w:pPr>
            <w:r w:rsidRPr="00724615">
              <w:rPr>
                <w:rFonts w:ascii="Calibri" w:hAnsi="Calibri"/>
                <w:b/>
                <w:bCs/>
                <w:sz w:val="20"/>
                <w:szCs w:val="20"/>
                <w:lang w:val="en-GB"/>
              </w:rPr>
              <w:t>05</w:t>
            </w:r>
          </w:p>
        </w:tc>
        <w:tc>
          <w:tcPr>
            <w:tcW w:w="7273" w:type="dxa"/>
            <w:gridSpan w:val="2"/>
            <w:vAlign w:val="center"/>
          </w:tcPr>
          <w:p w:rsidR="003105C8" w:rsidRPr="00746894" w:rsidRDefault="00724615" w:rsidP="000158C5">
            <w:pPr>
              <w:spacing w:after="0"/>
              <w:jc w:val="both"/>
              <w:rPr>
                <w:rFonts w:ascii="Calibri" w:hAnsi="Calibri"/>
                <w:sz w:val="20"/>
                <w:szCs w:val="20"/>
                <w:highlight w:val="green"/>
                <w:lang w:val="en-GB"/>
              </w:rPr>
            </w:pPr>
            <w:r w:rsidRPr="007E59BA">
              <w:rPr>
                <w:rFonts w:ascii="Calibri" w:hAnsi="Calibri"/>
                <w:sz w:val="20"/>
                <w:szCs w:val="20"/>
                <w:lang w:val="en-GB"/>
              </w:rPr>
              <w:t xml:space="preserve">Application for manufacturing authorization or change to the authorization for the manufacture of veterinary medicinal </w:t>
            </w:r>
            <w:r w:rsidRPr="00724615">
              <w:rPr>
                <w:rFonts w:ascii="Calibri" w:hAnsi="Calibri"/>
                <w:sz w:val="20"/>
                <w:szCs w:val="20"/>
                <w:lang w:val="en-GB"/>
              </w:rPr>
              <w:t>products</w:t>
            </w:r>
            <w:r w:rsidR="009033C8" w:rsidRPr="00724615">
              <w:rPr>
                <w:rFonts w:ascii="Calibri" w:hAnsi="Calibri"/>
                <w:sz w:val="20"/>
                <w:szCs w:val="20"/>
                <w:lang w:val="en-GB"/>
              </w:rPr>
              <w:t xml:space="preserve"> - for </w:t>
            </w:r>
            <w:r w:rsidRPr="00724615">
              <w:rPr>
                <w:rFonts w:ascii="Calibri" w:hAnsi="Calibri"/>
                <w:sz w:val="20"/>
                <w:szCs w:val="20"/>
                <w:lang w:val="en-GB"/>
              </w:rPr>
              <w:t xml:space="preserve">scope </w:t>
            </w:r>
            <w:r w:rsidR="009033C8" w:rsidRPr="00724615">
              <w:rPr>
                <w:rFonts w:ascii="Calibri" w:hAnsi="Calibri"/>
                <w:sz w:val="20"/>
                <w:szCs w:val="20"/>
                <w:lang w:val="en-GB"/>
              </w:rPr>
              <w:t>sterile medicinal products - any other pharmaceutically distinct dosage form or manufacturing unit/line.</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19 800 CZK</w:t>
            </w:r>
          </w:p>
        </w:tc>
      </w:tr>
      <w:tr w:rsidR="003105C8" w:rsidRPr="003105C8" w:rsidTr="00C86839">
        <w:trPr>
          <w:trHeight w:val="20"/>
        </w:trPr>
        <w:tc>
          <w:tcPr>
            <w:tcW w:w="1500" w:type="dxa"/>
            <w:vAlign w:val="center"/>
          </w:tcPr>
          <w:p w:rsidR="003105C8" w:rsidRPr="00A73938" w:rsidRDefault="003105C8" w:rsidP="000158C5">
            <w:pPr>
              <w:spacing w:after="0"/>
              <w:jc w:val="center"/>
              <w:rPr>
                <w:rFonts w:ascii="Calibri" w:hAnsi="Calibri"/>
                <w:sz w:val="20"/>
                <w:szCs w:val="20"/>
                <w:lang w:val="en-GB"/>
              </w:rPr>
            </w:pPr>
            <w:r w:rsidRPr="00A73938">
              <w:rPr>
                <w:rFonts w:ascii="Calibri" w:hAnsi="Calibri"/>
                <w:sz w:val="20"/>
                <w:szCs w:val="20"/>
                <w:lang w:val="en-GB"/>
              </w:rPr>
              <w:t>I - 27</w:t>
            </w:r>
          </w:p>
          <w:p w:rsidR="003105C8" w:rsidRPr="00A73938" w:rsidRDefault="003105C8" w:rsidP="000158C5">
            <w:pPr>
              <w:spacing w:after="0"/>
              <w:jc w:val="center"/>
              <w:rPr>
                <w:rFonts w:ascii="Calibri" w:hAnsi="Calibri"/>
                <w:b/>
                <w:bCs/>
                <w:sz w:val="20"/>
                <w:szCs w:val="20"/>
                <w:lang w:val="en-GB"/>
              </w:rPr>
            </w:pPr>
            <w:r w:rsidRPr="00A73938">
              <w:rPr>
                <w:rFonts w:ascii="Calibri" w:hAnsi="Calibri"/>
                <w:b/>
                <w:bCs/>
                <w:sz w:val="20"/>
                <w:szCs w:val="20"/>
                <w:lang w:val="en-GB"/>
              </w:rPr>
              <w:t>27</w:t>
            </w:r>
          </w:p>
        </w:tc>
        <w:tc>
          <w:tcPr>
            <w:tcW w:w="7273" w:type="dxa"/>
            <w:gridSpan w:val="2"/>
            <w:vAlign w:val="center"/>
          </w:tcPr>
          <w:p w:rsidR="003105C8" w:rsidRPr="00A73938" w:rsidRDefault="00A73938" w:rsidP="000158C5">
            <w:pPr>
              <w:spacing w:after="0"/>
              <w:jc w:val="both"/>
              <w:rPr>
                <w:rFonts w:ascii="Calibri" w:hAnsi="Calibri"/>
                <w:sz w:val="20"/>
                <w:szCs w:val="20"/>
                <w:lang w:val="en-GB"/>
              </w:rPr>
            </w:pPr>
            <w:r w:rsidRPr="00A73938">
              <w:rPr>
                <w:rFonts w:ascii="Calibri" w:hAnsi="Calibri"/>
                <w:sz w:val="20"/>
                <w:szCs w:val="20"/>
                <w:lang w:val="en-GB"/>
              </w:rPr>
              <w:t>Application for change to the manufacturing authorization for the manufacture of veterinary medicinal products</w:t>
            </w:r>
            <w:r w:rsidR="009033C8" w:rsidRPr="00A73938">
              <w:rPr>
                <w:rFonts w:ascii="Calibri" w:hAnsi="Calibri"/>
                <w:sz w:val="20"/>
                <w:szCs w:val="20"/>
                <w:lang w:val="en-GB"/>
              </w:rPr>
              <w:t xml:space="preserve"> - addition of manufacturer's warehouse.</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8 400 CZK</w:t>
            </w:r>
          </w:p>
        </w:tc>
      </w:tr>
      <w:tr w:rsidR="003105C8" w:rsidRPr="003105C8" w:rsidTr="00C86839">
        <w:trPr>
          <w:trHeight w:val="20"/>
        </w:trPr>
        <w:tc>
          <w:tcPr>
            <w:tcW w:w="1500" w:type="dxa"/>
            <w:vAlign w:val="center"/>
          </w:tcPr>
          <w:p w:rsidR="003105C8" w:rsidRPr="00670FEF" w:rsidRDefault="003105C8" w:rsidP="000158C5">
            <w:pPr>
              <w:spacing w:after="0"/>
              <w:jc w:val="center"/>
              <w:rPr>
                <w:rFonts w:ascii="Calibri" w:hAnsi="Calibri"/>
                <w:sz w:val="20"/>
                <w:szCs w:val="20"/>
                <w:lang w:val="en-GB"/>
              </w:rPr>
            </w:pPr>
            <w:r w:rsidRPr="00670FEF">
              <w:rPr>
                <w:rFonts w:ascii="Calibri" w:hAnsi="Calibri"/>
                <w:sz w:val="20"/>
                <w:szCs w:val="20"/>
                <w:lang w:val="en-GB"/>
              </w:rPr>
              <w:t>I - 06</w:t>
            </w:r>
          </w:p>
          <w:p w:rsidR="003105C8" w:rsidRPr="00670FEF" w:rsidRDefault="003105C8" w:rsidP="000158C5">
            <w:pPr>
              <w:spacing w:after="0"/>
              <w:jc w:val="center"/>
              <w:rPr>
                <w:rFonts w:ascii="Calibri" w:hAnsi="Calibri"/>
                <w:b/>
                <w:bCs/>
                <w:sz w:val="20"/>
                <w:szCs w:val="20"/>
                <w:lang w:val="en-GB"/>
              </w:rPr>
            </w:pPr>
            <w:r w:rsidRPr="00670FEF">
              <w:rPr>
                <w:rFonts w:ascii="Calibri" w:hAnsi="Calibri"/>
                <w:b/>
                <w:bCs/>
                <w:sz w:val="20"/>
                <w:szCs w:val="20"/>
                <w:lang w:val="en-GB"/>
              </w:rPr>
              <w:t>06</w:t>
            </w:r>
          </w:p>
        </w:tc>
        <w:tc>
          <w:tcPr>
            <w:tcW w:w="7273" w:type="dxa"/>
            <w:gridSpan w:val="2"/>
            <w:vAlign w:val="center"/>
          </w:tcPr>
          <w:p w:rsidR="003105C8" w:rsidRPr="00670FEF" w:rsidRDefault="009033C8" w:rsidP="000158C5">
            <w:pPr>
              <w:spacing w:after="0"/>
              <w:jc w:val="both"/>
              <w:rPr>
                <w:rFonts w:ascii="Calibri" w:hAnsi="Calibri"/>
                <w:sz w:val="20"/>
                <w:szCs w:val="20"/>
                <w:lang w:val="en-GB"/>
              </w:rPr>
            </w:pPr>
            <w:r w:rsidRPr="00670FEF">
              <w:rPr>
                <w:rFonts w:ascii="Calibri" w:hAnsi="Calibri"/>
                <w:sz w:val="20"/>
                <w:szCs w:val="20"/>
                <w:lang w:val="en-GB"/>
              </w:rPr>
              <w:t>Increase of the basic fee in cases where biotechnological or technologically complex manufacture of biological veterinary medicinal products is concerned.</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24 400 CZK</w:t>
            </w:r>
          </w:p>
        </w:tc>
      </w:tr>
      <w:tr w:rsidR="003105C8" w:rsidRPr="003105C8" w:rsidTr="00C86839">
        <w:trPr>
          <w:trHeight w:val="20"/>
        </w:trPr>
        <w:tc>
          <w:tcPr>
            <w:tcW w:w="1500" w:type="dxa"/>
            <w:vAlign w:val="center"/>
          </w:tcPr>
          <w:p w:rsidR="003105C8" w:rsidRPr="00EF1B5C" w:rsidRDefault="003105C8" w:rsidP="000158C5">
            <w:pPr>
              <w:spacing w:after="0"/>
              <w:jc w:val="center"/>
              <w:rPr>
                <w:rFonts w:ascii="Calibri" w:hAnsi="Calibri"/>
                <w:sz w:val="20"/>
                <w:szCs w:val="20"/>
                <w:lang w:val="en-GB"/>
              </w:rPr>
            </w:pPr>
            <w:r w:rsidRPr="00EF1B5C">
              <w:rPr>
                <w:rFonts w:ascii="Calibri" w:hAnsi="Calibri"/>
                <w:sz w:val="20"/>
                <w:szCs w:val="20"/>
                <w:lang w:val="en-GB"/>
              </w:rPr>
              <w:t>I - 07</w:t>
            </w:r>
          </w:p>
          <w:p w:rsidR="003105C8" w:rsidRPr="00746894" w:rsidRDefault="003105C8" w:rsidP="000158C5">
            <w:pPr>
              <w:spacing w:after="0"/>
              <w:jc w:val="center"/>
              <w:rPr>
                <w:rFonts w:ascii="Calibri" w:hAnsi="Calibri"/>
                <w:b/>
                <w:bCs/>
                <w:sz w:val="20"/>
                <w:szCs w:val="20"/>
                <w:highlight w:val="green"/>
                <w:lang w:val="en-GB"/>
              </w:rPr>
            </w:pPr>
            <w:r w:rsidRPr="00EF1B5C">
              <w:rPr>
                <w:rFonts w:ascii="Calibri" w:hAnsi="Calibri"/>
                <w:b/>
                <w:bCs/>
                <w:sz w:val="20"/>
                <w:szCs w:val="20"/>
                <w:lang w:val="en-GB"/>
              </w:rPr>
              <w:t>07</w:t>
            </w:r>
          </w:p>
        </w:tc>
        <w:tc>
          <w:tcPr>
            <w:tcW w:w="7273" w:type="dxa"/>
            <w:gridSpan w:val="2"/>
            <w:vAlign w:val="center"/>
          </w:tcPr>
          <w:p w:rsidR="003105C8" w:rsidRPr="00746894" w:rsidRDefault="00EF1B5C" w:rsidP="000158C5">
            <w:pPr>
              <w:adjustRightInd w:val="0"/>
              <w:spacing w:after="0"/>
              <w:jc w:val="both"/>
              <w:rPr>
                <w:rFonts w:ascii="Calibri" w:hAnsi="Calibri"/>
                <w:sz w:val="20"/>
                <w:szCs w:val="20"/>
                <w:highlight w:val="green"/>
                <w:lang w:val="en-GB"/>
              </w:rPr>
            </w:pPr>
            <w:r w:rsidRPr="00EF1B5C">
              <w:rPr>
                <w:rFonts w:ascii="Calibri" w:hAnsi="Calibri"/>
                <w:sz w:val="20"/>
                <w:szCs w:val="20"/>
                <w:lang w:val="en-GB"/>
              </w:rPr>
              <w:t>Application for manufacturing authorization for the manufacture of veterinary medicinal products</w:t>
            </w:r>
            <w:r w:rsidR="009033C8" w:rsidRPr="00EF1B5C">
              <w:rPr>
                <w:rFonts w:ascii="Calibri" w:hAnsi="Calibri"/>
                <w:sz w:val="20"/>
                <w:szCs w:val="20"/>
                <w:lang w:val="en-GB"/>
              </w:rPr>
              <w:t xml:space="preserve"> - for </w:t>
            </w:r>
            <w:r w:rsidRPr="00EF1B5C">
              <w:rPr>
                <w:rFonts w:ascii="Calibri" w:hAnsi="Calibri"/>
                <w:sz w:val="20"/>
                <w:szCs w:val="20"/>
                <w:lang w:val="en-GB"/>
              </w:rPr>
              <w:t xml:space="preserve">scope </w:t>
            </w:r>
            <w:r w:rsidR="009033C8" w:rsidRPr="00EF1B5C">
              <w:rPr>
                <w:rFonts w:ascii="Calibri" w:hAnsi="Calibri"/>
                <w:sz w:val="20"/>
                <w:szCs w:val="20"/>
                <w:lang w:val="en-GB"/>
              </w:rPr>
              <w:t>separately conducted primary packaging of non-sterile products - one pharmaceutically distinct dosage form and/or one manufacturing unit/line at a single manufacturing site.</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21 000 CZK</w:t>
            </w:r>
          </w:p>
        </w:tc>
      </w:tr>
      <w:tr w:rsidR="003105C8" w:rsidRPr="00EF1B5C" w:rsidTr="00C86839">
        <w:trPr>
          <w:trHeight w:val="20"/>
        </w:trPr>
        <w:tc>
          <w:tcPr>
            <w:tcW w:w="1500" w:type="dxa"/>
            <w:vAlign w:val="center"/>
          </w:tcPr>
          <w:p w:rsidR="003105C8" w:rsidRPr="00EF1B5C" w:rsidRDefault="003105C8" w:rsidP="000158C5">
            <w:pPr>
              <w:spacing w:after="0"/>
              <w:jc w:val="center"/>
              <w:rPr>
                <w:rFonts w:ascii="Calibri" w:hAnsi="Calibri"/>
                <w:sz w:val="20"/>
                <w:szCs w:val="20"/>
                <w:lang w:val="en-GB"/>
              </w:rPr>
            </w:pPr>
            <w:r w:rsidRPr="00EF1B5C">
              <w:rPr>
                <w:rFonts w:ascii="Calibri" w:hAnsi="Calibri"/>
                <w:sz w:val="20"/>
                <w:szCs w:val="20"/>
                <w:lang w:val="en-GB"/>
              </w:rPr>
              <w:t>I - 08</w:t>
            </w:r>
          </w:p>
          <w:p w:rsidR="003105C8" w:rsidRPr="00746894" w:rsidRDefault="003105C8" w:rsidP="000158C5">
            <w:pPr>
              <w:spacing w:after="0"/>
              <w:jc w:val="center"/>
              <w:rPr>
                <w:rFonts w:ascii="Calibri" w:hAnsi="Calibri"/>
                <w:b/>
                <w:bCs/>
                <w:sz w:val="20"/>
                <w:szCs w:val="20"/>
                <w:highlight w:val="green"/>
                <w:lang w:val="en-GB"/>
              </w:rPr>
            </w:pPr>
            <w:r w:rsidRPr="00EF1B5C">
              <w:rPr>
                <w:rFonts w:ascii="Calibri" w:hAnsi="Calibri"/>
                <w:b/>
                <w:bCs/>
                <w:sz w:val="20"/>
                <w:szCs w:val="20"/>
                <w:lang w:val="en-GB"/>
              </w:rPr>
              <w:t>08</w:t>
            </w:r>
          </w:p>
        </w:tc>
        <w:tc>
          <w:tcPr>
            <w:tcW w:w="7273" w:type="dxa"/>
            <w:gridSpan w:val="2"/>
            <w:vAlign w:val="center"/>
          </w:tcPr>
          <w:p w:rsidR="003105C8" w:rsidRPr="00746894" w:rsidRDefault="00EF1B5C" w:rsidP="000158C5">
            <w:pPr>
              <w:adjustRightInd w:val="0"/>
              <w:spacing w:after="0"/>
              <w:jc w:val="both"/>
              <w:rPr>
                <w:rFonts w:ascii="Calibri" w:hAnsi="Calibri"/>
                <w:sz w:val="20"/>
                <w:szCs w:val="20"/>
                <w:highlight w:val="green"/>
                <w:lang w:val="en-GB"/>
              </w:rPr>
            </w:pPr>
            <w:r w:rsidRPr="00EF1B5C">
              <w:rPr>
                <w:rFonts w:ascii="Calibri" w:hAnsi="Calibri"/>
                <w:sz w:val="20"/>
                <w:szCs w:val="20"/>
                <w:lang w:val="en-GB"/>
              </w:rPr>
              <w:t>Application for manufacturing authorization or change to the authorization for the manufacture of veterinary medicinal products</w:t>
            </w:r>
            <w:r w:rsidR="009033C8" w:rsidRPr="00EF1B5C">
              <w:rPr>
                <w:rFonts w:ascii="Calibri" w:hAnsi="Calibri"/>
                <w:sz w:val="20"/>
                <w:szCs w:val="20"/>
                <w:lang w:val="en-GB"/>
              </w:rPr>
              <w:t xml:space="preserve"> - for </w:t>
            </w:r>
            <w:r w:rsidRPr="00EF1B5C">
              <w:rPr>
                <w:rFonts w:ascii="Calibri" w:hAnsi="Calibri"/>
                <w:sz w:val="20"/>
                <w:szCs w:val="20"/>
                <w:lang w:val="en-GB"/>
              </w:rPr>
              <w:t xml:space="preserve">scope </w:t>
            </w:r>
            <w:r w:rsidR="009033C8" w:rsidRPr="00EF1B5C">
              <w:rPr>
                <w:rFonts w:ascii="Calibri" w:hAnsi="Calibri"/>
                <w:sz w:val="20"/>
                <w:szCs w:val="20"/>
                <w:lang w:val="en-GB"/>
              </w:rPr>
              <w:t>separately conducted primary packaging of non-sterile products - any other pharmaceutically distinct dosage form and/or manufacturing unit/line.</w:t>
            </w:r>
          </w:p>
        </w:tc>
        <w:tc>
          <w:tcPr>
            <w:tcW w:w="1443" w:type="dxa"/>
            <w:gridSpan w:val="2"/>
            <w:vAlign w:val="center"/>
          </w:tcPr>
          <w:p w:rsidR="003105C8" w:rsidRPr="00EF1B5C" w:rsidRDefault="003105C8" w:rsidP="000158C5">
            <w:pPr>
              <w:spacing w:after="0"/>
              <w:jc w:val="right"/>
              <w:rPr>
                <w:rFonts w:ascii="Calibri" w:hAnsi="Calibri"/>
                <w:sz w:val="20"/>
                <w:szCs w:val="20"/>
                <w:lang w:val="en-GB"/>
              </w:rPr>
            </w:pPr>
            <w:r w:rsidRPr="00EF1B5C">
              <w:rPr>
                <w:rFonts w:ascii="Calibri" w:hAnsi="Calibri"/>
                <w:sz w:val="20"/>
                <w:szCs w:val="20"/>
                <w:lang w:val="en-GB"/>
              </w:rPr>
              <w:t>10 500 CZK</w:t>
            </w:r>
          </w:p>
        </w:tc>
      </w:tr>
      <w:tr w:rsidR="003105C8" w:rsidRPr="00EF1B5C" w:rsidTr="00C86839">
        <w:trPr>
          <w:trHeight w:val="20"/>
        </w:trPr>
        <w:tc>
          <w:tcPr>
            <w:tcW w:w="1500" w:type="dxa"/>
            <w:vAlign w:val="center"/>
          </w:tcPr>
          <w:p w:rsidR="003105C8" w:rsidRPr="00EF1B5C" w:rsidRDefault="003105C8" w:rsidP="000158C5">
            <w:pPr>
              <w:spacing w:after="0"/>
              <w:jc w:val="center"/>
              <w:rPr>
                <w:rFonts w:ascii="Calibri" w:hAnsi="Calibri"/>
                <w:sz w:val="20"/>
                <w:szCs w:val="20"/>
                <w:lang w:val="en-GB"/>
              </w:rPr>
            </w:pPr>
            <w:r w:rsidRPr="00EF1B5C">
              <w:rPr>
                <w:rFonts w:ascii="Calibri" w:hAnsi="Calibri"/>
                <w:sz w:val="20"/>
                <w:szCs w:val="20"/>
                <w:lang w:val="en-GB"/>
              </w:rPr>
              <w:t>I - 09</w:t>
            </w:r>
          </w:p>
          <w:p w:rsidR="003105C8" w:rsidRPr="00746894" w:rsidRDefault="003105C8" w:rsidP="000158C5">
            <w:pPr>
              <w:spacing w:after="0"/>
              <w:jc w:val="center"/>
              <w:rPr>
                <w:rFonts w:ascii="Calibri" w:hAnsi="Calibri"/>
                <w:b/>
                <w:bCs/>
                <w:sz w:val="20"/>
                <w:szCs w:val="20"/>
                <w:highlight w:val="green"/>
                <w:lang w:val="en-GB"/>
              </w:rPr>
            </w:pPr>
            <w:r w:rsidRPr="00EF1B5C">
              <w:rPr>
                <w:rFonts w:ascii="Calibri" w:hAnsi="Calibri"/>
                <w:b/>
                <w:bCs/>
                <w:sz w:val="20"/>
                <w:szCs w:val="20"/>
                <w:lang w:val="en-GB"/>
              </w:rPr>
              <w:t>09</w:t>
            </w:r>
          </w:p>
        </w:tc>
        <w:tc>
          <w:tcPr>
            <w:tcW w:w="7273" w:type="dxa"/>
            <w:gridSpan w:val="2"/>
            <w:vAlign w:val="center"/>
          </w:tcPr>
          <w:p w:rsidR="003105C8" w:rsidRPr="00EF1B5C" w:rsidRDefault="00EF1B5C" w:rsidP="000158C5">
            <w:pPr>
              <w:spacing w:after="0"/>
              <w:jc w:val="both"/>
              <w:rPr>
                <w:rFonts w:ascii="Calibri" w:hAnsi="Calibri"/>
                <w:sz w:val="20"/>
                <w:szCs w:val="20"/>
                <w:lang w:val="en-GB"/>
              </w:rPr>
            </w:pPr>
            <w:r w:rsidRPr="00EF1B5C">
              <w:rPr>
                <w:rFonts w:ascii="Calibri" w:hAnsi="Calibri"/>
                <w:sz w:val="20"/>
                <w:szCs w:val="20"/>
                <w:lang w:val="en-GB"/>
              </w:rPr>
              <w:t>Application for manufacturing authorization for the manufacture of veterinary medicinal products</w:t>
            </w:r>
            <w:r w:rsidR="009033C8" w:rsidRPr="00EF1B5C">
              <w:rPr>
                <w:rFonts w:ascii="Calibri" w:hAnsi="Calibri"/>
                <w:sz w:val="20"/>
                <w:szCs w:val="20"/>
                <w:lang w:val="en-GB"/>
              </w:rPr>
              <w:t xml:space="preserve"> - for </w:t>
            </w:r>
            <w:r w:rsidRPr="00EF1B5C">
              <w:rPr>
                <w:rFonts w:ascii="Calibri" w:hAnsi="Calibri"/>
                <w:sz w:val="20"/>
                <w:szCs w:val="20"/>
                <w:lang w:val="en-GB"/>
              </w:rPr>
              <w:t xml:space="preserve">scope </w:t>
            </w:r>
            <w:r w:rsidR="009033C8" w:rsidRPr="00EF1B5C">
              <w:rPr>
                <w:rFonts w:ascii="Calibri" w:hAnsi="Calibri"/>
                <w:sz w:val="20"/>
                <w:szCs w:val="20"/>
                <w:lang w:val="en-GB"/>
              </w:rPr>
              <w:t>separately conducted secondary packaging at a single manufacturing site.</w:t>
            </w:r>
          </w:p>
        </w:tc>
        <w:tc>
          <w:tcPr>
            <w:tcW w:w="1443" w:type="dxa"/>
            <w:gridSpan w:val="2"/>
            <w:vAlign w:val="center"/>
          </w:tcPr>
          <w:p w:rsidR="003105C8" w:rsidRPr="00EF1B5C" w:rsidRDefault="003105C8" w:rsidP="000158C5">
            <w:pPr>
              <w:spacing w:after="0"/>
              <w:jc w:val="right"/>
              <w:rPr>
                <w:rFonts w:ascii="Calibri" w:hAnsi="Calibri"/>
                <w:sz w:val="20"/>
                <w:szCs w:val="20"/>
                <w:lang w:val="en-GB"/>
              </w:rPr>
            </w:pPr>
            <w:r w:rsidRPr="00EF1B5C">
              <w:rPr>
                <w:rFonts w:ascii="Calibri" w:hAnsi="Calibri"/>
                <w:sz w:val="20"/>
                <w:szCs w:val="20"/>
                <w:lang w:val="en-GB"/>
              </w:rPr>
              <w:t>18 100 CZK</w:t>
            </w:r>
          </w:p>
        </w:tc>
      </w:tr>
      <w:tr w:rsidR="003105C8" w:rsidRPr="003105C8" w:rsidTr="00C86839">
        <w:trPr>
          <w:trHeight w:val="20"/>
        </w:trPr>
        <w:tc>
          <w:tcPr>
            <w:tcW w:w="1500" w:type="dxa"/>
            <w:vAlign w:val="center"/>
          </w:tcPr>
          <w:p w:rsidR="003105C8" w:rsidRPr="005A2818" w:rsidRDefault="003105C8" w:rsidP="000158C5">
            <w:pPr>
              <w:spacing w:after="0"/>
              <w:jc w:val="center"/>
              <w:rPr>
                <w:rFonts w:ascii="Calibri" w:hAnsi="Calibri"/>
                <w:sz w:val="20"/>
                <w:szCs w:val="20"/>
                <w:lang w:val="en-GB"/>
              </w:rPr>
            </w:pPr>
            <w:r w:rsidRPr="005A2818">
              <w:rPr>
                <w:rFonts w:ascii="Calibri" w:hAnsi="Calibri"/>
                <w:sz w:val="20"/>
                <w:szCs w:val="20"/>
                <w:lang w:val="en-GB"/>
              </w:rPr>
              <w:t>I - 25</w:t>
            </w:r>
          </w:p>
          <w:p w:rsidR="003105C8" w:rsidRPr="00746894" w:rsidRDefault="003105C8" w:rsidP="000158C5">
            <w:pPr>
              <w:spacing w:after="0"/>
              <w:jc w:val="center"/>
              <w:rPr>
                <w:rFonts w:ascii="Calibri" w:hAnsi="Calibri"/>
                <w:b/>
                <w:bCs/>
                <w:sz w:val="20"/>
                <w:szCs w:val="20"/>
                <w:highlight w:val="green"/>
                <w:lang w:val="en-GB"/>
              </w:rPr>
            </w:pPr>
            <w:r w:rsidRPr="005A2818">
              <w:rPr>
                <w:rFonts w:ascii="Calibri" w:hAnsi="Calibri"/>
                <w:b/>
                <w:bCs/>
                <w:sz w:val="20"/>
                <w:szCs w:val="20"/>
                <w:lang w:val="en-GB"/>
              </w:rPr>
              <w:t>25</w:t>
            </w:r>
          </w:p>
        </w:tc>
        <w:tc>
          <w:tcPr>
            <w:tcW w:w="7273" w:type="dxa"/>
            <w:gridSpan w:val="2"/>
            <w:vAlign w:val="center"/>
          </w:tcPr>
          <w:p w:rsidR="003105C8" w:rsidRPr="00746894" w:rsidRDefault="005A2818" w:rsidP="000158C5">
            <w:pPr>
              <w:adjustRightInd w:val="0"/>
              <w:spacing w:after="0"/>
              <w:jc w:val="both"/>
              <w:rPr>
                <w:rFonts w:ascii="Calibri" w:hAnsi="Calibri"/>
                <w:sz w:val="20"/>
                <w:szCs w:val="20"/>
                <w:highlight w:val="green"/>
                <w:lang w:val="en-GB"/>
              </w:rPr>
            </w:pPr>
            <w:r w:rsidRPr="005A2818">
              <w:rPr>
                <w:rFonts w:ascii="Calibri" w:hAnsi="Calibri"/>
                <w:sz w:val="20"/>
                <w:szCs w:val="20"/>
                <w:lang w:val="en-GB"/>
              </w:rPr>
              <w:t>Application for manufacturing authorization or change to the authorization for the manufacture of veterinary medicinal products</w:t>
            </w:r>
            <w:r w:rsidR="009033C8" w:rsidRPr="005A2818">
              <w:rPr>
                <w:rFonts w:ascii="Calibri" w:hAnsi="Calibri"/>
                <w:sz w:val="20"/>
                <w:szCs w:val="20"/>
                <w:lang w:val="en-GB"/>
              </w:rPr>
              <w:t xml:space="preserve"> - for </w:t>
            </w:r>
            <w:r w:rsidRPr="005A2818">
              <w:rPr>
                <w:rFonts w:ascii="Calibri" w:hAnsi="Calibri"/>
                <w:sz w:val="20"/>
                <w:szCs w:val="20"/>
                <w:lang w:val="en-GB"/>
              </w:rPr>
              <w:t xml:space="preserve">scope </w:t>
            </w:r>
            <w:r w:rsidR="009033C8" w:rsidRPr="005A2818">
              <w:rPr>
                <w:rFonts w:ascii="Calibri" w:hAnsi="Calibri"/>
                <w:sz w:val="20"/>
                <w:szCs w:val="20"/>
                <w:lang w:val="en-GB"/>
              </w:rPr>
              <w:t>separately conducted secondary packaging of non-sterile products - any other manufacturing site.</w:t>
            </w:r>
          </w:p>
        </w:tc>
        <w:tc>
          <w:tcPr>
            <w:tcW w:w="1443" w:type="dxa"/>
            <w:gridSpan w:val="2"/>
            <w:vAlign w:val="center"/>
          </w:tcPr>
          <w:p w:rsidR="003105C8" w:rsidRPr="00EF1B5C" w:rsidRDefault="003105C8" w:rsidP="000158C5">
            <w:pPr>
              <w:spacing w:after="0"/>
              <w:jc w:val="right"/>
              <w:rPr>
                <w:rFonts w:ascii="Calibri" w:hAnsi="Calibri"/>
                <w:sz w:val="20"/>
                <w:szCs w:val="20"/>
                <w:highlight w:val="green"/>
                <w:lang w:val="en-GB"/>
              </w:rPr>
            </w:pPr>
            <w:r w:rsidRPr="005A2818">
              <w:rPr>
                <w:rFonts w:ascii="Calibri" w:hAnsi="Calibri"/>
                <w:sz w:val="20"/>
                <w:szCs w:val="20"/>
                <w:lang w:val="en-GB"/>
              </w:rPr>
              <w:t>8 900 CZK</w:t>
            </w:r>
          </w:p>
        </w:tc>
      </w:tr>
      <w:tr w:rsidR="003105C8" w:rsidRPr="0020611A" w:rsidTr="00C86839">
        <w:trPr>
          <w:trHeight w:val="20"/>
        </w:trPr>
        <w:tc>
          <w:tcPr>
            <w:tcW w:w="1500" w:type="dxa"/>
            <w:vAlign w:val="center"/>
          </w:tcPr>
          <w:p w:rsidR="003105C8" w:rsidRPr="005A2818" w:rsidRDefault="003105C8" w:rsidP="000158C5">
            <w:pPr>
              <w:spacing w:after="0"/>
              <w:jc w:val="center"/>
              <w:rPr>
                <w:rFonts w:ascii="Calibri" w:hAnsi="Calibri"/>
                <w:sz w:val="20"/>
                <w:szCs w:val="20"/>
                <w:lang w:val="en-GB"/>
              </w:rPr>
            </w:pPr>
            <w:r w:rsidRPr="005A2818">
              <w:rPr>
                <w:rFonts w:ascii="Calibri" w:hAnsi="Calibri"/>
                <w:sz w:val="20"/>
                <w:szCs w:val="20"/>
                <w:lang w:val="en-GB"/>
              </w:rPr>
              <w:t>I - 10</w:t>
            </w:r>
          </w:p>
          <w:p w:rsidR="003105C8" w:rsidRPr="00746894" w:rsidRDefault="003105C8" w:rsidP="000158C5">
            <w:pPr>
              <w:spacing w:after="0"/>
              <w:jc w:val="center"/>
              <w:rPr>
                <w:rFonts w:ascii="Calibri" w:hAnsi="Calibri"/>
                <w:b/>
                <w:bCs/>
                <w:sz w:val="20"/>
                <w:szCs w:val="20"/>
                <w:highlight w:val="green"/>
                <w:lang w:val="en-GB"/>
              </w:rPr>
            </w:pPr>
            <w:r w:rsidRPr="005A2818">
              <w:rPr>
                <w:rFonts w:ascii="Calibri" w:hAnsi="Calibri"/>
                <w:b/>
                <w:bCs/>
                <w:sz w:val="20"/>
                <w:szCs w:val="20"/>
                <w:lang w:val="en-GB"/>
              </w:rPr>
              <w:t>10</w:t>
            </w:r>
          </w:p>
        </w:tc>
        <w:tc>
          <w:tcPr>
            <w:tcW w:w="7273" w:type="dxa"/>
            <w:gridSpan w:val="2"/>
            <w:vAlign w:val="center"/>
          </w:tcPr>
          <w:p w:rsidR="003105C8" w:rsidRPr="0020611A" w:rsidRDefault="005A2818" w:rsidP="000158C5">
            <w:pPr>
              <w:spacing w:after="0"/>
              <w:jc w:val="both"/>
              <w:rPr>
                <w:rFonts w:ascii="Calibri" w:hAnsi="Calibri"/>
                <w:sz w:val="20"/>
                <w:szCs w:val="20"/>
                <w:lang w:val="en-GB"/>
              </w:rPr>
            </w:pPr>
            <w:r w:rsidRPr="0020611A">
              <w:rPr>
                <w:rFonts w:ascii="Calibri" w:hAnsi="Calibri"/>
                <w:sz w:val="20"/>
                <w:szCs w:val="20"/>
                <w:lang w:val="en-GB"/>
              </w:rPr>
              <w:t xml:space="preserve">Application for change to the manufacturing authorization for the manufacture of veterinary medicinal products </w:t>
            </w:r>
            <w:r w:rsidR="009033C8" w:rsidRPr="0020611A">
              <w:rPr>
                <w:rFonts w:ascii="Calibri" w:hAnsi="Calibri"/>
                <w:sz w:val="20"/>
                <w:szCs w:val="20"/>
                <w:lang w:val="en-GB"/>
              </w:rPr>
              <w:t>without inspection at the manufacturing site.</w:t>
            </w:r>
          </w:p>
        </w:tc>
        <w:tc>
          <w:tcPr>
            <w:tcW w:w="1443" w:type="dxa"/>
            <w:gridSpan w:val="2"/>
            <w:vAlign w:val="center"/>
          </w:tcPr>
          <w:p w:rsidR="003105C8" w:rsidRPr="0020611A" w:rsidRDefault="003105C8" w:rsidP="000158C5">
            <w:pPr>
              <w:spacing w:after="0"/>
              <w:jc w:val="right"/>
              <w:rPr>
                <w:rFonts w:ascii="Calibri" w:hAnsi="Calibri"/>
                <w:sz w:val="20"/>
                <w:szCs w:val="20"/>
                <w:lang w:val="en-GB"/>
              </w:rPr>
            </w:pPr>
            <w:r w:rsidRPr="0020611A">
              <w:rPr>
                <w:rFonts w:ascii="Calibri" w:hAnsi="Calibri"/>
                <w:sz w:val="20"/>
                <w:szCs w:val="20"/>
                <w:lang w:val="en-GB"/>
              </w:rPr>
              <w:t>2 900 CZK</w:t>
            </w:r>
          </w:p>
        </w:tc>
      </w:tr>
      <w:tr w:rsidR="0020611A" w:rsidRPr="003508C8" w:rsidTr="00C86839">
        <w:trPr>
          <w:trHeight w:val="20"/>
        </w:trPr>
        <w:tc>
          <w:tcPr>
            <w:tcW w:w="1500" w:type="dxa"/>
            <w:vAlign w:val="center"/>
          </w:tcPr>
          <w:p w:rsidR="0020611A" w:rsidRPr="0020611A" w:rsidRDefault="0020611A" w:rsidP="0020611A">
            <w:pPr>
              <w:spacing w:after="0"/>
              <w:jc w:val="center"/>
              <w:rPr>
                <w:sz w:val="20"/>
                <w:szCs w:val="20"/>
                <w:lang w:val="en-GB"/>
              </w:rPr>
            </w:pPr>
            <w:r w:rsidRPr="0020611A">
              <w:rPr>
                <w:sz w:val="20"/>
                <w:szCs w:val="20"/>
                <w:lang w:val="en-GB"/>
              </w:rPr>
              <w:t>I - 24</w:t>
            </w:r>
          </w:p>
          <w:p w:rsidR="0020611A" w:rsidRPr="0020611A" w:rsidRDefault="0020611A" w:rsidP="0020611A">
            <w:pPr>
              <w:spacing w:after="0"/>
              <w:jc w:val="center"/>
              <w:rPr>
                <w:b/>
                <w:bCs/>
                <w:sz w:val="20"/>
                <w:szCs w:val="20"/>
                <w:lang w:val="en-GB"/>
              </w:rPr>
            </w:pPr>
            <w:r w:rsidRPr="0020611A">
              <w:rPr>
                <w:b/>
                <w:bCs/>
                <w:sz w:val="20"/>
                <w:szCs w:val="20"/>
                <w:lang w:val="en-GB"/>
              </w:rPr>
              <w:t>24</w:t>
            </w:r>
          </w:p>
        </w:tc>
        <w:tc>
          <w:tcPr>
            <w:tcW w:w="7273" w:type="dxa"/>
            <w:gridSpan w:val="2"/>
            <w:vAlign w:val="center"/>
          </w:tcPr>
          <w:p w:rsidR="0020611A" w:rsidRPr="00746894" w:rsidRDefault="0020611A" w:rsidP="00571377">
            <w:pPr>
              <w:spacing w:after="0"/>
              <w:jc w:val="both"/>
              <w:rPr>
                <w:sz w:val="20"/>
                <w:szCs w:val="20"/>
                <w:highlight w:val="green"/>
                <w:lang w:val="en-GB"/>
              </w:rPr>
            </w:pPr>
            <w:r w:rsidRPr="00343FA5">
              <w:rPr>
                <w:sz w:val="20"/>
                <w:szCs w:val="20"/>
                <w:lang w:val="en-GB"/>
              </w:rPr>
              <w:t xml:space="preserve">Application for manufacturing authorisation (including distribution and export) </w:t>
            </w:r>
            <w:r w:rsidR="00F770F1">
              <w:rPr>
                <w:sz w:val="20"/>
                <w:szCs w:val="20"/>
                <w:lang w:val="en-GB"/>
              </w:rPr>
              <w:t xml:space="preserve">for </w:t>
            </w:r>
            <w:r w:rsidRPr="00343FA5">
              <w:rPr>
                <w:sz w:val="20"/>
                <w:szCs w:val="20"/>
                <w:lang w:val="en-GB"/>
              </w:rPr>
              <w:t>transfusion products within the meaning of Section 68a of Act No. 378/2007 Coll., on Pharmaceuticals.</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13</w:t>
            </w:r>
            <w:r>
              <w:rPr>
                <w:rFonts w:cstheme="minorHAnsi"/>
                <w:color w:val="000000"/>
              </w:rPr>
              <w:t xml:space="preserve"> </w:t>
            </w:r>
            <w:r w:rsidRPr="00485097">
              <w:rPr>
                <w:rFonts w:cstheme="minorHAnsi"/>
                <w:color w:val="000000"/>
              </w:rPr>
              <w:t>500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I-30</w:t>
            </w:r>
          </w:p>
          <w:p w:rsidR="0020611A" w:rsidRPr="0020611A" w:rsidRDefault="0020611A" w:rsidP="0020611A">
            <w:pPr>
              <w:spacing w:after="0"/>
              <w:jc w:val="center"/>
              <w:rPr>
                <w:b/>
                <w:sz w:val="20"/>
                <w:szCs w:val="20"/>
              </w:rPr>
            </w:pPr>
            <w:r w:rsidRPr="0020611A">
              <w:rPr>
                <w:b/>
                <w:sz w:val="20"/>
                <w:szCs w:val="20"/>
              </w:rPr>
              <w:t>30</w:t>
            </w:r>
          </w:p>
        </w:tc>
        <w:tc>
          <w:tcPr>
            <w:tcW w:w="7273" w:type="dxa"/>
            <w:gridSpan w:val="2"/>
            <w:vAlign w:val="center"/>
          </w:tcPr>
          <w:p w:rsidR="0020611A" w:rsidRPr="00746894" w:rsidRDefault="0020611A" w:rsidP="00571377">
            <w:pPr>
              <w:spacing w:after="0"/>
              <w:jc w:val="both"/>
              <w:rPr>
                <w:sz w:val="20"/>
                <w:szCs w:val="20"/>
                <w:highlight w:val="green"/>
                <w:lang w:val="en-GB"/>
              </w:rPr>
            </w:pPr>
            <w:r w:rsidRPr="00343FA5">
              <w:rPr>
                <w:sz w:val="20"/>
                <w:szCs w:val="20"/>
                <w:lang w:val="en-GB"/>
              </w:rPr>
              <w:t xml:space="preserve">Application for </w:t>
            </w:r>
            <w:r w:rsidR="00343FA5" w:rsidRPr="00343FA5">
              <w:rPr>
                <w:sz w:val="20"/>
                <w:szCs w:val="20"/>
                <w:lang w:val="en-GB"/>
              </w:rPr>
              <w:t>change</w:t>
            </w:r>
            <w:r w:rsidRPr="00343FA5">
              <w:rPr>
                <w:sz w:val="20"/>
                <w:szCs w:val="20"/>
                <w:lang w:val="en-GB"/>
              </w:rPr>
              <w:t xml:space="preserve"> to manufacturing authorisation </w:t>
            </w:r>
            <w:r w:rsidR="00F770F1">
              <w:rPr>
                <w:sz w:val="20"/>
                <w:szCs w:val="20"/>
                <w:lang w:val="en-GB"/>
              </w:rPr>
              <w:t>for</w:t>
            </w:r>
            <w:r w:rsidRPr="00343FA5">
              <w:rPr>
                <w:sz w:val="20"/>
                <w:szCs w:val="20"/>
                <w:lang w:val="en-GB"/>
              </w:rPr>
              <w:t xml:space="preserve"> transfusion products within the meaning of Section 68a of Act No. 378/2007 Coll., on Pharmaceuticals.</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9</w:t>
            </w:r>
            <w:r>
              <w:rPr>
                <w:rFonts w:cstheme="minorHAnsi"/>
                <w:color w:val="000000"/>
              </w:rPr>
              <w:t xml:space="preserve"> </w:t>
            </w:r>
            <w:r w:rsidRPr="00485097">
              <w:rPr>
                <w:rFonts w:cstheme="minorHAnsi"/>
                <w:color w:val="000000"/>
              </w:rPr>
              <w:t>800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I-31</w:t>
            </w:r>
          </w:p>
          <w:p w:rsidR="0020611A" w:rsidRPr="0020611A" w:rsidRDefault="0020611A" w:rsidP="0020611A">
            <w:pPr>
              <w:spacing w:after="0"/>
              <w:jc w:val="center"/>
              <w:rPr>
                <w:rFonts w:cstheme="minorHAnsi"/>
                <w:b/>
                <w:sz w:val="20"/>
                <w:szCs w:val="20"/>
              </w:rPr>
            </w:pPr>
            <w:r w:rsidRPr="0020611A">
              <w:rPr>
                <w:rFonts w:cstheme="minorHAnsi"/>
                <w:b/>
                <w:sz w:val="20"/>
                <w:szCs w:val="20"/>
              </w:rPr>
              <w:t>31</w:t>
            </w:r>
          </w:p>
        </w:tc>
        <w:tc>
          <w:tcPr>
            <w:tcW w:w="7273" w:type="dxa"/>
            <w:gridSpan w:val="2"/>
            <w:vAlign w:val="center"/>
          </w:tcPr>
          <w:p w:rsidR="0020611A" w:rsidRPr="00746894" w:rsidRDefault="0020611A" w:rsidP="00571377">
            <w:pPr>
              <w:spacing w:after="0"/>
              <w:jc w:val="both"/>
              <w:rPr>
                <w:sz w:val="20"/>
                <w:szCs w:val="20"/>
                <w:highlight w:val="green"/>
                <w:lang w:val="en-GB"/>
              </w:rPr>
            </w:pPr>
            <w:r w:rsidRPr="00343FA5">
              <w:rPr>
                <w:sz w:val="20"/>
                <w:szCs w:val="20"/>
                <w:lang w:val="en-GB"/>
              </w:rPr>
              <w:t xml:space="preserve">Application for </w:t>
            </w:r>
            <w:r w:rsidR="00343FA5" w:rsidRPr="00343FA5">
              <w:rPr>
                <w:sz w:val="20"/>
                <w:szCs w:val="20"/>
                <w:lang w:val="en-GB"/>
              </w:rPr>
              <w:t>change</w:t>
            </w:r>
            <w:r w:rsidRPr="00343FA5">
              <w:rPr>
                <w:sz w:val="20"/>
                <w:szCs w:val="20"/>
                <w:lang w:val="en-GB"/>
              </w:rPr>
              <w:t xml:space="preserve"> to manufacturing authorisation </w:t>
            </w:r>
            <w:r w:rsidR="00F770F1">
              <w:rPr>
                <w:sz w:val="20"/>
                <w:szCs w:val="20"/>
                <w:lang w:val="en-GB"/>
              </w:rPr>
              <w:t>for</w:t>
            </w:r>
            <w:r w:rsidRPr="00343FA5">
              <w:rPr>
                <w:sz w:val="20"/>
                <w:szCs w:val="20"/>
                <w:lang w:val="en-GB"/>
              </w:rPr>
              <w:t xml:space="preserve"> transfusion products within the meaning of Section 68a of Act No. 378/2007 Coll., on Pharmaceuticals - any other manufacturing site within one authorisation.</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11</w:t>
            </w:r>
            <w:r>
              <w:rPr>
                <w:rFonts w:cstheme="minorHAnsi"/>
                <w:color w:val="000000"/>
              </w:rPr>
              <w:t xml:space="preserve"> </w:t>
            </w:r>
            <w:r w:rsidRPr="00485097">
              <w:rPr>
                <w:rFonts w:cstheme="minorHAnsi"/>
                <w:color w:val="000000"/>
              </w:rPr>
              <w:t>000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I-32</w:t>
            </w:r>
          </w:p>
          <w:p w:rsidR="0020611A" w:rsidRPr="0020611A" w:rsidRDefault="0020611A" w:rsidP="0020611A">
            <w:pPr>
              <w:spacing w:after="0"/>
              <w:jc w:val="center"/>
              <w:rPr>
                <w:rFonts w:cstheme="minorHAnsi"/>
                <w:b/>
                <w:sz w:val="20"/>
                <w:szCs w:val="20"/>
              </w:rPr>
            </w:pPr>
            <w:r w:rsidRPr="0020611A">
              <w:rPr>
                <w:rFonts w:cstheme="minorHAnsi"/>
                <w:b/>
                <w:sz w:val="20"/>
                <w:szCs w:val="20"/>
              </w:rPr>
              <w:t>32</w:t>
            </w:r>
          </w:p>
        </w:tc>
        <w:tc>
          <w:tcPr>
            <w:tcW w:w="7273" w:type="dxa"/>
            <w:gridSpan w:val="2"/>
            <w:vAlign w:val="center"/>
          </w:tcPr>
          <w:p w:rsidR="0020611A" w:rsidRPr="00746894" w:rsidRDefault="0020611A" w:rsidP="00571377">
            <w:pPr>
              <w:spacing w:after="0"/>
              <w:jc w:val="both"/>
              <w:rPr>
                <w:sz w:val="20"/>
                <w:szCs w:val="20"/>
                <w:highlight w:val="green"/>
                <w:lang w:val="en-GB"/>
              </w:rPr>
            </w:pPr>
            <w:r w:rsidRPr="00343FA5">
              <w:rPr>
                <w:sz w:val="20"/>
                <w:szCs w:val="20"/>
                <w:lang w:val="en-GB"/>
              </w:rPr>
              <w:t xml:space="preserve">Application for </w:t>
            </w:r>
            <w:r w:rsidR="00343FA5" w:rsidRPr="00343FA5">
              <w:rPr>
                <w:sz w:val="20"/>
                <w:szCs w:val="20"/>
                <w:lang w:val="en-GB"/>
              </w:rPr>
              <w:t>change</w:t>
            </w:r>
            <w:r w:rsidRPr="00343FA5">
              <w:rPr>
                <w:sz w:val="20"/>
                <w:szCs w:val="20"/>
                <w:lang w:val="en-GB"/>
              </w:rPr>
              <w:t xml:space="preserve"> to manufacturing authorisation </w:t>
            </w:r>
            <w:r w:rsidR="00F770F1">
              <w:rPr>
                <w:sz w:val="20"/>
                <w:szCs w:val="20"/>
                <w:lang w:val="en-GB"/>
              </w:rPr>
              <w:t>for</w:t>
            </w:r>
            <w:r w:rsidRPr="00343FA5">
              <w:rPr>
                <w:sz w:val="20"/>
                <w:szCs w:val="20"/>
                <w:lang w:val="en-GB"/>
              </w:rPr>
              <w:t xml:space="preserve"> transfusion products within the meaning of Section 68a of Act No. 378/2007 Coll., on Pharmaceuticals without inspection at the manufacturing site.</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2</w:t>
            </w:r>
            <w:r>
              <w:rPr>
                <w:rFonts w:cstheme="minorHAnsi"/>
                <w:color w:val="000000"/>
              </w:rPr>
              <w:t xml:space="preserve"> </w:t>
            </w:r>
            <w:r w:rsidRPr="00485097">
              <w:rPr>
                <w:rFonts w:cstheme="minorHAnsi"/>
                <w:color w:val="000000"/>
              </w:rPr>
              <w:t>900 Kč</w:t>
            </w:r>
          </w:p>
        </w:tc>
      </w:tr>
      <w:tr w:rsidR="0020611A" w:rsidRPr="003508C8" w:rsidTr="00C86839">
        <w:trPr>
          <w:trHeight w:val="20"/>
        </w:trPr>
        <w:tc>
          <w:tcPr>
            <w:tcW w:w="1500" w:type="dxa"/>
            <w:vAlign w:val="center"/>
          </w:tcPr>
          <w:p w:rsidR="0020611A" w:rsidRPr="00845A0E" w:rsidRDefault="0020611A" w:rsidP="0020611A">
            <w:pPr>
              <w:spacing w:after="0"/>
              <w:jc w:val="center"/>
              <w:rPr>
                <w:rFonts w:cstheme="minorHAnsi"/>
                <w:color w:val="000000"/>
                <w:sz w:val="20"/>
                <w:szCs w:val="20"/>
              </w:rPr>
            </w:pPr>
            <w:r w:rsidRPr="00845A0E">
              <w:rPr>
                <w:rFonts w:cstheme="minorHAnsi"/>
                <w:color w:val="000000"/>
                <w:sz w:val="20"/>
                <w:szCs w:val="20"/>
              </w:rPr>
              <w:t>I-33</w:t>
            </w:r>
          </w:p>
          <w:p w:rsidR="0020611A" w:rsidRPr="00845A0E" w:rsidRDefault="0020611A" w:rsidP="0020611A">
            <w:pPr>
              <w:spacing w:after="0"/>
              <w:jc w:val="center"/>
              <w:rPr>
                <w:rFonts w:cstheme="minorHAnsi"/>
                <w:b/>
                <w:sz w:val="20"/>
                <w:szCs w:val="20"/>
              </w:rPr>
            </w:pPr>
            <w:r w:rsidRPr="00845A0E">
              <w:rPr>
                <w:rFonts w:cstheme="minorHAnsi"/>
                <w:b/>
                <w:sz w:val="20"/>
                <w:szCs w:val="20"/>
              </w:rPr>
              <w:t>33</w:t>
            </w:r>
          </w:p>
        </w:tc>
        <w:tc>
          <w:tcPr>
            <w:tcW w:w="7273" w:type="dxa"/>
            <w:gridSpan w:val="2"/>
            <w:vAlign w:val="center"/>
          </w:tcPr>
          <w:p w:rsidR="0020611A" w:rsidRPr="00845A0E" w:rsidRDefault="0020611A" w:rsidP="00571377">
            <w:pPr>
              <w:spacing w:after="0"/>
              <w:jc w:val="both"/>
              <w:rPr>
                <w:sz w:val="20"/>
                <w:szCs w:val="20"/>
                <w:lang w:val="en-GB"/>
              </w:rPr>
            </w:pPr>
            <w:r w:rsidRPr="00845A0E">
              <w:rPr>
                <w:sz w:val="20"/>
                <w:szCs w:val="20"/>
                <w:lang w:val="en-GB"/>
              </w:rPr>
              <w:t>Application for manufacturing authorisation for biological veterinary medicinal products within the meaning of Section 68c of Act No. 378/2007 Coll., on Pharmaceuticals.</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13</w:t>
            </w:r>
            <w:r>
              <w:rPr>
                <w:rFonts w:cstheme="minorHAnsi"/>
                <w:color w:val="000000"/>
              </w:rPr>
              <w:t xml:space="preserve"> </w:t>
            </w:r>
            <w:r w:rsidRPr="00485097">
              <w:rPr>
                <w:rFonts w:cstheme="minorHAnsi"/>
                <w:color w:val="000000"/>
              </w:rPr>
              <w:t>500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I-34</w:t>
            </w:r>
          </w:p>
          <w:p w:rsidR="0020611A" w:rsidRPr="0020611A" w:rsidRDefault="0020611A" w:rsidP="0020611A">
            <w:pPr>
              <w:spacing w:after="0"/>
              <w:jc w:val="center"/>
              <w:rPr>
                <w:rFonts w:cstheme="minorHAnsi"/>
                <w:b/>
                <w:sz w:val="20"/>
                <w:szCs w:val="20"/>
              </w:rPr>
            </w:pPr>
            <w:r w:rsidRPr="0020611A">
              <w:rPr>
                <w:rFonts w:cstheme="minorHAnsi"/>
                <w:b/>
                <w:sz w:val="20"/>
                <w:szCs w:val="20"/>
              </w:rPr>
              <w:t>34</w:t>
            </w:r>
          </w:p>
        </w:tc>
        <w:tc>
          <w:tcPr>
            <w:tcW w:w="7273" w:type="dxa"/>
            <w:gridSpan w:val="2"/>
            <w:vAlign w:val="center"/>
          </w:tcPr>
          <w:p w:rsidR="0020611A" w:rsidRPr="00746894" w:rsidRDefault="0020611A" w:rsidP="00571377">
            <w:pPr>
              <w:spacing w:after="0"/>
              <w:jc w:val="both"/>
              <w:rPr>
                <w:sz w:val="20"/>
                <w:szCs w:val="20"/>
                <w:highlight w:val="green"/>
                <w:lang w:val="en-GB"/>
              </w:rPr>
            </w:pPr>
            <w:r w:rsidRPr="00845A0E">
              <w:rPr>
                <w:sz w:val="20"/>
                <w:szCs w:val="20"/>
                <w:lang w:val="en-GB"/>
              </w:rPr>
              <w:t xml:space="preserve">Application for </w:t>
            </w:r>
            <w:r w:rsidR="00845A0E" w:rsidRPr="00845A0E">
              <w:rPr>
                <w:sz w:val="20"/>
                <w:szCs w:val="20"/>
                <w:lang w:val="en-GB"/>
              </w:rPr>
              <w:t>change</w:t>
            </w:r>
            <w:r w:rsidRPr="00845A0E">
              <w:rPr>
                <w:sz w:val="20"/>
                <w:szCs w:val="20"/>
                <w:lang w:val="en-GB"/>
              </w:rPr>
              <w:t xml:space="preserve"> to manufacturing authorisation for biological veterinary medicinal products within the meaning of Section 68c of Act No. 378/2007 Coll., on Pharmaceuticals.</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9</w:t>
            </w:r>
            <w:r>
              <w:rPr>
                <w:rFonts w:cstheme="minorHAnsi"/>
                <w:color w:val="000000"/>
              </w:rPr>
              <w:t xml:space="preserve"> </w:t>
            </w:r>
            <w:r w:rsidRPr="00485097">
              <w:rPr>
                <w:rFonts w:cstheme="minorHAnsi"/>
                <w:color w:val="000000"/>
              </w:rPr>
              <w:t>800 Kč</w:t>
            </w:r>
          </w:p>
        </w:tc>
      </w:tr>
      <w:tr w:rsidR="0020611A" w:rsidRPr="003508C8" w:rsidTr="00571377">
        <w:trPr>
          <w:trHeight w:val="920"/>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lastRenderedPageBreak/>
              <w:t>I-35</w:t>
            </w:r>
          </w:p>
          <w:p w:rsidR="0020611A" w:rsidRPr="0020611A" w:rsidRDefault="0020611A" w:rsidP="0020611A">
            <w:pPr>
              <w:spacing w:after="0"/>
              <w:jc w:val="center"/>
              <w:rPr>
                <w:rFonts w:cstheme="minorHAnsi"/>
                <w:b/>
                <w:sz w:val="20"/>
                <w:szCs w:val="20"/>
              </w:rPr>
            </w:pPr>
            <w:r w:rsidRPr="0020611A">
              <w:rPr>
                <w:rFonts w:cstheme="minorHAnsi"/>
                <w:b/>
                <w:sz w:val="20"/>
                <w:szCs w:val="20"/>
              </w:rPr>
              <w:t>35</w:t>
            </w:r>
          </w:p>
        </w:tc>
        <w:tc>
          <w:tcPr>
            <w:tcW w:w="7273" w:type="dxa"/>
            <w:gridSpan w:val="2"/>
            <w:vAlign w:val="center"/>
          </w:tcPr>
          <w:p w:rsidR="0020611A" w:rsidRPr="00845A0E" w:rsidRDefault="0020611A" w:rsidP="00571377">
            <w:pPr>
              <w:spacing w:after="0"/>
              <w:jc w:val="both"/>
              <w:rPr>
                <w:sz w:val="20"/>
                <w:szCs w:val="20"/>
                <w:lang w:val="en-GB"/>
              </w:rPr>
            </w:pPr>
            <w:r w:rsidRPr="00845A0E">
              <w:rPr>
                <w:sz w:val="20"/>
                <w:szCs w:val="20"/>
                <w:lang w:val="en-GB"/>
              </w:rPr>
              <w:t xml:space="preserve">Application for </w:t>
            </w:r>
            <w:r w:rsidR="00845A0E" w:rsidRPr="00845A0E">
              <w:rPr>
                <w:sz w:val="20"/>
                <w:szCs w:val="20"/>
                <w:lang w:val="en-GB"/>
              </w:rPr>
              <w:t>change</w:t>
            </w:r>
            <w:r w:rsidRPr="00845A0E">
              <w:rPr>
                <w:sz w:val="20"/>
                <w:szCs w:val="20"/>
                <w:lang w:val="en-GB"/>
              </w:rPr>
              <w:t xml:space="preserve"> to manufacturing authorisation for biological veterinary medicinal products within the meaning of Section 68c of Act No. 378/2007 Coll., on Pharmaceuticals - any other manufacturing site within one authorisation.</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11</w:t>
            </w:r>
            <w:r>
              <w:rPr>
                <w:rFonts w:cstheme="minorHAnsi"/>
                <w:color w:val="000000"/>
              </w:rPr>
              <w:t xml:space="preserve"> </w:t>
            </w:r>
            <w:r w:rsidRPr="00485097">
              <w:rPr>
                <w:rFonts w:cstheme="minorHAnsi"/>
                <w:color w:val="000000"/>
              </w:rPr>
              <w:t>000 Kč</w:t>
            </w:r>
          </w:p>
        </w:tc>
      </w:tr>
      <w:tr w:rsidR="0020611A" w:rsidRPr="003508C8" w:rsidTr="00571377">
        <w:trPr>
          <w:trHeight w:val="847"/>
        </w:trPr>
        <w:tc>
          <w:tcPr>
            <w:tcW w:w="1500" w:type="dxa"/>
            <w:vAlign w:val="center"/>
          </w:tcPr>
          <w:p w:rsidR="0020611A" w:rsidRPr="0020611A" w:rsidRDefault="0020611A" w:rsidP="0020611A">
            <w:pPr>
              <w:spacing w:after="0"/>
              <w:jc w:val="center"/>
              <w:rPr>
                <w:rFonts w:cstheme="minorHAnsi"/>
                <w:color w:val="000000"/>
                <w:sz w:val="20"/>
                <w:szCs w:val="20"/>
              </w:rPr>
            </w:pPr>
            <w:r w:rsidRPr="0020611A">
              <w:rPr>
                <w:rFonts w:cstheme="minorHAnsi"/>
                <w:color w:val="000000"/>
                <w:sz w:val="20"/>
                <w:szCs w:val="20"/>
              </w:rPr>
              <w:t>I-36</w:t>
            </w:r>
          </w:p>
          <w:p w:rsidR="0020611A" w:rsidRPr="0020611A" w:rsidRDefault="0020611A" w:rsidP="0020611A">
            <w:pPr>
              <w:spacing w:after="0"/>
              <w:jc w:val="center"/>
              <w:rPr>
                <w:rFonts w:cstheme="minorHAnsi"/>
                <w:b/>
                <w:sz w:val="20"/>
                <w:szCs w:val="20"/>
              </w:rPr>
            </w:pPr>
            <w:r w:rsidRPr="0020611A">
              <w:rPr>
                <w:rFonts w:cstheme="minorHAnsi"/>
                <w:b/>
                <w:sz w:val="20"/>
                <w:szCs w:val="20"/>
              </w:rPr>
              <w:t>36</w:t>
            </w:r>
          </w:p>
        </w:tc>
        <w:tc>
          <w:tcPr>
            <w:tcW w:w="7273" w:type="dxa"/>
            <w:gridSpan w:val="2"/>
            <w:vAlign w:val="center"/>
          </w:tcPr>
          <w:p w:rsidR="0020611A" w:rsidRPr="00746894" w:rsidRDefault="0020611A" w:rsidP="00571377">
            <w:pPr>
              <w:spacing w:after="0"/>
              <w:jc w:val="both"/>
              <w:rPr>
                <w:sz w:val="20"/>
                <w:szCs w:val="20"/>
                <w:highlight w:val="green"/>
                <w:lang w:val="en-GB"/>
              </w:rPr>
            </w:pPr>
            <w:r w:rsidRPr="00845A0E">
              <w:rPr>
                <w:sz w:val="20"/>
                <w:szCs w:val="20"/>
                <w:lang w:val="en-GB"/>
              </w:rPr>
              <w:t xml:space="preserve">Application for </w:t>
            </w:r>
            <w:r w:rsidR="00845A0E" w:rsidRPr="00845A0E">
              <w:rPr>
                <w:sz w:val="20"/>
                <w:szCs w:val="20"/>
                <w:lang w:val="en-GB"/>
              </w:rPr>
              <w:t>change</w:t>
            </w:r>
            <w:r w:rsidRPr="00845A0E">
              <w:rPr>
                <w:sz w:val="20"/>
                <w:szCs w:val="20"/>
                <w:lang w:val="en-GB"/>
              </w:rPr>
              <w:t xml:space="preserve"> to manufacturing authorisation for biological veterinary medicinal products within the meaning of Section 68c of Act No. 378/2007 Coll., on Pharmaceuticals without inspection at the manufacturing site.</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2</w:t>
            </w:r>
            <w:r>
              <w:rPr>
                <w:rFonts w:cstheme="minorHAnsi"/>
                <w:color w:val="000000"/>
              </w:rPr>
              <w:t xml:space="preserve"> </w:t>
            </w:r>
            <w:r w:rsidRPr="00485097">
              <w:rPr>
                <w:rFonts w:cstheme="minorHAnsi"/>
                <w:color w:val="000000"/>
              </w:rPr>
              <w:t>900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sz w:val="20"/>
                <w:szCs w:val="20"/>
              </w:rPr>
            </w:pPr>
            <w:r w:rsidRPr="0020611A">
              <w:rPr>
                <w:rFonts w:cstheme="minorHAnsi"/>
                <w:sz w:val="20"/>
                <w:szCs w:val="20"/>
              </w:rPr>
              <w:t>I-37</w:t>
            </w:r>
          </w:p>
          <w:p w:rsidR="0020611A" w:rsidRPr="0020611A" w:rsidRDefault="0020611A" w:rsidP="0020611A">
            <w:pPr>
              <w:spacing w:after="0"/>
              <w:jc w:val="center"/>
              <w:rPr>
                <w:rFonts w:cstheme="minorHAnsi"/>
                <w:b/>
                <w:sz w:val="20"/>
                <w:szCs w:val="20"/>
              </w:rPr>
            </w:pPr>
            <w:r w:rsidRPr="0020611A">
              <w:rPr>
                <w:rFonts w:cstheme="minorHAnsi"/>
                <w:b/>
                <w:sz w:val="20"/>
                <w:szCs w:val="20"/>
              </w:rPr>
              <w:t>37</w:t>
            </w:r>
          </w:p>
        </w:tc>
        <w:tc>
          <w:tcPr>
            <w:tcW w:w="7273" w:type="dxa"/>
            <w:gridSpan w:val="2"/>
            <w:vAlign w:val="center"/>
          </w:tcPr>
          <w:p w:rsidR="0020611A" w:rsidRPr="00845A0E" w:rsidRDefault="0020611A" w:rsidP="00571377">
            <w:pPr>
              <w:spacing w:after="0"/>
              <w:jc w:val="both"/>
              <w:rPr>
                <w:sz w:val="20"/>
                <w:szCs w:val="20"/>
                <w:lang w:val="en-GB"/>
              </w:rPr>
            </w:pPr>
            <w:r w:rsidRPr="00845A0E">
              <w:rPr>
                <w:sz w:val="20"/>
                <w:szCs w:val="20"/>
                <w:lang w:val="en-GB"/>
              </w:rPr>
              <w:t>Application for manufacturing authorisation - radionuclide generators.</w:t>
            </w:r>
            <w:r w:rsidRPr="00845A0E">
              <w:rPr>
                <w:sz w:val="20"/>
                <w:szCs w:val="20"/>
                <w:lang w:val="en-GB"/>
              </w:rPr>
              <w:tab/>
            </w:r>
          </w:p>
        </w:tc>
        <w:tc>
          <w:tcPr>
            <w:tcW w:w="1443" w:type="dxa"/>
            <w:gridSpan w:val="2"/>
            <w:vAlign w:val="center"/>
          </w:tcPr>
          <w:p w:rsidR="0020611A" w:rsidRPr="00845A0E" w:rsidRDefault="0020611A" w:rsidP="0020611A">
            <w:pPr>
              <w:spacing w:beforeLines="20" w:before="48"/>
              <w:jc w:val="right"/>
              <w:rPr>
                <w:rFonts w:cstheme="minorHAnsi"/>
              </w:rPr>
            </w:pPr>
            <w:r w:rsidRPr="00845A0E">
              <w:rPr>
                <w:rFonts w:cstheme="minorHAnsi"/>
                <w:color w:val="000000"/>
              </w:rPr>
              <w:t>13 500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sz w:val="20"/>
                <w:szCs w:val="20"/>
              </w:rPr>
            </w:pPr>
            <w:r w:rsidRPr="0020611A">
              <w:rPr>
                <w:rFonts w:cstheme="minorHAnsi"/>
                <w:sz w:val="20"/>
                <w:szCs w:val="20"/>
              </w:rPr>
              <w:t>I-38</w:t>
            </w:r>
          </w:p>
          <w:p w:rsidR="0020611A" w:rsidRPr="0020611A" w:rsidRDefault="0020611A" w:rsidP="0020611A">
            <w:pPr>
              <w:spacing w:after="0"/>
              <w:jc w:val="center"/>
              <w:rPr>
                <w:rFonts w:cstheme="minorHAnsi"/>
                <w:b/>
                <w:sz w:val="20"/>
                <w:szCs w:val="20"/>
              </w:rPr>
            </w:pPr>
            <w:r w:rsidRPr="0020611A">
              <w:rPr>
                <w:rFonts w:cstheme="minorHAnsi"/>
                <w:b/>
                <w:sz w:val="20"/>
                <w:szCs w:val="20"/>
              </w:rPr>
              <w:t>38</w:t>
            </w:r>
          </w:p>
        </w:tc>
        <w:tc>
          <w:tcPr>
            <w:tcW w:w="7273" w:type="dxa"/>
            <w:gridSpan w:val="2"/>
            <w:vAlign w:val="center"/>
          </w:tcPr>
          <w:p w:rsidR="0020611A" w:rsidRPr="00845A0E" w:rsidRDefault="0020611A" w:rsidP="00571377">
            <w:pPr>
              <w:spacing w:after="0"/>
              <w:jc w:val="both"/>
              <w:rPr>
                <w:sz w:val="20"/>
                <w:szCs w:val="20"/>
                <w:lang w:val="en-GB"/>
              </w:rPr>
            </w:pPr>
            <w:r w:rsidRPr="00845A0E">
              <w:rPr>
                <w:sz w:val="20"/>
                <w:szCs w:val="20"/>
                <w:lang w:val="en-GB"/>
              </w:rPr>
              <w:t xml:space="preserve">Application for manufacturing authorisation for products according to Section 25, paragraph 6, letter a) or b) </w:t>
            </w:r>
            <w:r w:rsidR="00845A0E" w:rsidRPr="00845A0E">
              <w:rPr>
                <w:sz w:val="20"/>
                <w:szCs w:val="20"/>
                <w:lang w:val="en-GB"/>
              </w:rPr>
              <w:t>of Act No. 378/2007 Coll., on Pharmaceuticals</w:t>
            </w:r>
            <w:r w:rsidRPr="00845A0E">
              <w:rPr>
                <w:sz w:val="20"/>
                <w:szCs w:val="20"/>
                <w:lang w:val="en-GB"/>
              </w:rPr>
              <w:t>.</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13</w:t>
            </w:r>
            <w:r>
              <w:rPr>
                <w:rFonts w:cstheme="minorHAnsi"/>
                <w:color w:val="000000"/>
              </w:rPr>
              <w:t xml:space="preserve"> </w:t>
            </w:r>
            <w:r w:rsidRPr="00485097">
              <w:rPr>
                <w:rFonts w:cstheme="minorHAnsi"/>
                <w:color w:val="000000"/>
              </w:rPr>
              <w:t>500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sz w:val="20"/>
                <w:szCs w:val="20"/>
              </w:rPr>
            </w:pPr>
            <w:r w:rsidRPr="0020611A">
              <w:rPr>
                <w:rFonts w:cstheme="minorHAnsi"/>
                <w:sz w:val="20"/>
                <w:szCs w:val="20"/>
              </w:rPr>
              <w:t>I-39</w:t>
            </w:r>
          </w:p>
          <w:p w:rsidR="0020611A" w:rsidRPr="0020611A" w:rsidRDefault="0020611A" w:rsidP="0020611A">
            <w:pPr>
              <w:spacing w:after="0"/>
              <w:jc w:val="center"/>
              <w:rPr>
                <w:rFonts w:cstheme="minorHAnsi"/>
                <w:b/>
                <w:sz w:val="20"/>
                <w:szCs w:val="20"/>
              </w:rPr>
            </w:pPr>
            <w:r w:rsidRPr="0020611A">
              <w:rPr>
                <w:rFonts w:cstheme="minorHAnsi"/>
                <w:b/>
                <w:sz w:val="20"/>
                <w:szCs w:val="20"/>
              </w:rPr>
              <w:t>39</w:t>
            </w:r>
          </w:p>
        </w:tc>
        <w:tc>
          <w:tcPr>
            <w:tcW w:w="7273" w:type="dxa"/>
            <w:gridSpan w:val="2"/>
            <w:vAlign w:val="center"/>
          </w:tcPr>
          <w:p w:rsidR="0020611A" w:rsidRPr="00845A0E" w:rsidRDefault="0020611A" w:rsidP="00571377">
            <w:pPr>
              <w:spacing w:after="0"/>
              <w:jc w:val="both"/>
              <w:rPr>
                <w:sz w:val="20"/>
                <w:szCs w:val="20"/>
                <w:lang w:val="en-GB"/>
              </w:rPr>
            </w:pPr>
            <w:r w:rsidRPr="00845A0E">
              <w:rPr>
                <w:sz w:val="20"/>
                <w:szCs w:val="20"/>
                <w:lang w:val="en-GB"/>
              </w:rPr>
              <w:t xml:space="preserve">Application for variation to manufacturing authorisation for products according to Section 25, paragraph 6, letter a) or b) </w:t>
            </w:r>
            <w:r w:rsidR="00845A0E" w:rsidRPr="00845A0E">
              <w:rPr>
                <w:sz w:val="20"/>
                <w:szCs w:val="20"/>
                <w:lang w:val="en-GB"/>
              </w:rPr>
              <w:t>of Act No. 378/2007 Coll., on Pharmaceuticals</w:t>
            </w:r>
            <w:r w:rsidRPr="00845A0E">
              <w:rPr>
                <w:sz w:val="20"/>
                <w:szCs w:val="20"/>
                <w:lang w:val="en-GB"/>
              </w:rPr>
              <w:t xml:space="preserve"> with inspection.</w:t>
            </w:r>
          </w:p>
        </w:tc>
        <w:tc>
          <w:tcPr>
            <w:tcW w:w="1443" w:type="dxa"/>
            <w:gridSpan w:val="2"/>
            <w:vAlign w:val="center"/>
          </w:tcPr>
          <w:p w:rsidR="0020611A" w:rsidRPr="00485097" w:rsidRDefault="0020611A" w:rsidP="0020611A">
            <w:pPr>
              <w:spacing w:beforeLines="20" w:before="48"/>
              <w:jc w:val="right"/>
              <w:rPr>
                <w:rFonts w:cstheme="minorHAnsi"/>
              </w:rPr>
            </w:pPr>
            <w:r w:rsidRPr="00485097">
              <w:rPr>
                <w:rFonts w:cstheme="minorHAnsi"/>
                <w:color w:val="000000"/>
              </w:rPr>
              <w:t>9</w:t>
            </w:r>
            <w:r>
              <w:rPr>
                <w:rFonts w:cstheme="minorHAnsi"/>
                <w:color w:val="000000"/>
              </w:rPr>
              <w:t xml:space="preserve"> </w:t>
            </w:r>
            <w:r w:rsidRPr="00485097">
              <w:rPr>
                <w:rFonts w:cstheme="minorHAnsi"/>
                <w:color w:val="000000"/>
              </w:rPr>
              <w:t>800 Kč</w:t>
            </w:r>
          </w:p>
        </w:tc>
      </w:tr>
      <w:tr w:rsidR="0020611A" w:rsidRPr="003508C8" w:rsidTr="00C86839">
        <w:trPr>
          <w:trHeight w:val="20"/>
        </w:trPr>
        <w:tc>
          <w:tcPr>
            <w:tcW w:w="1500" w:type="dxa"/>
            <w:vAlign w:val="center"/>
          </w:tcPr>
          <w:p w:rsidR="0020611A" w:rsidRPr="0020611A" w:rsidRDefault="0020611A" w:rsidP="0020611A">
            <w:pPr>
              <w:spacing w:after="0"/>
              <w:jc w:val="center"/>
              <w:rPr>
                <w:rFonts w:cstheme="minorHAnsi"/>
                <w:sz w:val="20"/>
                <w:szCs w:val="20"/>
              </w:rPr>
            </w:pPr>
            <w:r w:rsidRPr="0020611A">
              <w:rPr>
                <w:rFonts w:cstheme="minorHAnsi"/>
                <w:sz w:val="20"/>
                <w:szCs w:val="20"/>
              </w:rPr>
              <w:t>I-40</w:t>
            </w:r>
          </w:p>
          <w:p w:rsidR="0020611A" w:rsidRPr="0020611A" w:rsidRDefault="0020611A" w:rsidP="0020611A">
            <w:pPr>
              <w:spacing w:after="0"/>
              <w:jc w:val="center"/>
              <w:rPr>
                <w:rFonts w:cstheme="minorHAnsi"/>
                <w:sz w:val="20"/>
                <w:szCs w:val="20"/>
              </w:rPr>
            </w:pPr>
            <w:r w:rsidRPr="0020611A">
              <w:rPr>
                <w:rFonts w:cstheme="minorHAnsi"/>
                <w:b/>
                <w:sz w:val="20"/>
                <w:szCs w:val="20"/>
              </w:rPr>
              <w:t>40</w:t>
            </w:r>
          </w:p>
        </w:tc>
        <w:tc>
          <w:tcPr>
            <w:tcW w:w="7273" w:type="dxa"/>
            <w:gridSpan w:val="2"/>
            <w:vAlign w:val="center"/>
          </w:tcPr>
          <w:p w:rsidR="0020611A" w:rsidRPr="00845A0E" w:rsidRDefault="0020611A" w:rsidP="00571377">
            <w:pPr>
              <w:spacing w:after="0"/>
              <w:jc w:val="both"/>
              <w:rPr>
                <w:sz w:val="20"/>
                <w:szCs w:val="20"/>
                <w:lang w:val="en-GB"/>
              </w:rPr>
            </w:pPr>
            <w:r w:rsidRPr="00845A0E">
              <w:rPr>
                <w:sz w:val="20"/>
                <w:szCs w:val="20"/>
                <w:lang w:val="en-GB"/>
              </w:rPr>
              <w:t xml:space="preserve">Application for variation to manufacturing authorisation for products according to Section 25, paragraph 6, letter a) or b) </w:t>
            </w:r>
            <w:r w:rsidR="00845A0E" w:rsidRPr="00845A0E">
              <w:rPr>
                <w:sz w:val="20"/>
                <w:szCs w:val="20"/>
                <w:lang w:val="en-GB"/>
              </w:rPr>
              <w:t>of Act No. 378/2007 Coll., on Pharmaceuticals</w:t>
            </w:r>
            <w:r w:rsidRPr="00845A0E">
              <w:rPr>
                <w:sz w:val="20"/>
                <w:szCs w:val="20"/>
                <w:lang w:val="en-GB"/>
              </w:rPr>
              <w:t xml:space="preserve"> without inspection (administrative changes).</w:t>
            </w:r>
          </w:p>
        </w:tc>
        <w:tc>
          <w:tcPr>
            <w:tcW w:w="1443" w:type="dxa"/>
            <w:gridSpan w:val="2"/>
            <w:vAlign w:val="center"/>
          </w:tcPr>
          <w:p w:rsidR="0020611A" w:rsidRPr="00485097" w:rsidRDefault="0020611A" w:rsidP="0020611A">
            <w:pPr>
              <w:spacing w:beforeLines="20" w:before="48"/>
              <w:jc w:val="right"/>
              <w:rPr>
                <w:rFonts w:cstheme="minorHAnsi"/>
                <w:color w:val="000000"/>
              </w:rPr>
            </w:pPr>
            <w:r w:rsidRPr="00485097">
              <w:rPr>
                <w:rFonts w:cstheme="minorHAnsi"/>
                <w:color w:val="000000"/>
              </w:rPr>
              <w:t>2</w:t>
            </w:r>
            <w:r>
              <w:rPr>
                <w:rFonts w:cstheme="minorHAnsi"/>
                <w:color w:val="000000"/>
              </w:rPr>
              <w:t xml:space="preserve"> </w:t>
            </w:r>
            <w:r w:rsidRPr="00485097">
              <w:rPr>
                <w:rFonts w:cstheme="minorHAnsi"/>
                <w:color w:val="000000"/>
              </w:rPr>
              <w:t>900 Kč</w:t>
            </w:r>
          </w:p>
        </w:tc>
      </w:tr>
      <w:tr w:rsidR="003105C8" w:rsidRPr="003105C8" w:rsidTr="00C86839">
        <w:trPr>
          <w:trHeight w:val="20"/>
        </w:trPr>
        <w:tc>
          <w:tcPr>
            <w:tcW w:w="1500" w:type="dxa"/>
            <w:vAlign w:val="center"/>
          </w:tcPr>
          <w:p w:rsidR="003105C8" w:rsidRPr="00746894" w:rsidRDefault="003105C8" w:rsidP="000158C5">
            <w:pPr>
              <w:spacing w:after="0"/>
              <w:jc w:val="center"/>
              <w:rPr>
                <w:rFonts w:ascii="Calibri" w:hAnsi="Calibri"/>
                <w:sz w:val="20"/>
                <w:szCs w:val="20"/>
                <w:highlight w:val="green"/>
                <w:lang w:val="en-GB"/>
              </w:rPr>
            </w:pPr>
          </w:p>
        </w:tc>
        <w:tc>
          <w:tcPr>
            <w:tcW w:w="7273" w:type="dxa"/>
            <w:gridSpan w:val="2"/>
            <w:vAlign w:val="center"/>
          </w:tcPr>
          <w:p w:rsidR="003105C8" w:rsidRPr="00143F44" w:rsidRDefault="00143F44" w:rsidP="000158C5">
            <w:pPr>
              <w:spacing w:after="0"/>
              <w:rPr>
                <w:rFonts w:ascii="Calibri" w:hAnsi="Calibri"/>
                <w:b/>
                <w:bCs/>
                <w:sz w:val="20"/>
                <w:szCs w:val="20"/>
                <w:lang w:val="en-GB"/>
              </w:rPr>
            </w:pPr>
            <w:r w:rsidRPr="00143F44">
              <w:rPr>
                <w:rFonts w:ascii="Calibri" w:hAnsi="Calibri"/>
                <w:b/>
                <w:bCs/>
                <w:sz w:val="20"/>
                <w:szCs w:val="20"/>
                <w:lang w:val="en-GB"/>
              </w:rPr>
              <w:t xml:space="preserve">WHOLESALE </w:t>
            </w:r>
            <w:r w:rsidR="003105C8" w:rsidRPr="00143F44">
              <w:rPr>
                <w:rFonts w:ascii="Calibri" w:hAnsi="Calibri"/>
                <w:b/>
                <w:bCs/>
                <w:sz w:val="20"/>
                <w:szCs w:val="20"/>
                <w:lang w:val="en-GB"/>
              </w:rPr>
              <w:t xml:space="preserve">DISTRIBUTION OF VETERINARY MEDICINAL PRODUCTS </w:t>
            </w:r>
          </w:p>
        </w:tc>
        <w:tc>
          <w:tcPr>
            <w:tcW w:w="1443" w:type="dxa"/>
            <w:gridSpan w:val="2"/>
            <w:vAlign w:val="center"/>
          </w:tcPr>
          <w:p w:rsidR="003105C8" w:rsidRPr="00143F44" w:rsidRDefault="003105C8" w:rsidP="000158C5">
            <w:pPr>
              <w:spacing w:after="0"/>
              <w:rPr>
                <w:rFonts w:ascii="Calibri" w:hAnsi="Calibri"/>
                <w:sz w:val="20"/>
                <w:szCs w:val="20"/>
                <w:lang w:val="en-GB"/>
              </w:rPr>
            </w:pPr>
            <w:r w:rsidRPr="00143F44">
              <w:rPr>
                <w:rFonts w:ascii="Calibri" w:hAnsi="Calibri"/>
                <w:sz w:val="20"/>
                <w:szCs w:val="20"/>
                <w:lang w:val="en-GB"/>
              </w:rPr>
              <w:t> </w:t>
            </w:r>
          </w:p>
        </w:tc>
      </w:tr>
      <w:tr w:rsidR="003105C8" w:rsidRPr="003105C8" w:rsidTr="00C86839">
        <w:trPr>
          <w:trHeight w:val="20"/>
        </w:trPr>
        <w:tc>
          <w:tcPr>
            <w:tcW w:w="1500" w:type="dxa"/>
            <w:vAlign w:val="center"/>
          </w:tcPr>
          <w:p w:rsidR="003105C8" w:rsidRPr="007E245F" w:rsidRDefault="003105C8" w:rsidP="000158C5">
            <w:pPr>
              <w:spacing w:after="0"/>
              <w:jc w:val="center"/>
              <w:rPr>
                <w:rFonts w:ascii="Calibri" w:hAnsi="Calibri"/>
                <w:sz w:val="20"/>
                <w:szCs w:val="20"/>
                <w:lang w:val="en-GB"/>
              </w:rPr>
            </w:pPr>
            <w:r w:rsidRPr="007E245F">
              <w:rPr>
                <w:rFonts w:ascii="Calibri" w:hAnsi="Calibri"/>
                <w:sz w:val="20"/>
                <w:szCs w:val="20"/>
                <w:lang w:val="en-GB"/>
              </w:rPr>
              <w:t>I - 11</w:t>
            </w:r>
          </w:p>
          <w:p w:rsidR="003105C8" w:rsidRPr="007E245F" w:rsidRDefault="003105C8" w:rsidP="000158C5">
            <w:pPr>
              <w:spacing w:after="0"/>
              <w:jc w:val="center"/>
              <w:rPr>
                <w:rFonts w:ascii="Calibri" w:hAnsi="Calibri"/>
                <w:b/>
                <w:bCs/>
                <w:sz w:val="20"/>
                <w:szCs w:val="20"/>
                <w:lang w:val="en-GB"/>
              </w:rPr>
            </w:pPr>
            <w:r w:rsidRPr="007E245F">
              <w:rPr>
                <w:rFonts w:ascii="Calibri" w:hAnsi="Calibri"/>
                <w:b/>
                <w:bCs/>
                <w:sz w:val="20"/>
                <w:szCs w:val="20"/>
                <w:lang w:val="en-GB"/>
              </w:rPr>
              <w:t>11</w:t>
            </w:r>
          </w:p>
        </w:tc>
        <w:tc>
          <w:tcPr>
            <w:tcW w:w="7273" w:type="dxa"/>
            <w:gridSpan w:val="2"/>
            <w:vAlign w:val="center"/>
          </w:tcPr>
          <w:p w:rsidR="003105C8" w:rsidRPr="007E245F" w:rsidRDefault="007E245F" w:rsidP="000158C5">
            <w:pPr>
              <w:spacing w:after="0"/>
              <w:jc w:val="both"/>
              <w:rPr>
                <w:rFonts w:ascii="Calibri" w:hAnsi="Calibri"/>
                <w:sz w:val="20"/>
                <w:szCs w:val="20"/>
                <w:lang w:val="en-GB"/>
              </w:rPr>
            </w:pPr>
            <w:r w:rsidRPr="007E245F">
              <w:rPr>
                <w:rFonts w:ascii="Calibri" w:hAnsi="Calibri"/>
                <w:snapToGrid w:val="0"/>
                <w:color w:val="000000"/>
                <w:sz w:val="20"/>
                <w:szCs w:val="20"/>
                <w:lang w:val="en-GB"/>
              </w:rPr>
              <w:t>Application for wholesale distribution authorisation or change to the authorization for the wholesale distribution of veterinary medicinal products</w:t>
            </w:r>
            <w:r w:rsidR="00826111" w:rsidRPr="007E245F">
              <w:rPr>
                <w:rFonts w:ascii="Calibri" w:hAnsi="Calibri"/>
                <w:snapToGrid w:val="0"/>
                <w:color w:val="000000"/>
                <w:sz w:val="20"/>
                <w:szCs w:val="20"/>
                <w:lang w:val="en-GB"/>
              </w:rPr>
              <w:t xml:space="preserve"> - with inspection of one warehouse.</w:t>
            </w:r>
          </w:p>
        </w:tc>
        <w:tc>
          <w:tcPr>
            <w:tcW w:w="1443" w:type="dxa"/>
            <w:gridSpan w:val="2"/>
            <w:vAlign w:val="center"/>
          </w:tcPr>
          <w:p w:rsidR="003105C8" w:rsidRPr="007E245F" w:rsidRDefault="003105C8" w:rsidP="000158C5">
            <w:pPr>
              <w:spacing w:after="0"/>
              <w:jc w:val="right"/>
              <w:rPr>
                <w:rFonts w:ascii="Calibri" w:hAnsi="Calibri"/>
                <w:sz w:val="20"/>
                <w:szCs w:val="20"/>
                <w:lang w:val="en-GB"/>
              </w:rPr>
            </w:pPr>
            <w:r w:rsidRPr="007E245F">
              <w:rPr>
                <w:rFonts w:ascii="Calibri" w:hAnsi="Calibri"/>
                <w:sz w:val="20"/>
                <w:szCs w:val="20"/>
                <w:lang w:val="en-GB"/>
              </w:rPr>
              <w:t>17 300 CZK</w:t>
            </w:r>
          </w:p>
        </w:tc>
      </w:tr>
      <w:tr w:rsidR="003105C8" w:rsidRPr="003105C8" w:rsidTr="00C86839">
        <w:trPr>
          <w:trHeight w:val="20"/>
        </w:trPr>
        <w:tc>
          <w:tcPr>
            <w:tcW w:w="1500" w:type="dxa"/>
            <w:vAlign w:val="center"/>
          </w:tcPr>
          <w:p w:rsidR="003105C8" w:rsidRPr="00F449CC" w:rsidRDefault="003105C8" w:rsidP="000158C5">
            <w:pPr>
              <w:spacing w:after="0"/>
              <w:jc w:val="center"/>
              <w:rPr>
                <w:rFonts w:ascii="Calibri" w:hAnsi="Calibri"/>
                <w:sz w:val="20"/>
                <w:szCs w:val="20"/>
                <w:lang w:val="en-GB"/>
              </w:rPr>
            </w:pPr>
            <w:r w:rsidRPr="00F449CC">
              <w:rPr>
                <w:rFonts w:ascii="Calibri" w:hAnsi="Calibri"/>
                <w:sz w:val="20"/>
                <w:szCs w:val="20"/>
                <w:lang w:val="en-GB"/>
              </w:rPr>
              <w:t>I - 12</w:t>
            </w:r>
          </w:p>
          <w:p w:rsidR="003105C8" w:rsidRPr="00F449CC" w:rsidRDefault="003105C8" w:rsidP="000158C5">
            <w:pPr>
              <w:spacing w:after="0"/>
              <w:jc w:val="center"/>
              <w:rPr>
                <w:rFonts w:ascii="Calibri" w:hAnsi="Calibri"/>
                <w:b/>
                <w:bCs/>
                <w:sz w:val="20"/>
                <w:szCs w:val="20"/>
                <w:lang w:val="en-GB"/>
              </w:rPr>
            </w:pPr>
            <w:r w:rsidRPr="00F449CC">
              <w:rPr>
                <w:rFonts w:ascii="Calibri" w:hAnsi="Calibri"/>
                <w:b/>
                <w:bCs/>
                <w:sz w:val="20"/>
                <w:szCs w:val="20"/>
                <w:lang w:val="en-GB"/>
              </w:rPr>
              <w:t>12</w:t>
            </w:r>
          </w:p>
        </w:tc>
        <w:tc>
          <w:tcPr>
            <w:tcW w:w="7273" w:type="dxa"/>
            <w:gridSpan w:val="2"/>
            <w:vAlign w:val="center"/>
          </w:tcPr>
          <w:p w:rsidR="003105C8" w:rsidRPr="00F449CC" w:rsidRDefault="007E245F" w:rsidP="000158C5">
            <w:pPr>
              <w:spacing w:after="0"/>
              <w:jc w:val="both"/>
              <w:rPr>
                <w:rFonts w:ascii="Calibri" w:hAnsi="Calibri"/>
                <w:sz w:val="20"/>
                <w:szCs w:val="20"/>
                <w:lang w:val="en-GB"/>
              </w:rPr>
            </w:pPr>
            <w:r w:rsidRPr="00F449CC">
              <w:rPr>
                <w:rFonts w:ascii="Calibri" w:hAnsi="Calibri"/>
                <w:snapToGrid w:val="0"/>
                <w:color w:val="000000"/>
                <w:sz w:val="20"/>
                <w:szCs w:val="20"/>
                <w:lang w:val="en-GB"/>
              </w:rPr>
              <w:t>Application for wholesale distribution authorisation or change to the authorization for the wholesale distribution of veterinary medicinal products</w:t>
            </w:r>
            <w:r w:rsidR="00826111" w:rsidRPr="00F449CC">
              <w:rPr>
                <w:rFonts w:ascii="Calibri" w:hAnsi="Calibri"/>
                <w:snapToGrid w:val="0"/>
                <w:color w:val="000000"/>
                <w:sz w:val="20"/>
                <w:szCs w:val="20"/>
                <w:lang w:val="en-GB"/>
              </w:rPr>
              <w:t xml:space="preserve"> - any other warehouse within one application.</w:t>
            </w:r>
          </w:p>
        </w:tc>
        <w:tc>
          <w:tcPr>
            <w:tcW w:w="1443" w:type="dxa"/>
            <w:gridSpan w:val="2"/>
            <w:vAlign w:val="center"/>
          </w:tcPr>
          <w:p w:rsidR="003105C8" w:rsidRPr="00F449CC" w:rsidRDefault="003105C8" w:rsidP="000158C5">
            <w:pPr>
              <w:spacing w:after="0"/>
              <w:jc w:val="right"/>
              <w:rPr>
                <w:rFonts w:ascii="Calibri" w:hAnsi="Calibri"/>
                <w:sz w:val="20"/>
                <w:szCs w:val="20"/>
                <w:lang w:val="en-GB"/>
              </w:rPr>
            </w:pPr>
            <w:r w:rsidRPr="00F449CC">
              <w:rPr>
                <w:rFonts w:ascii="Calibri" w:hAnsi="Calibri"/>
                <w:sz w:val="20"/>
                <w:szCs w:val="20"/>
                <w:lang w:val="en-GB"/>
              </w:rPr>
              <w:t>8 400 CZK</w:t>
            </w:r>
          </w:p>
        </w:tc>
      </w:tr>
      <w:tr w:rsidR="003105C8" w:rsidRPr="00B5354F" w:rsidTr="00C86839">
        <w:trPr>
          <w:trHeight w:val="20"/>
        </w:trPr>
        <w:tc>
          <w:tcPr>
            <w:tcW w:w="1500" w:type="dxa"/>
            <w:vAlign w:val="center"/>
          </w:tcPr>
          <w:p w:rsidR="003105C8" w:rsidRPr="00B5354F" w:rsidRDefault="003105C8" w:rsidP="000158C5">
            <w:pPr>
              <w:spacing w:after="0"/>
              <w:jc w:val="center"/>
              <w:rPr>
                <w:rFonts w:ascii="Calibri" w:hAnsi="Calibri"/>
                <w:sz w:val="20"/>
                <w:szCs w:val="20"/>
                <w:lang w:val="en-GB"/>
              </w:rPr>
            </w:pPr>
            <w:r w:rsidRPr="00B5354F">
              <w:rPr>
                <w:rFonts w:ascii="Calibri" w:hAnsi="Calibri"/>
                <w:sz w:val="20"/>
                <w:szCs w:val="20"/>
                <w:lang w:val="en-GB"/>
              </w:rPr>
              <w:t>I - 13</w:t>
            </w:r>
          </w:p>
          <w:p w:rsidR="003105C8" w:rsidRPr="00B5354F" w:rsidRDefault="003105C8" w:rsidP="000158C5">
            <w:pPr>
              <w:spacing w:after="0"/>
              <w:jc w:val="center"/>
              <w:rPr>
                <w:rFonts w:ascii="Calibri" w:hAnsi="Calibri"/>
                <w:b/>
                <w:bCs/>
                <w:sz w:val="20"/>
                <w:szCs w:val="20"/>
                <w:lang w:val="en-GB"/>
              </w:rPr>
            </w:pPr>
            <w:r w:rsidRPr="00B5354F">
              <w:rPr>
                <w:rFonts w:ascii="Calibri" w:hAnsi="Calibri"/>
                <w:b/>
                <w:bCs/>
                <w:sz w:val="20"/>
                <w:szCs w:val="20"/>
                <w:lang w:val="en-GB"/>
              </w:rPr>
              <w:t>13</w:t>
            </w:r>
          </w:p>
        </w:tc>
        <w:tc>
          <w:tcPr>
            <w:tcW w:w="7273" w:type="dxa"/>
            <w:gridSpan w:val="2"/>
            <w:vAlign w:val="center"/>
          </w:tcPr>
          <w:p w:rsidR="003105C8" w:rsidRPr="00B5354F" w:rsidRDefault="00B5354F" w:rsidP="000158C5">
            <w:pPr>
              <w:spacing w:after="0"/>
              <w:jc w:val="both"/>
              <w:rPr>
                <w:rFonts w:ascii="Calibri" w:hAnsi="Calibri"/>
                <w:sz w:val="20"/>
                <w:szCs w:val="20"/>
                <w:lang w:val="en-GB"/>
              </w:rPr>
            </w:pPr>
            <w:r w:rsidRPr="00B5354F">
              <w:rPr>
                <w:rFonts w:ascii="Calibri" w:hAnsi="Calibri"/>
                <w:snapToGrid w:val="0"/>
                <w:color w:val="000000"/>
                <w:sz w:val="20"/>
                <w:szCs w:val="20"/>
                <w:lang w:val="en-GB"/>
              </w:rPr>
              <w:t>Application for extension of the wholesale distribution authorization</w:t>
            </w:r>
            <w:r w:rsidR="00826111" w:rsidRPr="00B5354F">
              <w:rPr>
                <w:rFonts w:ascii="Calibri" w:hAnsi="Calibri"/>
                <w:snapToGrid w:val="0"/>
                <w:color w:val="000000"/>
                <w:sz w:val="20"/>
                <w:szCs w:val="20"/>
                <w:lang w:val="en-GB"/>
              </w:rPr>
              <w:t xml:space="preserve"> for veterinary medicinal products to include the distribution of active substances and excipients - with inspection of one warehouse.</w:t>
            </w:r>
          </w:p>
        </w:tc>
        <w:tc>
          <w:tcPr>
            <w:tcW w:w="1443" w:type="dxa"/>
            <w:gridSpan w:val="2"/>
            <w:vAlign w:val="center"/>
          </w:tcPr>
          <w:p w:rsidR="003105C8" w:rsidRPr="00B5354F" w:rsidRDefault="003105C8" w:rsidP="000158C5">
            <w:pPr>
              <w:spacing w:after="0"/>
              <w:jc w:val="right"/>
              <w:rPr>
                <w:rFonts w:ascii="Calibri" w:hAnsi="Calibri"/>
                <w:sz w:val="20"/>
                <w:szCs w:val="20"/>
                <w:lang w:val="en-GB"/>
              </w:rPr>
            </w:pPr>
            <w:r w:rsidRPr="00B5354F">
              <w:rPr>
                <w:rFonts w:ascii="Calibri" w:hAnsi="Calibri"/>
                <w:sz w:val="20"/>
                <w:szCs w:val="20"/>
                <w:lang w:val="en-GB"/>
              </w:rPr>
              <w:t>11 400 CZK</w:t>
            </w:r>
          </w:p>
        </w:tc>
      </w:tr>
      <w:tr w:rsidR="003105C8" w:rsidRPr="00B5354F" w:rsidTr="00C86839">
        <w:trPr>
          <w:trHeight w:val="20"/>
        </w:trPr>
        <w:tc>
          <w:tcPr>
            <w:tcW w:w="1500" w:type="dxa"/>
            <w:vAlign w:val="center"/>
          </w:tcPr>
          <w:p w:rsidR="003105C8" w:rsidRPr="00B5354F" w:rsidRDefault="003105C8" w:rsidP="000158C5">
            <w:pPr>
              <w:spacing w:after="0"/>
              <w:jc w:val="center"/>
              <w:rPr>
                <w:rFonts w:ascii="Calibri" w:hAnsi="Calibri"/>
                <w:sz w:val="20"/>
                <w:szCs w:val="20"/>
                <w:lang w:val="en-GB"/>
              </w:rPr>
            </w:pPr>
            <w:r w:rsidRPr="00B5354F">
              <w:rPr>
                <w:rFonts w:ascii="Calibri" w:hAnsi="Calibri"/>
                <w:sz w:val="20"/>
                <w:szCs w:val="20"/>
                <w:lang w:val="en-GB"/>
              </w:rPr>
              <w:t>I - 14</w:t>
            </w:r>
          </w:p>
          <w:p w:rsidR="003105C8" w:rsidRPr="00B5354F" w:rsidRDefault="003105C8" w:rsidP="000158C5">
            <w:pPr>
              <w:spacing w:after="0"/>
              <w:jc w:val="center"/>
              <w:rPr>
                <w:rFonts w:ascii="Calibri" w:hAnsi="Calibri"/>
                <w:b/>
                <w:bCs/>
                <w:sz w:val="20"/>
                <w:szCs w:val="20"/>
                <w:lang w:val="en-GB"/>
              </w:rPr>
            </w:pPr>
            <w:r w:rsidRPr="00B5354F">
              <w:rPr>
                <w:rFonts w:ascii="Calibri" w:hAnsi="Calibri"/>
                <w:b/>
                <w:bCs/>
                <w:sz w:val="20"/>
                <w:szCs w:val="20"/>
                <w:lang w:val="en-GB"/>
              </w:rPr>
              <w:t>14</w:t>
            </w:r>
          </w:p>
        </w:tc>
        <w:tc>
          <w:tcPr>
            <w:tcW w:w="7273" w:type="dxa"/>
            <w:gridSpan w:val="2"/>
            <w:vAlign w:val="center"/>
          </w:tcPr>
          <w:p w:rsidR="003105C8" w:rsidRPr="00B5354F" w:rsidRDefault="00B5354F" w:rsidP="000158C5">
            <w:pPr>
              <w:spacing w:after="0"/>
              <w:jc w:val="both"/>
              <w:rPr>
                <w:rFonts w:ascii="Calibri" w:hAnsi="Calibri"/>
                <w:sz w:val="20"/>
                <w:szCs w:val="20"/>
                <w:lang w:val="en-GB"/>
              </w:rPr>
            </w:pPr>
            <w:r w:rsidRPr="00B5354F">
              <w:rPr>
                <w:rFonts w:ascii="Calibri" w:hAnsi="Calibri"/>
                <w:snapToGrid w:val="0"/>
                <w:color w:val="000000"/>
                <w:sz w:val="20"/>
                <w:szCs w:val="20"/>
                <w:lang w:val="en-GB"/>
              </w:rPr>
              <w:t>Application for extension of the wholesale distribution authorization</w:t>
            </w:r>
            <w:r w:rsidR="00826111" w:rsidRPr="00B5354F">
              <w:rPr>
                <w:rFonts w:ascii="Calibri" w:hAnsi="Calibri"/>
                <w:snapToGrid w:val="0"/>
                <w:color w:val="000000"/>
                <w:sz w:val="20"/>
                <w:szCs w:val="20"/>
                <w:lang w:val="en-GB"/>
              </w:rPr>
              <w:t xml:space="preserve"> for veterinary medicinal products to include the distribution of active substances and excipients - any other warehouse within one authorisation.</w:t>
            </w:r>
          </w:p>
        </w:tc>
        <w:tc>
          <w:tcPr>
            <w:tcW w:w="1443" w:type="dxa"/>
            <w:gridSpan w:val="2"/>
            <w:vAlign w:val="center"/>
          </w:tcPr>
          <w:p w:rsidR="003105C8" w:rsidRPr="00B5354F" w:rsidRDefault="003105C8" w:rsidP="000158C5">
            <w:pPr>
              <w:spacing w:after="0"/>
              <w:jc w:val="right"/>
              <w:rPr>
                <w:rFonts w:ascii="Calibri" w:hAnsi="Calibri"/>
                <w:sz w:val="20"/>
                <w:szCs w:val="20"/>
                <w:lang w:val="en-GB"/>
              </w:rPr>
            </w:pPr>
            <w:r w:rsidRPr="00B5354F">
              <w:rPr>
                <w:rFonts w:ascii="Calibri" w:hAnsi="Calibri"/>
                <w:sz w:val="20"/>
                <w:szCs w:val="20"/>
                <w:lang w:val="en-GB"/>
              </w:rPr>
              <w:t>8 400 CZK</w:t>
            </w:r>
          </w:p>
        </w:tc>
      </w:tr>
      <w:tr w:rsidR="003105C8" w:rsidRPr="00B5354F" w:rsidTr="00C86839">
        <w:trPr>
          <w:trHeight w:val="20"/>
        </w:trPr>
        <w:tc>
          <w:tcPr>
            <w:tcW w:w="1500" w:type="dxa"/>
            <w:vAlign w:val="center"/>
          </w:tcPr>
          <w:p w:rsidR="003105C8" w:rsidRPr="00B5354F" w:rsidRDefault="003105C8" w:rsidP="000158C5">
            <w:pPr>
              <w:spacing w:after="0"/>
              <w:jc w:val="center"/>
              <w:rPr>
                <w:rFonts w:ascii="Calibri" w:hAnsi="Calibri"/>
                <w:sz w:val="20"/>
                <w:szCs w:val="20"/>
                <w:lang w:val="en-GB"/>
              </w:rPr>
            </w:pPr>
            <w:r w:rsidRPr="00B5354F">
              <w:rPr>
                <w:rFonts w:ascii="Calibri" w:hAnsi="Calibri"/>
                <w:sz w:val="20"/>
                <w:szCs w:val="20"/>
                <w:lang w:val="en-GB"/>
              </w:rPr>
              <w:t>I - 15</w:t>
            </w:r>
          </w:p>
          <w:p w:rsidR="003105C8" w:rsidRPr="00B5354F" w:rsidRDefault="003105C8" w:rsidP="000158C5">
            <w:pPr>
              <w:spacing w:after="0"/>
              <w:jc w:val="center"/>
              <w:rPr>
                <w:rFonts w:ascii="Calibri" w:hAnsi="Calibri"/>
                <w:b/>
                <w:bCs/>
                <w:sz w:val="20"/>
                <w:szCs w:val="20"/>
                <w:lang w:val="en-GB"/>
              </w:rPr>
            </w:pPr>
            <w:r w:rsidRPr="00B5354F">
              <w:rPr>
                <w:rFonts w:ascii="Calibri" w:hAnsi="Calibri"/>
                <w:b/>
                <w:bCs/>
                <w:sz w:val="20"/>
                <w:szCs w:val="20"/>
                <w:lang w:val="en-GB"/>
              </w:rPr>
              <w:t>15</w:t>
            </w:r>
          </w:p>
        </w:tc>
        <w:tc>
          <w:tcPr>
            <w:tcW w:w="7273" w:type="dxa"/>
            <w:gridSpan w:val="2"/>
            <w:vAlign w:val="center"/>
          </w:tcPr>
          <w:p w:rsidR="003105C8" w:rsidRPr="00B5354F" w:rsidRDefault="00826111" w:rsidP="000158C5">
            <w:pPr>
              <w:spacing w:after="0"/>
              <w:jc w:val="both"/>
              <w:rPr>
                <w:rFonts w:ascii="Calibri" w:hAnsi="Calibri"/>
                <w:snapToGrid w:val="0"/>
                <w:color w:val="000000"/>
                <w:sz w:val="20"/>
                <w:szCs w:val="20"/>
                <w:lang w:val="en-GB"/>
              </w:rPr>
            </w:pPr>
            <w:r w:rsidRPr="00B5354F">
              <w:rPr>
                <w:rFonts w:ascii="Calibri" w:hAnsi="Calibri"/>
                <w:snapToGrid w:val="0"/>
                <w:color w:val="000000"/>
                <w:sz w:val="20"/>
                <w:szCs w:val="20"/>
                <w:lang w:val="en-GB"/>
              </w:rPr>
              <w:t xml:space="preserve">Application for </w:t>
            </w:r>
            <w:r w:rsidR="00B5354F" w:rsidRPr="00B5354F">
              <w:rPr>
                <w:rFonts w:ascii="Calibri" w:hAnsi="Calibri"/>
                <w:snapToGrid w:val="0"/>
                <w:color w:val="000000"/>
                <w:sz w:val="20"/>
                <w:szCs w:val="20"/>
                <w:lang w:val="en-GB"/>
              </w:rPr>
              <w:t>change</w:t>
            </w:r>
            <w:r w:rsidRPr="00B5354F">
              <w:rPr>
                <w:rFonts w:ascii="Calibri" w:hAnsi="Calibri"/>
                <w:snapToGrid w:val="0"/>
                <w:color w:val="000000"/>
                <w:sz w:val="20"/>
                <w:szCs w:val="20"/>
                <w:lang w:val="en-GB"/>
              </w:rPr>
              <w:t xml:space="preserve"> to a distribution licence for veterinary medicinal products without inspection.</w:t>
            </w:r>
          </w:p>
        </w:tc>
        <w:tc>
          <w:tcPr>
            <w:tcW w:w="1443" w:type="dxa"/>
            <w:gridSpan w:val="2"/>
            <w:vAlign w:val="center"/>
          </w:tcPr>
          <w:p w:rsidR="003105C8" w:rsidRPr="00B5354F" w:rsidRDefault="003105C8" w:rsidP="000158C5">
            <w:pPr>
              <w:spacing w:after="0"/>
              <w:jc w:val="right"/>
              <w:rPr>
                <w:rFonts w:ascii="Calibri" w:hAnsi="Calibri"/>
                <w:sz w:val="20"/>
                <w:szCs w:val="20"/>
                <w:lang w:val="en-GB"/>
              </w:rPr>
            </w:pPr>
            <w:r w:rsidRPr="00B5354F">
              <w:rPr>
                <w:rFonts w:ascii="Calibri" w:hAnsi="Calibri"/>
                <w:sz w:val="20"/>
                <w:szCs w:val="20"/>
                <w:lang w:val="en-GB"/>
              </w:rPr>
              <w:t>2 900 CZK</w:t>
            </w:r>
          </w:p>
        </w:tc>
      </w:tr>
      <w:tr w:rsidR="003105C8" w:rsidRPr="00B5354F" w:rsidTr="00C86839">
        <w:trPr>
          <w:trHeight w:val="20"/>
        </w:trPr>
        <w:tc>
          <w:tcPr>
            <w:tcW w:w="1500" w:type="dxa"/>
            <w:vAlign w:val="center"/>
          </w:tcPr>
          <w:p w:rsidR="003105C8" w:rsidRPr="00B5354F" w:rsidRDefault="003105C8" w:rsidP="000158C5">
            <w:pPr>
              <w:spacing w:after="0"/>
              <w:jc w:val="center"/>
              <w:rPr>
                <w:rFonts w:ascii="Calibri" w:hAnsi="Calibri"/>
                <w:sz w:val="20"/>
                <w:szCs w:val="20"/>
                <w:lang w:val="en-GB"/>
              </w:rPr>
            </w:pPr>
          </w:p>
        </w:tc>
        <w:tc>
          <w:tcPr>
            <w:tcW w:w="7273" w:type="dxa"/>
            <w:gridSpan w:val="2"/>
            <w:vAlign w:val="center"/>
          </w:tcPr>
          <w:p w:rsidR="003105C8" w:rsidRPr="00B5354F" w:rsidRDefault="00944B4E" w:rsidP="000158C5">
            <w:pPr>
              <w:spacing w:after="0"/>
              <w:jc w:val="both"/>
              <w:rPr>
                <w:rFonts w:ascii="Calibri" w:hAnsi="Calibri"/>
                <w:b/>
                <w:bCs/>
                <w:sz w:val="20"/>
                <w:szCs w:val="20"/>
                <w:lang w:val="en-GB"/>
              </w:rPr>
            </w:pPr>
            <w:r>
              <w:rPr>
                <w:rFonts w:ascii="Calibri" w:hAnsi="Calibri"/>
                <w:b/>
                <w:bCs/>
                <w:sz w:val="20"/>
                <w:szCs w:val="20"/>
                <w:lang w:val="en-GB"/>
              </w:rPr>
              <w:t xml:space="preserve">QUALITY </w:t>
            </w:r>
            <w:r w:rsidR="003105C8" w:rsidRPr="00B5354F">
              <w:rPr>
                <w:rFonts w:ascii="Calibri" w:hAnsi="Calibri"/>
                <w:b/>
                <w:bCs/>
                <w:sz w:val="20"/>
                <w:szCs w:val="20"/>
                <w:lang w:val="en-GB"/>
              </w:rPr>
              <w:t>CONTROL OF VETERINARY MEDICINAL PRODUCTS</w:t>
            </w:r>
          </w:p>
        </w:tc>
        <w:tc>
          <w:tcPr>
            <w:tcW w:w="1443" w:type="dxa"/>
            <w:gridSpan w:val="2"/>
            <w:vAlign w:val="center"/>
          </w:tcPr>
          <w:p w:rsidR="003105C8" w:rsidRPr="00B5354F" w:rsidRDefault="003105C8" w:rsidP="000158C5">
            <w:pPr>
              <w:spacing w:after="0"/>
              <w:rPr>
                <w:rFonts w:ascii="Calibri" w:hAnsi="Calibri"/>
                <w:sz w:val="20"/>
                <w:szCs w:val="20"/>
                <w:lang w:val="en-GB"/>
              </w:rPr>
            </w:pPr>
            <w:r w:rsidRPr="00B5354F">
              <w:rPr>
                <w:rFonts w:ascii="Calibri" w:hAnsi="Calibri"/>
                <w:sz w:val="20"/>
                <w:szCs w:val="20"/>
                <w:lang w:val="en-GB"/>
              </w:rPr>
              <w:t> </w:t>
            </w:r>
          </w:p>
        </w:tc>
      </w:tr>
      <w:tr w:rsidR="003105C8" w:rsidRPr="003105C8" w:rsidTr="00571377">
        <w:trPr>
          <w:trHeight w:val="1155"/>
        </w:trPr>
        <w:tc>
          <w:tcPr>
            <w:tcW w:w="1500" w:type="dxa"/>
            <w:vAlign w:val="center"/>
          </w:tcPr>
          <w:p w:rsidR="003105C8" w:rsidRPr="00944B4E" w:rsidRDefault="003105C8" w:rsidP="000158C5">
            <w:pPr>
              <w:spacing w:after="0"/>
              <w:jc w:val="center"/>
              <w:rPr>
                <w:rFonts w:ascii="Calibri" w:hAnsi="Calibri"/>
                <w:sz w:val="20"/>
                <w:szCs w:val="20"/>
                <w:lang w:val="en-GB"/>
              </w:rPr>
            </w:pPr>
            <w:r w:rsidRPr="00944B4E">
              <w:rPr>
                <w:rFonts w:ascii="Calibri" w:hAnsi="Calibri"/>
                <w:sz w:val="20"/>
                <w:szCs w:val="20"/>
                <w:lang w:val="en-GB"/>
              </w:rPr>
              <w:t>I - 16</w:t>
            </w:r>
          </w:p>
          <w:p w:rsidR="003105C8" w:rsidRPr="00944B4E" w:rsidRDefault="003105C8" w:rsidP="000158C5">
            <w:pPr>
              <w:spacing w:after="0"/>
              <w:jc w:val="center"/>
              <w:rPr>
                <w:rFonts w:ascii="Calibri" w:hAnsi="Calibri"/>
                <w:b/>
                <w:bCs/>
                <w:sz w:val="20"/>
                <w:szCs w:val="20"/>
                <w:lang w:val="en-GB"/>
              </w:rPr>
            </w:pPr>
            <w:r w:rsidRPr="00944B4E">
              <w:rPr>
                <w:rFonts w:ascii="Calibri" w:hAnsi="Calibri"/>
                <w:b/>
                <w:bCs/>
                <w:sz w:val="20"/>
                <w:szCs w:val="20"/>
                <w:lang w:val="en-GB"/>
              </w:rPr>
              <w:t>16</w:t>
            </w:r>
          </w:p>
        </w:tc>
        <w:tc>
          <w:tcPr>
            <w:tcW w:w="7273" w:type="dxa"/>
            <w:gridSpan w:val="2"/>
            <w:vAlign w:val="center"/>
          </w:tcPr>
          <w:p w:rsidR="003105C8" w:rsidRPr="00944B4E" w:rsidRDefault="00E21525" w:rsidP="000158C5">
            <w:pPr>
              <w:spacing w:after="0"/>
              <w:jc w:val="both"/>
              <w:rPr>
                <w:rFonts w:ascii="Calibri" w:hAnsi="Calibri"/>
                <w:sz w:val="20"/>
                <w:szCs w:val="20"/>
                <w:lang w:val="en-GB"/>
              </w:rPr>
            </w:pPr>
            <w:r w:rsidRPr="00944B4E">
              <w:rPr>
                <w:rFonts w:ascii="Calibri" w:hAnsi="Calibri"/>
                <w:sz w:val="20"/>
                <w:szCs w:val="20"/>
                <w:lang w:val="en-GB"/>
              </w:rPr>
              <w:t xml:space="preserve">Application for manufacturing authorisation for veterinary medicinal products - for separately conducted quality control or </w:t>
            </w:r>
            <w:r w:rsidR="00944B4E" w:rsidRPr="00944B4E">
              <w:rPr>
                <w:rFonts w:ascii="Calibri" w:hAnsi="Calibri"/>
                <w:sz w:val="20"/>
                <w:szCs w:val="20"/>
                <w:lang w:val="en-GB"/>
              </w:rPr>
              <w:t>change</w:t>
            </w:r>
            <w:r w:rsidRPr="00944B4E">
              <w:rPr>
                <w:rFonts w:ascii="Calibri" w:hAnsi="Calibri"/>
                <w:sz w:val="20"/>
                <w:szCs w:val="20"/>
                <w:lang w:val="en-GB"/>
              </w:rPr>
              <w:t xml:space="preserve"> to manufacturing authorisation for veterinary medicinal products for separately conducted quality control - conducting partial tests - at one control site.</w:t>
            </w:r>
          </w:p>
        </w:tc>
        <w:tc>
          <w:tcPr>
            <w:tcW w:w="1443" w:type="dxa"/>
            <w:gridSpan w:val="2"/>
            <w:vAlign w:val="center"/>
          </w:tcPr>
          <w:p w:rsidR="003105C8" w:rsidRPr="00944B4E" w:rsidRDefault="003105C8" w:rsidP="000158C5">
            <w:pPr>
              <w:spacing w:after="0"/>
              <w:jc w:val="right"/>
              <w:rPr>
                <w:rFonts w:ascii="Calibri" w:hAnsi="Calibri"/>
                <w:sz w:val="20"/>
                <w:szCs w:val="20"/>
                <w:lang w:val="en-GB"/>
              </w:rPr>
            </w:pPr>
            <w:r w:rsidRPr="00944B4E">
              <w:rPr>
                <w:rFonts w:ascii="Calibri" w:hAnsi="Calibri"/>
                <w:sz w:val="20"/>
                <w:szCs w:val="20"/>
                <w:lang w:val="en-GB"/>
              </w:rPr>
              <w:t>16 800 CZK</w:t>
            </w:r>
          </w:p>
        </w:tc>
      </w:tr>
      <w:tr w:rsidR="003105C8" w:rsidRPr="003105C8" w:rsidTr="00C86839">
        <w:trPr>
          <w:trHeight w:val="20"/>
        </w:trPr>
        <w:tc>
          <w:tcPr>
            <w:tcW w:w="1500" w:type="dxa"/>
            <w:vAlign w:val="center"/>
          </w:tcPr>
          <w:p w:rsidR="003105C8" w:rsidRPr="00944B4E" w:rsidRDefault="003105C8" w:rsidP="000158C5">
            <w:pPr>
              <w:spacing w:after="0"/>
              <w:jc w:val="center"/>
              <w:rPr>
                <w:rFonts w:ascii="Calibri" w:hAnsi="Calibri"/>
                <w:sz w:val="20"/>
                <w:szCs w:val="20"/>
                <w:lang w:val="en-GB"/>
              </w:rPr>
            </w:pPr>
            <w:r w:rsidRPr="00944B4E">
              <w:rPr>
                <w:rFonts w:ascii="Calibri" w:hAnsi="Calibri"/>
                <w:sz w:val="20"/>
                <w:szCs w:val="20"/>
                <w:lang w:val="en-GB"/>
              </w:rPr>
              <w:t>I - 17</w:t>
            </w:r>
          </w:p>
          <w:p w:rsidR="003105C8" w:rsidRPr="00944B4E" w:rsidRDefault="003105C8" w:rsidP="000158C5">
            <w:pPr>
              <w:spacing w:after="0"/>
              <w:jc w:val="center"/>
              <w:rPr>
                <w:rFonts w:ascii="Calibri" w:hAnsi="Calibri"/>
                <w:b/>
                <w:bCs/>
                <w:sz w:val="20"/>
                <w:szCs w:val="20"/>
                <w:lang w:val="en-GB"/>
              </w:rPr>
            </w:pPr>
            <w:r w:rsidRPr="00944B4E">
              <w:rPr>
                <w:rFonts w:ascii="Calibri" w:hAnsi="Calibri"/>
                <w:b/>
                <w:bCs/>
                <w:sz w:val="20"/>
                <w:szCs w:val="20"/>
                <w:lang w:val="en-GB"/>
              </w:rPr>
              <w:t>17</w:t>
            </w:r>
          </w:p>
        </w:tc>
        <w:tc>
          <w:tcPr>
            <w:tcW w:w="7273" w:type="dxa"/>
            <w:gridSpan w:val="2"/>
            <w:vAlign w:val="center"/>
          </w:tcPr>
          <w:p w:rsidR="003105C8" w:rsidRPr="00944B4E" w:rsidRDefault="00E21525" w:rsidP="000158C5">
            <w:pPr>
              <w:spacing w:after="0"/>
              <w:jc w:val="both"/>
              <w:rPr>
                <w:rFonts w:ascii="Calibri" w:hAnsi="Calibri"/>
                <w:snapToGrid w:val="0"/>
                <w:color w:val="000000"/>
                <w:sz w:val="20"/>
                <w:szCs w:val="20"/>
                <w:lang w:val="en-GB"/>
              </w:rPr>
            </w:pPr>
            <w:r w:rsidRPr="00944B4E">
              <w:rPr>
                <w:rFonts w:ascii="Calibri" w:hAnsi="Calibri"/>
                <w:sz w:val="20"/>
                <w:szCs w:val="20"/>
                <w:lang w:val="en-GB"/>
              </w:rPr>
              <w:t xml:space="preserve">Application for manufacturing authorisation for veterinary medicinal products for separately conducted quality control or </w:t>
            </w:r>
            <w:r w:rsidR="00944B4E" w:rsidRPr="00944B4E">
              <w:rPr>
                <w:rFonts w:ascii="Calibri" w:hAnsi="Calibri"/>
                <w:sz w:val="20"/>
                <w:szCs w:val="20"/>
                <w:lang w:val="en-GB"/>
              </w:rPr>
              <w:t>change</w:t>
            </w:r>
            <w:r w:rsidRPr="00944B4E">
              <w:rPr>
                <w:rFonts w:ascii="Calibri" w:hAnsi="Calibri"/>
                <w:sz w:val="20"/>
                <w:szCs w:val="20"/>
                <w:lang w:val="en-GB"/>
              </w:rPr>
              <w:t xml:space="preserve"> to manufacturing authorisation for veterinary medicinal products for separately conducted quality control - testing in a comprehensive scope (</w:t>
            </w:r>
            <w:r w:rsidR="00944B4E" w:rsidRPr="00944B4E">
              <w:rPr>
                <w:rFonts w:ascii="Calibri" w:hAnsi="Calibri"/>
                <w:sz w:val="20"/>
                <w:szCs w:val="20"/>
                <w:lang w:val="en-GB"/>
              </w:rPr>
              <w:t>chemical/physical</w:t>
            </w:r>
            <w:r w:rsidRPr="00944B4E">
              <w:rPr>
                <w:rFonts w:ascii="Calibri" w:hAnsi="Calibri"/>
                <w:sz w:val="20"/>
                <w:szCs w:val="20"/>
                <w:lang w:val="en-GB"/>
              </w:rPr>
              <w:t>, microbiological and biological testing) - at one control site.</w:t>
            </w:r>
          </w:p>
        </w:tc>
        <w:tc>
          <w:tcPr>
            <w:tcW w:w="1443" w:type="dxa"/>
            <w:gridSpan w:val="2"/>
            <w:vAlign w:val="center"/>
          </w:tcPr>
          <w:p w:rsidR="003105C8" w:rsidRPr="00944B4E" w:rsidRDefault="003105C8" w:rsidP="000158C5">
            <w:pPr>
              <w:spacing w:after="0"/>
              <w:jc w:val="right"/>
              <w:rPr>
                <w:rFonts w:ascii="Calibri" w:hAnsi="Calibri"/>
                <w:sz w:val="20"/>
                <w:szCs w:val="20"/>
                <w:lang w:val="en-GB"/>
              </w:rPr>
            </w:pPr>
            <w:r w:rsidRPr="00944B4E">
              <w:rPr>
                <w:rFonts w:ascii="Calibri" w:hAnsi="Calibri"/>
                <w:sz w:val="20"/>
                <w:szCs w:val="20"/>
                <w:lang w:val="en-GB"/>
              </w:rPr>
              <w:t>22 700 CZK</w:t>
            </w:r>
          </w:p>
        </w:tc>
      </w:tr>
      <w:tr w:rsidR="003105C8" w:rsidRPr="007C47CD" w:rsidTr="00571377">
        <w:trPr>
          <w:trHeight w:val="1036"/>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- 26</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26</w:t>
            </w:r>
          </w:p>
        </w:tc>
        <w:tc>
          <w:tcPr>
            <w:tcW w:w="7273" w:type="dxa"/>
            <w:gridSpan w:val="2"/>
            <w:vAlign w:val="center"/>
          </w:tcPr>
          <w:p w:rsidR="003105C8" w:rsidRPr="007C47CD" w:rsidRDefault="00E21525" w:rsidP="000158C5">
            <w:pPr>
              <w:spacing w:after="0"/>
              <w:jc w:val="both"/>
              <w:rPr>
                <w:rFonts w:ascii="Calibri" w:hAnsi="Calibri"/>
                <w:sz w:val="20"/>
                <w:szCs w:val="20"/>
                <w:lang w:val="en-GB"/>
              </w:rPr>
            </w:pPr>
            <w:r w:rsidRPr="007C47CD">
              <w:rPr>
                <w:rFonts w:ascii="Calibri" w:hAnsi="Calibri"/>
                <w:sz w:val="20"/>
                <w:szCs w:val="20"/>
                <w:lang w:val="en-GB"/>
              </w:rPr>
              <w:t xml:space="preserve">Application for manufacturing authorisation for veterinary medicinal products for separately conducted quality control or </w:t>
            </w:r>
            <w:r w:rsidR="007C47CD" w:rsidRPr="007C47CD">
              <w:rPr>
                <w:rFonts w:ascii="Calibri" w:hAnsi="Calibri"/>
                <w:sz w:val="20"/>
                <w:szCs w:val="20"/>
                <w:lang w:val="en-GB"/>
              </w:rPr>
              <w:t>change</w:t>
            </w:r>
            <w:r w:rsidRPr="007C47CD">
              <w:rPr>
                <w:rFonts w:ascii="Calibri" w:hAnsi="Calibri"/>
                <w:sz w:val="20"/>
                <w:szCs w:val="20"/>
                <w:lang w:val="en-GB"/>
              </w:rPr>
              <w:t xml:space="preserve"> to manufacturing authorisation for veterinary medicinal products for separately conducted quality control - any other control site.</w:t>
            </w:r>
          </w:p>
        </w:tc>
        <w:tc>
          <w:tcPr>
            <w:tcW w:w="1443" w:type="dxa"/>
            <w:gridSpan w:val="2"/>
            <w:vAlign w:val="center"/>
          </w:tcPr>
          <w:p w:rsidR="003105C8" w:rsidRPr="007C47CD" w:rsidRDefault="003105C8" w:rsidP="000158C5">
            <w:pPr>
              <w:spacing w:after="0"/>
              <w:jc w:val="right"/>
              <w:rPr>
                <w:rFonts w:ascii="Calibri" w:hAnsi="Calibri"/>
                <w:sz w:val="20"/>
                <w:szCs w:val="20"/>
                <w:lang w:val="en-GB"/>
              </w:rPr>
            </w:pPr>
            <w:r w:rsidRPr="007C47CD">
              <w:rPr>
                <w:rFonts w:ascii="Calibri" w:hAnsi="Calibri"/>
                <w:sz w:val="20"/>
                <w:szCs w:val="20"/>
                <w:lang w:val="en-GB"/>
              </w:rPr>
              <w:t>8 600 CZK</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- 18</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18</w:t>
            </w:r>
          </w:p>
        </w:tc>
        <w:tc>
          <w:tcPr>
            <w:tcW w:w="7273" w:type="dxa"/>
            <w:gridSpan w:val="2"/>
            <w:vAlign w:val="center"/>
          </w:tcPr>
          <w:p w:rsidR="003105C8" w:rsidRPr="007C47CD" w:rsidRDefault="00E21525" w:rsidP="000158C5">
            <w:pPr>
              <w:spacing w:after="0"/>
              <w:jc w:val="both"/>
              <w:rPr>
                <w:rFonts w:ascii="Calibri" w:hAnsi="Calibri"/>
                <w:sz w:val="20"/>
                <w:szCs w:val="20"/>
                <w:lang w:val="en-GB"/>
              </w:rPr>
            </w:pPr>
            <w:r w:rsidRPr="007C47CD">
              <w:rPr>
                <w:rFonts w:ascii="Calibri" w:hAnsi="Calibri"/>
                <w:sz w:val="20"/>
                <w:szCs w:val="20"/>
                <w:lang w:val="en-GB"/>
              </w:rPr>
              <w:t xml:space="preserve">Application for </w:t>
            </w:r>
            <w:r w:rsidR="007C47CD" w:rsidRPr="007C47CD">
              <w:rPr>
                <w:rFonts w:ascii="Calibri" w:hAnsi="Calibri"/>
                <w:sz w:val="20"/>
                <w:szCs w:val="20"/>
                <w:lang w:val="en-GB"/>
              </w:rPr>
              <w:t>change</w:t>
            </w:r>
            <w:r w:rsidRPr="007C47CD">
              <w:rPr>
                <w:rFonts w:ascii="Calibri" w:hAnsi="Calibri"/>
                <w:sz w:val="20"/>
                <w:szCs w:val="20"/>
                <w:lang w:val="en-GB"/>
              </w:rPr>
              <w:t xml:space="preserve"> to manufacturing authorisation for veterinary medicinal products for separately conducted quality control without inspection at the control site.</w:t>
            </w:r>
          </w:p>
        </w:tc>
        <w:tc>
          <w:tcPr>
            <w:tcW w:w="1443" w:type="dxa"/>
            <w:gridSpan w:val="2"/>
            <w:vAlign w:val="center"/>
          </w:tcPr>
          <w:p w:rsidR="003105C8" w:rsidRPr="007C47CD" w:rsidRDefault="003105C8" w:rsidP="000158C5">
            <w:pPr>
              <w:spacing w:after="0"/>
              <w:jc w:val="right"/>
              <w:rPr>
                <w:rFonts w:ascii="Calibri" w:hAnsi="Calibri"/>
                <w:sz w:val="20"/>
                <w:szCs w:val="20"/>
                <w:lang w:val="en-GB"/>
              </w:rPr>
            </w:pPr>
            <w:r w:rsidRPr="007C47CD">
              <w:rPr>
                <w:rFonts w:ascii="Calibri" w:hAnsi="Calibri"/>
                <w:sz w:val="20"/>
                <w:szCs w:val="20"/>
                <w:lang w:val="en-GB"/>
              </w:rPr>
              <w:t>2 900 CZK</w:t>
            </w:r>
          </w:p>
        </w:tc>
      </w:tr>
      <w:tr w:rsidR="003105C8" w:rsidRPr="003105C8"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p>
        </w:tc>
        <w:tc>
          <w:tcPr>
            <w:tcW w:w="7273" w:type="dxa"/>
            <w:gridSpan w:val="2"/>
            <w:vAlign w:val="center"/>
          </w:tcPr>
          <w:p w:rsidR="003105C8" w:rsidRPr="007C47CD" w:rsidRDefault="00384906" w:rsidP="000158C5">
            <w:pPr>
              <w:spacing w:after="0"/>
              <w:jc w:val="both"/>
              <w:rPr>
                <w:rFonts w:ascii="Calibri" w:hAnsi="Calibri"/>
                <w:b/>
                <w:bCs/>
                <w:sz w:val="20"/>
                <w:szCs w:val="20"/>
                <w:lang w:val="en-GB"/>
              </w:rPr>
            </w:pPr>
            <w:r w:rsidRPr="007C47CD">
              <w:rPr>
                <w:rFonts w:ascii="Calibri" w:hAnsi="Calibri"/>
                <w:b/>
                <w:bCs/>
                <w:sz w:val="20"/>
                <w:szCs w:val="20"/>
                <w:lang w:val="en-GB"/>
              </w:rPr>
              <w:t>CERTIFICATION OF COMPLIANCE WITH GOOD MANUFACTURING PRACTICE, CANCELLATION OF AUTHORISATION AT REQUEST, APPLICATION FOR CERTIFICATION OF COMPLIANCE WITH GOOD MANUFACTURING PRACTICE FOR A FOREIGN MANUFACTURER.</w:t>
            </w:r>
          </w:p>
        </w:tc>
        <w:tc>
          <w:tcPr>
            <w:tcW w:w="1443" w:type="dxa"/>
            <w:gridSpan w:val="2"/>
            <w:vAlign w:val="center"/>
          </w:tcPr>
          <w:p w:rsidR="003105C8" w:rsidRPr="007C47CD" w:rsidRDefault="003105C8" w:rsidP="000158C5">
            <w:pPr>
              <w:spacing w:after="0"/>
              <w:rPr>
                <w:rFonts w:ascii="Calibri" w:hAnsi="Calibri"/>
                <w:sz w:val="20"/>
                <w:szCs w:val="20"/>
                <w:lang w:val="en-GB"/>
              </w:rPr>
            </w:pPr>
            <w:r w:rsidRPr="007C47CD">
              <w:rPr>
                <w:rFonts w:ascii="Calibri" w:hAnsi="Calibri"/>
                <w:sz w:val="20"/>
                <w:szCs w:val="20"/>
                <w:lang w:val="en-GB"/>
              </w:rPr>
              <w:t> </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- 19</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19</w:t>
            </w:r>
          </w:p>
        </w:tc>
        <w:tc>
          <w:tcPr>
            <w:tcW w:w="7273" w:type="dxa"/>
            <w:gridSpan w:val="2"/>
            <w:vAlign w:val="center"/>
          </w:tcPr>
          <w:p w:rsidR="003105C8" w:rsidRPr="007C47CD" w:rsidRDefault="00384906" w:rsidP="000158C5">
            <w:pPr>
              <w:spacing w:after="0"/>
              <w:jc w:val="both"/>
              <w:rPr>
                <w:rFonts w:ascii="Calibri" w:hAnsi="Calibri"/>
                <w:sz w:val="20"/>
                <w:szCs w:val="20"/>
                <w:lang w:val="en-GB"/>
              </w:rPr>
            </w:pPr>
            <w:r w:rsidRPr="007C47CD">
              <w:rPr>
                <w:rFonts w:ascii="Calibri" w:hAnsi="Calibri"/>
                <w:snapToGrid w:val="0"/>
                <w:color w:val="000000"/>
                <w:sz w:val="20"/>
                <w:szCs w:val="20"/>
                <w:lang w:val="en-GB"/>
              </w:rPr>
              <w:t>Application for issuing a certificate of compliance with good manufacturing practice or good distribution practice for holders of relevant authorisations and registrations.</w:t>
            </w:r>
          </w:p>
        </w:tc>
        <w:tc>
          <w:tcPr>
            <w:tcW w:w="1443" w:type="dxa"/>
            <w:gridSpan w:val="2"/>
            <w:vAlign w:val="center"/>
          </w:tcPr>
          <w:p w:rsidR="003105C8" w:rsidRPr="007C47CD" w:rsidRDefault="003105C8" w:rsidP="000158C5">
            <w:pPr>
              <w:spacing w:after="0"/>
              <w:jc w:val="right"/>
              <w:rPr>
                <w:rFonts w:ascii="Calibri" w:hAnsi="Calibri"/>
                <w:sz w:val="20"/>
                <w:szCs w:val="20"/>
                <w:lang w:val="en-GB"/>
              </w:rPr>
            </w:pPr>
            <w:r w:rsidRPr="007C47CD">
              <w:rPr>
                <w:rFonts w:ascii="Calibri" w:hAnsi="Calibri"/>
                <w:sz w:val="20"/>
                <w:szCs w:val="20"/>
                <w:lang w:val="en-GB"/>
              </w:rPr>
              <w:t>1 300 CZK</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- 20</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20</w:t>
            </w:r>
          </w:p>
        </w:tc>
        <w:tc>
          <w:tcPr>
            <w:tcW w:w="7273" w:type="dxa"/>
            <w:gridSpan w:val="2"/>
            <w:vAlign w:val="center"/>
          </w:tcPr>
          <w:p w:rsidR="003105C8" w:rsidRPr="00746894" w:rsidRDefault="00384906" w:rsidP="000158C5">
            <w:pPr>
              <w:pStyle w:val="Zkladntextodsazen"/>
              <w:spacing w:after="0"/>
              <w:ind w:left="0"/>
              <w:jc w:val="both"/>
              <w:rPr>
                <w:rFonts w:ascii="Calibri" w:hAnsi="Calibri"/>
                <w:highlight w:val="green"/>
                <w:lang w:val="en-GB"/>
              </w:rPr>
            </w:pPr>
            <w:r w:rsidRPr="00AE6560">
              <w:rPr>
                <w:rFonts w:ascii="Calibri" w:hAnsi="Calibri"/>
                <w:lang w:val="en-GB"/>
              </w:rPr>
              <w:t>Application for issuing a certificate of compliance with good manufacturing practice in the manufacture of active substances - one manufacturing unit/line.</w:t>
            </w:r>
          </w:p>
        </w:tc>
        <w:tc>
          <w:tcPr>
            <w:tcW w:w="1443" w:type="dxa"/>
            <w:gridSpan w:val="2"/>
            <w:vAlign w:val="center"/>
          </w:tcPr>
          <w:p w:rsidR="003105C8" w:rsidRPr="007C47CD" w:rsidRDefault="003105C8" w:rsidP="000158C5">
            <w:pPr>
              <w:spacing w:after="0"/>
              <w:jc w:val="right"/>
              <w:rPr>
                <w:rFonts w:ascii="Calibri" w:hAnsi="Calibri"/>
                <w:sz w:val="20"/>
                <w:szCs w:val="20"/>
                <w:lang w:val="en-GB"/>
              </w:rPr>
            </w:pPr>
            <w:r w:rsidRPr="007C47CD">
              <w:rPr>
                <w:rFonts w:ascii="Calibri" w:hAnsi="Calibri"/>
                <w:sz w:val="20"/>
                <w:szCs w:val="20"/>
                <w:lang w:val="en-GB"/>
              </w:rPr>
              <w:t>27 800 CZK</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- 21</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21</w:t>
            </w:r>
          </w:p>
        </w:tc>
        <w:tc>
          <w:tcPr>
            <w:tcW w:w="7273" w:type="dxa"/>
            <w:gridSpan w:val="2"/>
            <w:vAlign w:val="center"/>
          </w:tcPr>
          <w:p w:rsidR="003105C8" w:rsidRPr="00AE6560" w:rsidRDefault="00384906" w:rsidP="000158C5">
            <w:pPr>
              <w:spacing w:after="0"/>
              <w:jc w:val="both"/>
              <w:rPr>
                <w:rFonts w:ascii="Calibri" w:hAnsi="Calibri"/>
                <w:sz w:val="20"/>
                <w:szCs w:val="20"/>
                <w:lang w:val="en-GB"/>
              </w:rPr>
            </w:pPr>
            <w:r w:rsidRPr="00AE6560">
              <w:rPr>
                <w:rFonts w:ascii="Calibri" w:hAnsi="Calibri"/>
                <w:sz w:val="20"/>
                <w:szCs w:val="20"/>
                <w:lang w:val="en-GB"/>
              </w:rPr>
              <w:t>Application for issuing a certificate of compliance with good manufacturing practice in the manufacture of active substances - each additional manufacturing unit/line.</w:t>
            </w:r>
          </w:p>
        </w:tc>
        <w:tc>
          <w:tcPr>
            <w:tcW w:w="1443" w:type="dxa"/>
            <w:gridSpan w:val="2"/>
            <w:vAlign w:val="center"/>
          </w:tcPr>
          <w:p w:rsidR="003105C8" w:rsidRPr="00AE6560" w:rsidRDefault="003105C8" w:rsidP="000158C5">
            <w:pPr>
              <w:spacing w:after="0"/>
              <w:jc w:val="right"/>
              <w:rPr>
                <w:rFonts w:ascii="Calibri" w:hAnsi="Calibri"/>
                <w:sz w:val="20"/>
                <w:szCs w:val="20"/>
                <w:lang w:val="en-GB"/>
              </w:rPr>
            </w:pPr>
            <w:r w:rsidRPr="00AE6560">
              <w:rPr>
                <w:rFonts w:ascii="Calibri" w:hAnsi="Calibri"/>
                <w:sz w:val="20"/>
                <w:szCs w:val="20"/>
                <w:lang w:val="en-GB"/>
              </w:rPr>
              <w:t>13 000 CZK</w:t>
            </w:r>
          </w:p>
        </w:tc>
      </w:tr>
      <w:tr w:rsidR="003105C8" w:rsidRPr="007C47CD"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- 22</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22</w:t>
            </w:r>
          </w:p>
        </w:tc>
        <w:tc>
          <w:tcPr>
            <w:tcW w:w="7273" w:type="dxa"/>
            <w:gridSpan w:val="2"/>
            <w:vAlign w:val="center"/>
          </w:tcPr>
          <w:p w:rsidR="003105C8" w:rsidRPr="00746894" w:rsidRDefault="00384906" w:rsidP="000158C5">
            <w:pPr>
              <w:spacing w:after="0"/>
              <w:jc w:val="both"/>
              <w:rPr>
                <w:rFonts w:ascii="Calibri" w:hAnsi="Calibri"/>
                <w:sz w:val="20"/>
                <w:szCs w:val="20"/>
                <w:highlight w:val="green"/>
                <w:lang w:val="en-GB"/>
              </w:rPr>
            </w:pPr>
            <w:r w:rsidRPr="00AE6560">
              <w:rPr>
                <w:rFonts w:ascii="Calibri" w:hAnsi="Calibri"/>
                <w:sz w:val="20"/>
                <w:szCs w:val="20"/>
                <w:lang w:val="en-GB"/>
              </w:rPr>
              <w:t>Application for cancellation of an authorisation.</w:t>
            </w:r>
          </w:p>
        </w:tc>
        <w:tc>
          <w:tcPr>
            <w:tcW w:w="1443" w:type="dxa"/>
            <w:gridSpan w:val="2"/>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None</w:t>
            </w:r>
          </w:p>
        </w:tc>
      </w:tr>
      <w:tr w:rsidR="003105C8" w:rsidRPr="003105C8" w:rsidTr="00C86839">
        <w:trPr>
          <w:trHeight w:val="20"/>
        </w:trPr>
        <w:tc>
          <w:tcPr>
            <w:tcW w:w="1500" w:type="dxa"/>
            <w:vAlign w:val="center"/>
          </w:tcPr>
          <w:p w:rsidR="003105C8" w:rsidRPr="007C47CD" w:rsidRDefault="003105C8" w:rsidP="000158C5">
            <w:pPr>
              <w:spacing w:after="0"/>
              <w:jc w:val="center"/>
              <w:rPr>
                <w:rFonts w:ascii="Calibri" w:hAnsi="Calibri"/>
                <w:sz w:val="20"/>
                <w:szCs w:val="20"/>
                <w:lang w:val="en-GB"/>
              </w:rPr>
            </w:pPr>
            <w:r w:rsidRPr="007C47CD">
              <w:rPr>
                <w:rFonts w:ascii="Calibri" w:hAnsi="Calibri"/>
                <w:sz w:val="20"/>
                <w:szCs w:val="20"/>
                <w:lang w:val="en-GB"/>
              </w:rPr>
              <w:t>I - 23</w:t>
            </w:r>
          </w:p>
          <w:p w:rsidR="003105C8" w:rsidRPr="007C47CD" w:rsidRDefault="003105C8" w:rsidP="000158C5">
            <w:pPr>
              <w:spacing w:after="0"/>
              <w:jc w:val="center"/>
              <w:rPr>
                <w:rFonts w:ascii="Calibri" w:hAnsi="Calibri"/>
                <w:b/>
                <w:bCs/>
                <w:sz w:val="20"/>
                <w:szCs w:val="20"/>
                <w:lang w:val="en-GB"/>
              </w:rPr>
            </w:pPr>
            <w:r w:rsidRPr="007C47CD">
              <w:rPr>
                <w:rFonts w:ascii="Calibri" w:hAnsi="Calibri"/>
                <w:b/>
                <w:bCs/>
                <w:sz w:val="20"/>
                <w:szCs w:val="20"/>
                <w:lang w:val="en-GB"/>
              </w:rPr>
              <w:t>23</w:t>
            </w:r>
          </w:p>
        </w:tc>
        <w:tc>
          <w:tcPr>
            <w:tcW w:w="7273" w:type="dxa"/>
            <w:gridSpan w:val="2"/>
            <w:vAlign w:val="center"/>
          </w:tcPr>
          <w:p w:rsidR="003105C8" w:rsidRPr="00746894" w:rsidRDefault="00384906" w:rsidP="000158C5">
            <w:pPr>
              <w:spacing w:after="0"/>
              <w:jc w:val="both"/>
              <w:rPr>
                <w:rFonts w:ascii="Calibri" w:hAnsi="Calibri"/>
                <w:sz w:val="20"/>
                <w:szCs w:val="20"/>
                <w:highlight w:val="green"/>
                <w:lang w:val="en-GB"/>
              </w:rPr>
            </w:pPr>
            <w:r w:rsidRPr="00AE6560">
              <w:rPr>
                <w:rFonts w:ascii="Calibri" w:hAnsi="Calibri"/>
                <w:sz w:val="20"/>
                <w:szCs w:val="20"/>
                <w:lang w:val="en-GB"/>
              </w:rPr>
              <w:t>Application for certification of compliance with good manufacturing practice requirements with inspection at a foreign manufacturer ("certificate") according to Section 16(2)(a)(3) of Act No. 378/2007 Coll., on Pharmaceuticals.</w:t>
            </w:r>
          </w:p>
        </w:tc>
        <w:tc>
          <w:tcPr>
            <w:tcW w:w="1443" w:type="dxa"/>
            <w:gridSpan w:val="2"/>
            <w:vAlign w:val="center"/>
          </w:tcPr>
          <w:p w:rsidR="003105C8" w:rsidRPr="00EF1B5C" w:rsidRDefault="00384906" w:rsidP="000158C5">
            <w:pPr>
              <w:spacing w:after="0"/>
              <w:jc w:val="center"/>
              <w:rPr>
                <w:rFonts w:ascii="Calibri" w:hAnsi="Calibri"/>
                <w:sz w:val="20"/>
                <w:szCs w:val="20"/>
                <w:highlight w:val="green"/>
                <w:lang w:val="en-GB"/>
              </w:rPr>
            </w:pPr>
            <w:r w:rsidRPr="007C47CD">
              <w:rPr>
                <w:rFonts w:ascii="Calibri" w:hAnsi="Calibri"/>
                <w:sz w:val="20"/>
                <w:szCs w:val="20"/>
                <w:lang w:val="en-GB"/>
              </w:rPr>
              <w:t>Payment according to the required type of inspection increased by 50% + reimbursement of travel and accommodation expenses.</w:t>
            </w:r>
          </w:p>
        </w:tc>
      </w:tr>
      <w:tr w:rsidR="00B912AF" w:rsidRPr="00B912AF" w:rsidTr="000D401C">
        <w:tblPrEx>
          <w:tblBorders>
            <w:top w:val="dashed" w:sz="4" w:space="0" w:color="BFBFBF" w:themeColor="background1" w:themeShade="BF"/>
            <w:bottom w:val="dashed" w:sz="4" w:space="0" w:color="BFBFBF" w:themeColor="background1" w:themeShade="BF"/>
            <w:insideH w:val="dashed" w:sz="4" w:space="0" w:color="BFBFBF" w:themeColor="background1" w:themeShade="BF"/>
            <w:insideV w:val="dashed" w:sz="4" w:space="0" w:color="BFBFBF" w:themeColor="background1" w:themeShade="BF"/>
          </w:tblBorders>
          <w:tblCellMar>
            <w:left w:w="85" w:type="dxa"/>
            <w:bottom w:w="28" w:type="dxa"/>
            <w:right w:w="85" w:type="dxa"/>
          </w:tblCellMar>
        </w:tblPrEx>
        <w:trPr>
          <w:trHeight w:val="20"/>
        </w:trPr>
        <w:tc>
          <w:tcPr>
            <w:tcW w:w="1525" w:type="dxa"/>
            <w:gridSpan w:val="2"/>
            <w:vAlign w:val="center"/>
          </w:tcPr>
          <w:p w:rsidR="00B912AF" w:rsidRPr="00B912AF" w:rsidRDefault="00B912AF" w:rsidP="00B912AF">
            <w:pPr>
              <w:autoSpaceDE w:val="0"/>
              <w:autoSpaceDN w:val="0"/>
              <w:spacing w:beforeLines="20" w:before="48" w:after="0" w:line="240" w:lineRule="auto"/>
              <w:jc w:val="center"/>
              <w:rPr>
                <w:rFonts w:eastAsia="Times New Roman" w:cstheme="minorHAnsi"/>
                <w:sz w:val="20"/>
                <w:szCs w:val="20"/>
                <w:lang w:eastAsia="cs-CZ"/>
              </w:rPr>
            </w:pPr>
          </w:p>
        </w:tc>
        <w:tc>
          <w:tcPr>
            <w:tcW w:w="8691" w:type="dxa"/>
            <w:gridSpan w:val="3"/>
            <w:vAlign w:val="center"/>
          </w:tcPr>
          <w:p w:rsidR="00B912AF" w:rsidRPr="00B912AF" w:rsidRDefault="009B02C1" w:rsidP="00B912AF">
            <w:pPr>
              <w:autoSpaceDE w:val="0"/>
              <w:autoSpaceDN w:val="0"/>
              <w:spacing w:beforeLines="20" w:before="48" w:after="0" w:line="240" w:lineRule="auto"/>
              <w:rPr>
                <w:rFonts w:eastAsia="Times New Roman" w:cstheme="minorHAnsi"/>
                <w:color w:val="000000"/>
                <w:sz w:val="20"/>
                <w:szCs w:val="20"/>
                <w:lang w:eastAsia="cs-CZ"/>
              </w:rPr>
            </w:pPr>
            <w:r>
              <w:rPr>
                <w:rFonts w:eastAsia="Times New Roman" w:cstheme="minorHAnsi"/>
                <w:b/>
                <w:color w:val="000000"/>
                <w:sz w:val="20"/>
                <w:szCs w:val="20"/>
                <w:lang w:eastAsia="cs-CZ"/>
              </w:rPr>
              <w:t>AUTORIZATION</w:t>
            </w:r>
            <w:r w:rsidR="00B912AF" w:rsidRPr="00B912AF">
              <w:rPr>
                <w:rFonts w:eastAsia="Times New Roman" w:cstheme="minorHAnsi"/>
                <w:b/>
                <w:color w:val="000000"/>
                <w:sz w:val="20"/>
                <w:szCs w:val="20"/>
                <w:lang w:eastAsia="cs-CZ"/>
              </w:rPr>
              <w:t xml:space="preserve"> OF IMPORTERS AND DISTRIBUTORS OF </w:t>
            </w:r>
            <w:r>
              <w:rPr>
                <w:rFonts w:eastAsia="Times New Roman" w:cstheme="minorHAnsi"/>
                <w:b/>
                <w:color w:val="000000"/>
                <w:sz w:val="20"/>
                <w:szCs w:val="20"/>
                <w:lang w:eastAsia="cs-CZ"/>
              </w:rPr>
              <w:t>ACTIVE SUBSTANCES</w:t>
            </w:r>
          </w:p>
        </w:tc>
      </w:tr>
      <w:tr w:rsidR="00FA26D5" w:rsidRPr="003105C8" w:rsidTr="00C86839">
        <w:trPr>
          <w:trHeight w:val="20"/>
        </w:trPr>
        <w:tc>
          <w:tcPr>
            <w:tcW w:w="1500" w:type="dxa"/>
            <w:vAlign w:val="center"/>
          </w:tcPr>
          <w:p w:rsidR="00C84E6D" w:rsidRPr="00C84E6D" w:rsidRDefault="00C84E6D" w:rsidP="00C84E6D">
            <w:pPr>
              <w:spacing w:after="0"/>
              <w:jc w:val="center"/>
              <w:rPr>
                <w:rFonts w:ascii="Calibri" w:hAnsi="Calibri"/>
                <w:sz w:val="20"/>
                <w:szCs w:val="20"/>
                <w:lang w:val="en-GB"/>
              </w:rPr>
            </w:pPr>
            <w:r w:rsidRPr="00C84E6D">
              <w:rPr>
                <w:rFonts w:ascii="Calibri" w:hAnsi="Calibri"/>
                <w:sz w:val="20"/>
                <w:szCs w:val="20"/>
                <w:lang w:val="en-GB"/>
              </w:rPr>
              <w:t>I-44</w:t>
            </w:r>
          </w:p>
          <w:p w:rsidR="00FA26D5" w:rsidRPr="00C84E6D" w:rsidRDefault="00C84E6D" w:rsidP="00C84E6D">
            <w:pPr>
              <w:spacing w:after="0"/>
              <w:jc w:val="center"/>
              <w:rPr>
                <w:rFonts w:ascii="Calibri" w:hAnsi="Calibri"/>
                <w:b/>
                <w:sz w:val="20"/>
                <w:szCs w:val="20"/>
                <w:lang w:val="en-GB"/>
              </w:rPr>
            </w:pPr>
            <w:r w:rsidRPr="00C84E6D">
              <w:rPr>
                <w:rFonts w:ascii="Calibri" w:hAnsi="Calibri"/>
                <w:b/>
                <w:sz w:val="20"/>
                <w:szCs w:val="20"/>
                <w:lang w:val="en-GB"/>
              </w:rPr>
              <w:t>44</w:t>
            </w:r>
          </w:p>
        </w:tc>
        <w:tc>
          <w:tcPr>
            <w:tcW w:w="7273" w:type="dxa"/>
            <w:gridSpan w:val="2"/>
            <w:vAlign w:val="center"/>
          </w:tcPr>
          <w:p w:rsidR="00FA26D5" w:rsidRPr="00AE6560" w:rsidRDefault="009B02C1" w:rsidP="00361374">
            <w:pPr>
              <w:spacing w:after="0"/>
              <w:jc w:val="both"/>
              <w:rPr>
                <w:rFonts w:ascii="Calibri" w:hAnsi="Calibri"/>
                <w:sz w:val="20"/>
                <w:szCs w:val="20"/>
                <w:lang w:val="en-GB"/>
              </w:rPr>
            </w:pPr>
            <w:r>
              <w:rPr>
                <w:rFonts w:ascii="Calibri" w:hAnsi="Calibri"/>
                <w:sz w:val="20"/>
                <w:szCs w:val="20"/>
                <w:lang w:val="en-GB"/>
              </w:rPr>
              <w:t>Authorisation of an importer of active substances, distributor of APIs (does not apply to API manufacturers - see I-20, nor to distributors of VMP with the extension of API distribution according to §77 paragraph 4 of the Act on Pharmaceuticals 378/2007 Coll. - see I-13) /without a warehouse/inspection of one warehouse.</w:t>
            </w:r>
          </w:p>
        </w:tc>
        <w:tc>
          <w:tcPr>
            <w:tcW w:w="1443" w:type="dxa"/>
            <w:gridSpan w:val="2"/>
            <w:vAlign w:val="center"/>
          </w:tcPr>
          <w:p w:rsidR="00FA26D5" w:rsidRPr="007C47CD" w:rsidRDefault="00C84E6D" w:rsidP="000158C5">
            <w:pPr>
              <w:spacing w:after="0"/>
              <w:jc w:val="center"/>
              <w:rPr>
                <w:rFonts w:ascii="Calibri" w:hAnsi="Calibri"/>
                <w:sz w:val="20"/>
                <w:szCs w:val="20"/>
                <w:lang w:val="en-GB"/>
              </w:rPr>
            </w:pPr>
            <w:r w:rsidRPr="00C84E6D">
              <w:rPr>
                <w:rFonts w:ascii="Calibri" w:hAnsi="Calibri"/>
                <w:sz w:val="20"/>
                <w:szCs w:val="20"/>
                <w:lang w:val="en-GB"/>
              </w:rPr>
              <w:t xml:space="preserve">8 400 </w:t>
            </w:r>
            <w:proofErr w:type="spellStart"/>
            <w:r w:rsidRPr="00C84E6D">
              <w:rPr>
                <w:rFonts w:ascii="Calibri" w:hAnsi="Calibri"/>
                <w:sz w:val="20"/>
                <w:szCs w:val="20"/>
                <w:lang w:val="en-GB"/>
              </w:rPr>
              <w:t>Kč</w:t>
            </w:r>
            <w:proofErr w:type="spellEnd"/>
          </w:p>
        </w:tc>
      </w:tr>
      <w:tr w:rsidR="00C84E6D" w:rsidRPr="003105C8" w:rsidTr="00C86839">
        <w:trPr>
          <w:trHeight w:val="20"/>
        </w:trPr>
        <w:tc>
          <w:tcPr>
            <w:tcW w:w="1500" w:type="dxa"/>
            <w:vAlign w:val="center"/>
          </w:tcPr>
          <w:p w:rsidR="00C84E6D" w:rsidRPr="00C84E6D" w:rsidRDefault="00C84E6D" w:rsidP="00C84E6D">
            <w:pPr>
              <w:spacing w:after="0"/>
              <w:jc w:val="center"/>
              <w:rPr>
                <w:rFonts w:ascii="Calibri" w:hAnsi="Calibri"/>
                <w:sz w:val="20"/>
                <w:szCs w:val="20"/>
                <w:lang w:val="en-GB"/>
              </w:rPr>
            </w:pPr>
            <w:r w:rsidRPr="00C84E6D">
              <w:rPr>
                <w:rFonts w:ascii="Calibri" w:hAnsi="Calibri"/>
                <w:sz w:val="20"/>
                <w:szCs w:val="20"/>
                <w:lang w:val="en-GB"/>
              </w:rPr>
              <w:t>I-45</w:t>
            </w:r>
          </w:p>
          <w:p w:rsidR="00C84E6D" w:rsidRPr="00C84E6D" w:rsidRDefault="00C84E6D" w:rsidP="00C84E6D">
            <w:pPr>
              <w:spacing w:after="0"/>
              <w:jc w:val="center"/>
              <w:rPr>
                <w:rFonts w:ascii="Calibri" w:hAnsi="Calibri"/>
                <w:b/>
                <w:sz w:val="20"/>
                <w:szCs w:val="20"/>
                <w:lang w:val="en-GB"/>
              </w:rPr>
            </w:pPr>
            <w:r w:rsidRPr="00C84E6D">
              <w:rPr>
                <w:rFonts w:ascii="Calibri" w:hAnsi="Calibri"/>
                <w:b/>
                <w:sz w:val="20"/>
                <w:szCs w:val="20"/>
                <w:lang w:val="en-GB"/>
              </w:rPr>
              <w:t>45</w:t>
            </w:r>
          </w:p>
        </w:tc>
        <w:tc>
          <w:tcPr>
            <w:tcW w:w="7273" w:type="dxa"/>
            <w:gridSpan w:val="2"/>
            <w:vAlign w:val="center"/>
          </w:tcPr>
          <w:p w:rsidR="00C84E6D" w:rsidRPr="00AE6560" w:rsidRDefault="009B02C1" w:rsidP="000158C5">
            <w:pPr>
              <w:spacing w:after="0"/>
              <w:jc w:val="both"/>
              <w:rPr>
                <w:rFonts w:ascii="Calibri" w:hAnsi="Calibri"/>
                <w:sz w:val="20"/>
                <w:szCs w:val="20"/>
                <w:lang w:val="en-GB"/>
              </w:rPr>
            </w:pPr>
            <w:r>
              <w:rPr>
                <w:rFonts w:ascii="Calibri" w:hAnsi="Calibri"/>
                <w:sz w:val="20"/>
                <w:szCs w:val="20"/>
                <w:lang w:val="en-GB"/>
              </w:rPr>
              <w:t>Authorisation of an importer of active substances, distributor of APIs/ each additional warehouse within the framework of authorisation.</w:t>
            </w:r>
          </w:p>
        </w:tc>
        <w:tc>
          <w:tcPr>
            <w:tcW w:w="1443" w:type="dxa"/>
            <w:gridSpan w:val="2"/>
            <w:vAlign w:val="center"/>
          </w:tcPr>
          <w:p w:rsidR="00C84E6D" w:rsidRPr="007C47CD" w:rsidRDefault="00C84E6D" w:rsidP="000158C5">
            <w:pPr>
              <w:spacing w:after="0"/>
              <w:jc w:val="center"/>
              <w:rPr>
                <w:rFonts w:ascii="Calibri" w:hAnsi="Calibri"/>
                <w:sz w:val="20"/>
                <w:szCs w:val="20"/>
                <w:lang w:val="en-GB"/>
              </w:rPr>
            </w:pPr>
            <w:r w:rsidRPr="00C84E6D">
              <w:rPr>
                <w:rFonts w:ascii="Calibri" w:hAnsi="Calibri"/>
                <w:sz w:val="20"/>
                <w:szCs w:val="20"/>
                <w:lang w:val="en-GB"/>
              </w:rPr>
              <w:t xml:space="preserve">5 300 </w:t>
            </w:r>
            <w:proofErr w:type="spellStart"/>
            <w:r w:rsidRPr="00C84E6D">
              <w:rPr>
                <w:rFonts w:ascii="Calibri" w:hAnsi="Calibri"/>
                <w:sz w:val="20"/>
                <w:szCs w:val="20"/>
                <w:lang w:val="en-GB"/>
              </w:rPr>
              <w:t>Kč</w:t>
            </w:r>
            <w:proofErr w:type="spellEnd"/>
          </w:p>
        </w:tc>
      </w:tr>
      <w:tr w:rsidR="00C84E6D" w:rsidRPr="003105C8" w:rsidTr="00C86839">
        <w:trPr>
          <w:trHeight w:val="20"/>
        </w:trPr>
        <w:tc>
          <w:tcPr>
            <w:tcW w:w="1500" w:type="dxa"/>
            <w:vAlign w:val="center"/>
          </w:tcPr>
          <w:p w:rsidR="00C84E6D" w:rsidRPr="00C84E6D" w:rsidRDefault="00C84E6D" w:rsidP="00C84E6D">
            <w:pPr>
              <w:spacing w:after="0"/>
              <w:jc w:val="center"/>
              <w:rPr>
                <w:rFonts w:ascii="Calibri" w:hAnsi="Calibri"/>
                <w:sz w:val="20"/>
                <w:szCs w:val="20"/>
                <w:lang w:val="en-GB"/>
              </w:rPr>
            </w:pPr>
            <w:r w:rsidRPr="00C84E6D">
              <w:rPr>
                <w:rFonts w:ascii="Calibri" w:hAnsi="Calibri"/>
                <w:sz w:val="20"/>
                <w:szCs w:val="20"/>
                <w:lang w:val="en-GB"/>
              </w:rPr>
              <w:t>I-46</w:t>
            </w:r>
          </w:p>
          <w:p w:rsidR="00C84E6D" w:rsidRPr="00C84E6D" w:rsidRDefault="00C84E6D" w:rsidP="00C84E6D">
            <w:pPr>
              <w:spacing w:after="0"/>
              <w:jc w:val="center"/>
              <w:rPr>
                <w:rFonts w:ascii="Calibri" w:hAnsi="Calibri"/>
                <w:b/>
                <w:sz w:val="20"/>
                <w:szCs w:val="20"/>
                <w:lang w:val="en-GB"/>
              </w:rPr>
            </w:pPr>
            <w:r w:rsidRPr="00C84E6D">
              <w:rPr>
                <w:rFonts w:ascii="Calibri" w:hAnsi="Calibri"/>
                <w:b/>
                <w:sz w:val="20"/>
                <w:szCs w:val="20"/>
                <w:lang w:val="en-GB"/>
              </w:rPr>
              <w:t>46</w:t>
            </w:r>
          </w:p>
        </w:tc>
        <w:tc>
          <w:tcPr>
            <w:tcW w:w="7273" w:type="dxa"/>
            <w:gridSpan w:val="2"/>
            <w:vAlign w:val="center"/>
          </w:tcPr>
          <w:p w:rsidR="00C84E6D" w:rsidRPr="00AE6560" w:rsidRDefault="009B02C1" w:rsidP="000158C5">
            <w:pPr>
              <w:spacing w:after="0"/>
              <w:jc w:val="both"/>
              <w:rPr>
                <w:rFonts w:ascii="Calibri" w:hAnsi="Calibri"/>
                <w:sz w:val="20"/>
                <w:szCs w:val="20"/>
                <w:lang w:val="en-GB"/>
              </w:rPr>
            </w:pPr>
            <w:r>
              <w:rPr>
                <w:rFonts w:ascii="Calibri" w:hAnsi="Calibri"/>
                <w:sz w:val="20"/>
                <w:szCs w:val="20"/>
                <w:lang w:val="en-GB"/>
              </w:rPr>
              <w:t>Notification of a change in authorisation for authorised importers and distributors of active substances/each warehouse.</w:t>
            </w:r>
          </w:p>
        </w:tc>
        <w:tc>
          <w:tcPr>
            <w:tcW w:w="1443" w:type="dxa"/>
            <w:gridSpan w:val="2"/>
            <w:vAlign w:val="center"/>
          </w:tcPr>
          <w:p w:rsidR="00C84E6D" w:rsidRPr="007C47CD" w:rsidRDefault="00C84E6D" w:rsidP="000158C5">
            <w:pPr>
              <w:spacing w:after="0"/>
              <w:jc w:val="center"/>
              <w:rPr>
                <w:rFonts w:ascii="Calibri" w:hAnsi="Calibri"/>
                <w:sz w:val="20"/>
                <w:szCs w:val="20"/>
                <w:lang w:val="en-GB"/>
              </w:rPr>
            </w:pPr>
            <w:r w:rsidRPr="00C84E6D">
              <w:rPr>
                <w:rFonts w:ascii="Calibri" w:hAnsi="Calibri"/>
                <w:sz w:val="20"/>
                <w:szCs w:val="20"/>
                <w:lang w:val="en-GB"/>
              </w:rPr>
              <w:t xml:space="preserve">6 500 </w:t>
            </w:r>
            <w:proofErr w:type="spellStart"/>
            <w:r w:rsidRPr="00C84E6D">
              <w:rPr>
                <w:rFonts w:ascii="Calibri" w:hAnsi="Calibri"/>
                <w:sz w:val="20"/>
                <w:szCs w:val="20"/>
                <w:lang w:val="en-GB"/>
              </w:rPr>
              <w:t>Kč</w:t>
            </w:r>
            <w:proofErr w:type="spellEnd"/>
          </w:p>
        </w:tc>
      </w:tr>
      <w:tr w:rsidR="00C84E6D" w:rsidRPr="003105C8" w:rsidTr="00C86839">
        <w:trPr>
          <w:trHeight w:val="20"/>
        </w:trPr>
        <w:tc>
          <w:tcPr>
            <w:tcW w:w="1500" w:type="dxa"/>
            <w:vAlign w:val="center"/>
          </w:tcPr>
          <w:p w:rsidR="00C84E6D" w:rsidRPr="00C84E6D" w:rsidRDefault="00C84E6D" w:rsidP="00C84E6D">
            <w:pPr>
              <w:spacing w:after="0"/>
              <w:jc w:val="center"/>
              <w:rPr>
                <w:rFonts w:ascii="Calibri" w:hAnsi="Calibri"/>
                <w:sz w:val="20"/>
                <w:szCs w:val="20"/>
                <w:lang w:val="en-GB"/>
              </w:rPr>
            </w:pPr>
            <w:r w:rsidRPr="00C84E6D">
              <w:rPr>
                <w:rFonts w:ascii="Calibri" w:hAnsi="Calibri"/>
                <w:sz w:val="20"/>
                <w:szCs w:val="20"/>
                <w:lang w:val="en-GB"/>
              </w:rPr>
              <w:t>I-47</w:t>
            </w:r>
          </w:p>
          <w:p w:rsidR="00C84E6D" w:rsidRPr="00C84E6D" w:rsidRDefault="00C84E6D" w:rsidP="00C84E6D">
            <w:pPr>
              <w:spacing w:after="0"/>
              <w:jc w:val="center"/>
              <w:rPr>
                <w:rFonts w:ascii="Calibri" w:hAnsi="Calibri"/>
                <w:b/>
                <w:sz w:val="20"/>
                <w:szCs w:val="20"/>
                <w:lang w:val="en-GB"/>
              </w:rPr>
            </w:pPr>
            <w:r w:rsidRPr="00C84E6D">
              <w:rPr>
                <w:rFonts w:ascii="Calibri" w:hAnsi="Calibri"/>
                <w:b/>
                <w:sz w:val="20"/>
                <w:szCs w:val="20"/>
                <w:lang w:val="en-GB"/>
              </w:rPr>
              <w:t>47</w:t>
            </w:r>
          </w:p>
        </w:tc>
        <w:tc>
          <w:tcPr>
            <w:tcW w:w="7273" w:type="dxa"/>
            <w:gridSpan w:val="2"/>
            <w:vAlign w:val="center"/>
          </w:tcPr>
          <w:p w:rsidR="00C84E6D" w:rsidRPr="00AE6560" w:rsidRDefault="009B02C1" w:rsidP="000158C5">
            <w:pPr>
              <w:spacing w:after="0"/>
              <w:jc w:val="both"/>
              <w:rPr>
                <w:rFonts w:ascii="Calibri" w:hAnsi="Calibri"/>
                <w:sz w:val="20"/>
                <w:szCs w:val="20"/>
                <w:lang w:val="en-GB"/>
              </w:rPr>
            </w:pPr>
            <w:r>
              <w:rPr>
                <w:rFonts w:ascii="Calibri" w:hAnsi="Calibri"/>
                <w:sz w:val="20"/>
                <w:szCs w:val="20"/>
                <w:lang w:val="en-GB"/>
              </w:rPr>
              <w:t>Notification of a change in authorisation  for authorised importers and distributors of active substances without inspection.</w:t>
            </w:r>
            <w:bookmarkStart w:id="9" w:name="_GoBack"/>
            <w:bookmarkEnd w:id="9"/>
          </w:p>
        </w:tc>
        <w:tc>
          <w:tcPr>
            <w:tcW w:w="1443" w:type="dxa"/>
            <w:gridSpan w:val="2"/>
            <w:vAlign w:val="center"/>
          </w:tcPr>
          <w:p w:rsidR="00C84E6D" w:rsidRPr="007C47CD" w:rsidRDefault="00C84E6D" w:rsidP="000158C5">
            <w:pPr>
              <w:spacing w:after="0"/>
              <w:jc w:val="center"/>
              <w:rPr>
                <w:rFonts w:ascii="Calibri" w:hAnsi="Calibri"/>
                <w:sz w:val="20"/>
                <w:szCs w:val="20"/>
                <w:lang w:val="en-GB"/>
              </w:rPr>
            </w:pPr>
            <w:r w:rsidRPr="00C84E6D">
              <w:rPr>
                <w:rFonts w:ascii="Calibri" w:hAnsi="Calibri"/>
                <w:sz w:val="20"/>
                <w:szCs w:val="20"/>
                <w:lang w:val="en-GB"/>
              </w:rPr>
              <w:t>1 600 Kč</w:t>
            </w:r>
          </w:p>
        </w:tc>
      </w:tr>
      <w:tr w:rsidR="003105C8" w:rsidRPr="003105C8" w:rsidTr="000158C5">
        <w:trPr>
          <w:trHeight w:val="20"/>
        </w:trPr>
        <w:tc>
          <w:tcPr>
            <w:tcW w:w="10216" w:type="dxa"/>
            <w:gridSpan w:val="5"/>
            <w:vAlign w:val="bottom"/>
          </w:tcPr>
          <w:p w:rsidR="003105C8" w:rsidRPr="00556687" w:rsidRDefault="003105C8" w:rsidP="000158C5">
            <w:pPr>
              <w:spacing w:after="0"/>
              <w:jc w:val="center"/>
              <w:rPr>
                <w:rFonts w:ascii="Calibri" w:hAnsi="Calibri"/>
                <w:b/>
                <w:bCs/>
                <w:sz w:val="20"/>
                <w:szCs w:val="20"/>
                <w:lang w:val="en-GB"/>
              </w:rPr>
            </w:pPr>
            <w:r w:rsidRPr="00556687">
              <w:rPr>
                <w:rFonts w:ascii="Calibri" w:hAnsi="Calibri"/>
                <w:b/>
                <w:bCs/>
                <w:snapToGrid w:val="0"/>
                <w:color w:val="000000"/>
                <w:sz w:val="20"/>
                <w:szCs w:val="20"/>
                <w:lang w:val="en-GB"/>
              </w:rPr>
              <w:t>LABORATORY ANALYSES, BATCH RELEASE</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L - 01</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01</w:t>
            </w:r>
          </w:p>
        </w:tc>
        <w:tc>
          <w:tcPr>
            <w:tcW w:w="7273" w:type="dxa"/>
            <w:gridSpan w:val="2"/>
            <w:vAlign w:val="center"/>
          </w:tcPr>
          <w:p w:rsidR="003105C8" w:rsidRPr="00556687" w:rsidRDefault="00593AA7" w:rsidP="000158C5">
            <w:pPr>
              <w:spacing w:after="0"/>
              <w:jc w:val="both"/>
              <w:rPr>
                <w:rFonts w:ascii="Calibri" w:hAnsi="Calibri"/>
                <w:sz w:val="20"/>
                <w:szCs w:val="20"/>
                <w:lang w:val="en-GB"/>
              </w:rPr>
            </w:pPr>
            <w:r w:rsidRPr="00556687">
              <w:rPr>
                <w:rFonts w:ascii="Calibri" w:hAnsi="Calibri"/>
                <w:snapToGrid w:val="0"/>
                <w:sz w:val="20"/>
                <w:szCs w:val="20"/>
                <w:lang w:val="en-GB"/>
              </w:rPr>
              <w:t>Batch testing of veterinary medicinal product prior to placing on the market</w:t>
            </w:r>
            <w:r w:rsidR="00DE1F74" w:rsidRPr="00556687">
              <w:rPr>
                <w:rFonts w:ascii="Calibri" w:hAnsi="Calibri"/>
                <w:snapToGrid w:val="0"/>
                <w:sz w:val="20"/>
                <w:szCs w:val="20"/>
                <w:lang w:val="en-GB"/>
              </w:rPr>
              <w:t xml:space="preserve"> - with submission of a certificate from a European Union member state.</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L - 02</w:t>
            </w:r>
          </w:p>
          <w:p w:rsidR="003105C8" w:rsidRPr="003105C8" w:rsidRDefault="003105C8" w:rsidP="000158C5">
            <w:pPr>
              <w:spacing w:after="0"/>
              <w:jc w:val="center"/>
              <w:rPr>
                <w:rFonts w:ascii="Calibri" w:hAnsi="Calibri"/>
                <w:b/>
                <w:bCs/>
                <w:sz w:val="20"/>
                <w:szCs w:val="20"/>
                <w:lang w:val="en-GB"/>
              </w:rPr>
            </w:pPr>
            <w:r w:rsidRPr="003105C8">
              <w:rPr>
                <w:rFonts w:ascii="Calibri" w:hAnsi="Calibri"/>
                <w:b/>
                <w:bCs/>
                <w:sz w:val="20"/>
                <w:szCs w:val="20"/>
                <w:lang w:val="en-GB"/>
              </w:rPr>
              <w:t>02</w:t>
            </w:r>
          </w:p>
        </w:tc>
        <w:tc>
          <w:tcPr>
            <w:tcW w:w="7273" w:type="dxa"/>
            <w:gridSpan w:val="2"/>
            <w:vAlign w:val="center"/>
          </w:tcPr>
          <w:p w:rsidR="003105C8" w:rsidRPr="00556687" w:rsidRDefault="00DE1F74" w:rsidP="000158C5">
            <w:pPr>
              <w:spacing w:after="0"/>
              <w:jc w:val="both"/>
              <w:rPr>
                <w:rFonts w:ascii="Calibri" w:hAnsi="Calibri"/>
                <w:strike/>
                <w:sz w:val="20"/>
                <w:szCs w:val="20"/>
                <w:lang w:val="en-GB"/>
              </w:rPr>
            </w:pPr>
            <w:r w:rsidRPr="00556687">
              <w:rPr>
                <w:rFonts w:ascii="Calibri" w:hAnsi="Calibri"/>
                <w:snapToGrid w:val="0"/>
                <w:color w:val="000000"/>
                <w:sz w:val="20"/>
                <w:szCs w:val="20"/>
                <w:lang w:val="en-GB"/>
              </w:rPr>
              <w:t>Batch testing of veterinary medicinal product prior to placing on the market</w:t>
            </w:r>
            <w:r w:rsidRPr="00556687">
              <w:rPr>
                <w:rFonts w:ascii="Calibri" w:hAnsi="Calibri"/>
                <w:snapToGrid w:val="0"/>
                <w:color w:val="000000"/>
                <w:sz w:val="20"/>
                <w:szCs w:val="20"/>
                <w:lang w:val="en-GB"/>
              </w:rPr>
              <w:tab/>
              <w:t>- without submission of a certificate from a European Union member state.</w:t>
            </w:r>
          </w:p>
        </w:tc>
        <w:tc>
          <w:tcPr>
            <w:tcW w:w="1443" w:type="dxa"/>
            <w:gridSpan w:val="2"/>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 xml:space="preserve">1 500 CZK + </w:t>
            </w:r>
            <w:r w:rsidR="00DE1F74" w:rsidRPr="00DE1F74">
              <w:rPr>
                <w:rFonts w:ascii="Calibri" w:hAnsi="Calibri"/>
                <w:sz w:val="20"/>
                <w:szCs w:val="20"/>
                <w:lang w:val="en-GB"/>
              </w:rPr>
              <w:t>compensation according to used methods (part B of this appendix)</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L - 03</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03</w:t>
            </w:r>
          </w:p>
        </w:tc>
        <w:tc>
          <w:tcPr>
            <w:tcW w:w="7273" w:type="dxa"/>
            <w:gridSpan w:val="2"/>
            <w:vAlign w:val="center"/>
          </w:tcPr>
          <w:p w:rsidR="003105C8" w:rsidRPr="00556687" w:rsidRDefault="00DE1F74" w:rsidP="000158C5">
            <w:pPr>
              <w:spacing w:after="0"/>
              <w:jc w:val="both"/>
              <w:rPr>
                <w:rFonts w:ascii="Calibri" w:hAnsi="Calibri"/>
                <w:snapToGrid w:val="0"/>
                <w:color w:val="000000"/>
                <w:sz w:val="20"/>
                <w:szCs w:val="20"/>
                <w:lang w:val="en-GB"/>
              </w:rPr>
            </w:pPr>
            <w:r w:rsidRPr="00556687">
              <w:rPr>
                <w:rFonts w:ascii="Calibri" w:hAnsi="Calibri"/>
                <w:snapToGrid w:val="0"/>
                <w:color w:val="000000"/>
                <w:sz w:val="20"/>
                <w:szCs w:val="20"/>
                <w:lang w:val="en-GB"/>
              </w:rPr>
              <w:t>Batch release of veterinary medicinal product based on production record assessment, without laboratory analysis - with submitted certificate from a European Union member state - OBPR.</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t>L - 04</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04</w:t>
            </w:r>
          </w:p>
        </w:tc>
        <w:tc>
          <w:tcPr>
            <w:tcW w:w="7273" w:type="dxa"/>
            <w:gridSpan w:val="2"/>
            <w:vAlign w:val="center"/>
          </w:tcPr>
          <w:p w:rsidR="003105C8" w:rsidRPr="00556687" w:rsidRDefault="00DE1F74" w:rsidP="000158C5">
            <w:pPr>
              <w:spacing w:after="0"/>
              <w:jc w:val="both"/>
              <w:rPr>
                <w:rFonts w:ascii="Calibri" w:hAnsi="Calibri"/>
                <w:snapToGrid w:val="0"/>
                <w:color w:val="000000"/>
                <w:sz w:val="20"/>
                <w:szCs w:val="20"/>
                <w:lang w:val="en-GB"/>
              </w:rPr>
            </w:pPr>
            <w:r w:rsidRPr="00556687">
              <w:rPr>
                <w:rFonts w:ascii="Calibri" w:hAnsi="Calibri"/>
                <w:snapToGrid w:val="0"/>
                <w:color w:val="000000"/>
                <w:sz w:val="20"/>
                <w:szCs w:val="20"/>
                <w:lang w:val="en-GB"/>
              </w:rPr>
              <w:t>Batch release of veterinary medicinal product based on production record assessment, without laboratory analysis - without submission of a certificate from a European Union member state - OBPR.</w:t>
            </w:r>
          </w:p>
        </w:tc>
        <w:tc>
          <w:tcPr>
            <w:tcW w:w="1443" w:type="dxa"/>
            <w:gridSpan w:val="2"/>
            <w:vAlign w:val="center"/>
          </w:tcPr>
          <w:p w:rsidR="003105C8" w:rsidRPr="003105C8" w:rsidRDefault="003105C8" w:rsidP="000158C5">
            <w:pPr>
              <w:spacing w:after="0"/>
              <w:jc w:val="right"/>
              <w:rPr>
                <w:rFonts w:ascii="Calibri" w:hAnsi="Calibri"/>
                <w:sz w:val="20"/>
                <w:szCs w:val="20"/>
                <w:lang w:val="en-GB"/>
              </w:rPr>
            </w:pPr>
            <w:r w:rsidRPr="003105C8">
              <w:rPr>
                <w:rFonts w:ascii="Calibri" w:hAnsi="Calibri"/>
                <w:sz w:val="20"/>
                <w:szCs w:val="20"/>
                <w:lang w:val="en-GB"/>
              </w:rPr>
              <w:t>1 500 CZK</w:t>
            </w:r>
          </w:p>
        </w:tc>
      </w:tr>
      <w:tr w:rsidR="003105C8" w:rsidRPr="003105C8" w:rsidTr="00C86839">
        <w:trPr>
          <w:trHeight w:val="20"/>
        </w:trPr>
        <w:tc>
          <w:tcPr>
            <w:tcW w:w="1500" w:type="dxa"/>
            <w:vAlign w:val="center"/>
          </w:tcPr>
          <w:p w:rsidR="003105C8" w:rsidRPr="003105C8" w:rsidRDefault="003105C8" w:rsidP="000158C5">
            <w:pPr>
              <w:spacing w:after="0"/>
              <w:jc w:val="center"/>
              <w:rPr>
                <w:rFonts w:ascii="Calibri" w:hAnsi="Calibri"/>
                <w:sz w:val="20"/>
                <w:szCs w:val="20"/>
                <w:lang w:val="en-GB"/>
              </w:rPr>
            </w:pPr>
            <w:r w:rsidRPr="003105C8">
              <w:rPr>
                <w:rFonts w:ascii="Calibri" w:hAnsi="Calibri"/>
                <w:sz w:val="20"/>
                <w:szCs w:val="20"/>
                <w:lang w:val="en-GB"/>
              </w:rPr>
              <w:lastRenderedPageBreak/>
              <w:t>L - 05</w:t>
            </w:r>
          </w:p>
          <w:p w:rsidR="003105C8" w:rsidRPr="003105C8" w:rsidRDefault="003105C8" w:rsidP="000158C5">
            <w:pPr>
              <w:spacing w:after="0"/>
              <w:jc w:val="center"/>
              <w:rPr>
                <w:rFonts w:ascii="Calibri" w:hAnsi="Calibri"/>
                <w:sz w:val="20"/>
                <w:szCs w:val="20"/>
                <w:lang w:val="en-GB"/>
              </w:rPr>
            </w:pPr>
            <w:r w:rsidRPr="003105C8">
              <w:rPr>
                <w:rFonts w:ascii="Calibri" w:hAnsi="Calibri"/>
                <w:b/>
                <w:bCs/>
                <w:sz w:val="20"/>
                <w:szCs w:val="20"/>
                <w:lang w:val="en-GB"/>
              </w:rPr>
              <w:t>05</w:t>
            </w:r>
          </w:p>
        </w:tc>
        <w:tc>
          <w:tcPr>
            <w:tcW w:w="7273" w:type="dxa"/>
            <w:gridSpan w:val="2"/>
            <w:vAlign w:val="center"/>
          </w:tcPr>
          <w:p w:rsidR="003105C8" w:rsidRPr="00556687" w:rsidRDefault="00DE1F74" w:rsidP="000158C5">
            <w:pPr>
              <w:spacing w:after="0"/>
              <w:jc w:val="both"/>
              <w:rPr>
                <w:rFonts w:ascii="Calibri" w:hAnsi="Calibri"/>
                <w:snapToGrid w:val="0"/>
                <w:color w:val="000000"/>
                <w:sz w:val="20"/>
                <w:szCs w:val="20"/>
                <w:lang w:val="en-GB"/>
              </w:rPr>
            </w:pPr>
            <w:r w:rsidRPr="00556687">
              <w:rPr>
                <w:rFonts w:ascii="Calibri" w:hAnsi="Calibri"/>
                <w:snapToGrid w:val="0"/>
                <w:color w:val="000000"/>
                <w:sz w:val="20"/>
                <w:szCs w:val="20"/>
                <w:lang w:val="en-GB"/>
              </w:rPr>
              <w:t>Laboratory analysis upon request</w:t>
            </w:r>
          </w:p>
        </w:tc>
        <w:tc>
          <w:tcPr>
            <w:tcW w:w="1443" w:type="dxa"/>
            <w:gridSpan w:val="2"/>
            <w:vAlign w:val="center"/>
          </w:tcPr>
          <w:p w:rsidR="003105C8" w:rsidRPr="003105C8" w:rsidRDefault="00DE1F74" w:rsidP="000158C5">
            <w:pPr>
              <w:spacing w:after="0"/>
              <w:jc w:val="center"/>
              <w:rPr>
                <w:rFonts w:ascii="Calibri" w:hAnsi="Calibri"/>
                <w:sz w:val="20"/>
                <w:szCs w:val="20"/>
                <w:lang w:val="en-GB"/>
              </w:rPr>
            </w:pPr>
            <w:r w:rsidRPr="00DE1F74">
              <w:rPr>
                <w:rFonts w:ascii="Calibri" w:hAnsi="Calibri"/>
                <w:sz w:val="20"/>
                <w:szCs w:val="20"/>
                <w:lang w:val="en-GB"/>
              </w:rPr>
              <w:t>Compensation according to used methods (part B of this appendix)</w:t>
            </w:r>
          </w:p>
        </w:tc>
      </w:tr>
      <w:tr w:rsidR="00DE1F74" w:rsidRPr="003105C8" w:rsidTr="000158C5">
        <w:trPr>
          <w:trHeight w:val="20"/>
        </w:trPr>
        <w:tc>
          <w:tcPr>
            <w:tcW w:w="10216" w:type="dxa"/>
            <w:gridSpan w:val="5"/>
            <w:vAlign w:val="center"/>
          </w:tcPr>
          <w:p w:rsidR="00DE1F74" w:rsidRPr="00B96D76" w:rsidRDefault="00DE1F74" w:rsidP="000158C5">
            <w:pPr>
              <w:spacing w:after="0"/>
              <w:jc w:val="center"/>
              <w:rPr>
                <w:rFonts w:ascii="Calibri" w:hAnsi="Calibri"/>
                <w:b/>
                <w:sz w:val="20"/>
                <w:szCs w:val="20"/>
                <w:lang w:val="en-GB"/>
              </w:rPr>
            </w:pPr>
            <w:r w:rsidRPr="00B96D76">
              <w:rPr>
                <w:rFonts w:ascii="Calibri" w:hAnsi="Calibri"/>
                <w:b/>
                <w:sz w:val="20"/>
                <w:szCs w:val="20"/>
                <w:lang w:val="en-GB"/>
              </w:rPr>
              <w:t>DETERMINATION OF PHARMACOLOGICALLY ACTIVE SUBSTANCE RESIDUES IN BIOLOGICAL MATERIALS</w:t>
            </w:r>
          </w:p>
        </w:tc>
      </w:tr>
      <w:tr w:rsidR="00583D58" w:rsidRPr="00583D58" w:rsidTr="00C86839">
        <w:trPr>
          <w:trHeight w:val="20"/>
        </w:trPr>
        <w:tc>
          <w:tcPr>
            <w:tcW w:w="1500" w:type="dxa"/>
            <w:vAlign w:val="center"/>
          </w:tcPr>
          <w:p w:rsidR="00583D58" w:rsidRPr="00583D58" w:rsidRDefault="00583D58" w:rsidP="000158C5">
            <w:pPr>
              <w:spacing w:after="0"/>
              <w:jc w:val="center"/>
              <w:rPr>
                <w:rFonts w:cstheme="minorHAnsi"/>
                <w:sz w:val="20"/>
              </w:rPr>
            </w:pPr>
            <w:r w:rsidRPr="00583D58">
              <w:rPr>
                <w:rFonts w:cstheme="minorHAnsi"/>
                <w:sz w:val="20"/>
              </w:rPr>
              <w:t>M-01</w:t>
            </w:r>
          </w:p>
        </w:tc>
        <w:tc>
          <w:tcPr>
            <w:tcW w:w="7273" w:type="dxa"/>
            <w:gridSpan w:val="2"/>
            <w:vAlign w:val="center"/>
          </w:tcPr>
          <w:p w:rsidR="00583D58" w:rsidRPr="00B96D76" w:rsidRDefault="00583D58" w:rsidP="000158C5">
            <w:pPr>
              <w:spacing w:after="0"/>
              <w:rPr>
                <w:rFonts w:ascii="Calibri" w:hAnsi="Calibri"/>
                <w:sz w:val="20"/>
                <w:szCs w:val="20"/>
                <w:lang w:val="en-GB"/>
              </w:rPr>
            </w:pPr>
            <w:r w:rsidRPr="00B96D76">
              <w:rPr>
                <w:rFonts w:ascii="Calibri" w:hAnsi="Calibri"/>
                <w:sz w:val="20"/>
                <w:szCs w:val="20"/>
                <w:lang w:val="en-GB"/>
              </w:rPr>
              <w:t>Determination of residues in a complex matrix by liquid chromatography with mass spectrometry detection (LC-MS/MS).</w:t>
            </w:r>
          </w:p>
        </w:tc>
        <w:tc>
          <w:tcPr>
            <w:tcW w:w="1443" w:type="dxa"/>
            <w:gridSpan w:val="2"/>
            <w:vAlign w:val="center"/>
          </w:tcPr>
          <w:p w:rsidR="00583D58" w:rsidRPr="00583D58" w:rsidRDefault="00583D58" w:rsidP="000158C5">
            <w:pPr>
              <w:spacing w:after="0"/>
              <w:jc w:val="right"/>
              <w:rPr>
                <w:rFonts w:ascii="Calibri" w:hAnsi="Calibri"/>
                <w:sz w:val="20"/>
                <w:szCs w:val="20"/>
                <w:lang w:val="en-GB"/>
              </w:rPr>
            </w:pPr>
            <w:r w:rsidRPr="00583D58">
              <w:rPr>
                <w:rFonts w:ascii="Calibri" w:hAnsi="Calibri"/>
                <w:sz w:val="20"/>
                <w:szCs w:val="20"/>
                <w:lang w:val="en-GB"/>
              </w:rPr>
              <w:t>7</w:t>
            </w:r>
            <w:r>
              <w:rPr>
                <w:rFonts w:ascii="Calibri" w:hAnsi="Calibri"/>
                <w:sz w:val="20"/>
                <w:szCs w:val="20"/>
                <w:lang w:val="en-GB"/>
              </w:rPr>
              <w:t> </w:t>
            </w:r>
            <w:r w:rsidRPr="00583D58">
              <w:rPr>
                <w:rFonts w:ascii="Calibri" w:hAnsi="Calibri"/>
                <w:sz w:val="20"/>
                <w:szCs w:val="20"/>
                <w:lang w:val="en-GB"/>
              </w:rPr>
              <w:t>300</w:t>
            </w:r>
            <w:r>
              <w:rPr>
                <w:rFonts w:ascii="Calibri" w:hAnsi="Calibri"/>
                <w:sz w:val="20"/>
                <w:szCs w:val="20"/>
                <w:lang w:val="en-GB"/>
              </w:rPr>
              <w:t xml:space="preserve"> CZK</w:t>
            </w:r>
          </w:p>
        </w:tc>
      </w:tr>
      <w:tr w:rsidR="00583D58" w:rsidRPr="00583D58" w:rsidTr="00C86839">
        <w:trPr>
          <w:trHeight w:val="20"/>
        </w:trPr>
        <w:tc>
          <w:tcPr>
            <w:tcW w:w="1500" w:type="dxa"/>
            <w:vAlign w:val="center"/>
          </w:tcPr>
          <w:p w:rsidR="00583D58" w:rsidRPr="00583D58" w:rsidRDefault="00583D58" w:rsidP="000158C5">
            <w:pPr>
              <w:spacing w:after="0"/>
              <w:jc w:val="center"/>
              <w:rPr>
                <w:rFonts w:cstheme="minorHAnsi"/>
                <w:sz w:val="20"/>
              </w:rPr>
            </w:pPr>
            <w:r w:rsidRPr="00583D58">
              <w:rPr>
                <w:rFonts w:cstheme="minorHAnsi"/>
                <w:sz w:val="20"/>
              </w:rPr>
              <w:t>M-02</w:t>
            </w:r>
          </w:p>
        </w:tc>
        <w:tc>
          <w:tcPr>
            <w:tcW w:w="7273" w:type="dxa"/>
            <w:gridSpan w:val="2"/>
            <w:vAlign w:val="center"/>
          </w:tcPr>
          <w:p w:rsidR="00583D58" w:rsidRPr="00B96D76" w:rsidRDefault="00583D58" w:rsidP="000158C5">
            <w:pPr>
              <w:spacing w:after="0"/>
              <w:rPr>
                <w:rFonts w:ascii="Calibri" w:hAnsi="Calibri"/>
                <w:sz w:val="20"/>
                <w:szCs w:val="20"/>
                <w:lang w:val="en-GB"/>
              </w:rPr>
            </w:pPr>
            <w:r w:rsidRPr="00B96D76">
              <w:rPr>
                <w:rFonts w:ascii="Calibri" w:hAnsi="Calibri"/>
                <w:sz w:val="20"/>
                <w:szCs w:val="20"/>
                <w:lang w:val="en-GB"/>
              </w:rPr>
              <w:t>Determination of residues in a complex matrix by gas chromatography with mass spectrometry detection (GC-MS or GC-MS/MS).</w:t>
            </w:r>
          </w:p>
        </w:tc>
        <w:tc>
          <w:tcPr>
            <w:tcW w:w="1443" w:type="dxa"/>
            <w:gridSpan w:val="2"/>
            <w:vAlign w:val="center"/>
          </w:tcPr>
          <w:p w:rsidR="00583D58" w:rsidRPr="00583D58" w:rsidRDefault="00583D58" w:rsidP="000158C5">
            <w:pPr>
              <w:spacing w:after="0"/>
              <w:jc w:val="right"/>
              <w:rPr>
                <w:rFonts w:ascii="Calibri" w:hAnsi="Calibri"/>
                <w:sz w:val="20"/>
                <w:szCs w:val="20"/>
                <w:lang w:val="en-GB"/>
              </w:rPr>
            </w:pPr>
            <w:r>
              <w:rPr>
                <w:rFonts w:ascii="Calibri" w:hAnsi="Calibri"/>
                <w:sz w:val="20"/>
                <w:szCs w:val="20"/>
                <w:lang w:val="en-GB"/>
              </w:rPr>
              <w:t>8 000 CZK</w:t>
            </w:r>
          </w:p>
        </w:tc>
      </w:tr>
      <w:tr w:rsidR="003105C8" w:rsidRPr="003105C8" w:rsidTr="000158C5">
        <w:trPr>
          <w:trHeight w:val="20"/>
        </w:trPr>
        <w:tc>
          <w:tcPr>
            <w:tcW w:w="10216" w:type="dxa"/>
            <w:gridSpan w:val="5"/>
            <w:vAlign w:val="bottom"/>
          </w:tcPr>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CLINICAL TRIALS</w:t>
            </w:r>
          </w:p>
        </w:tc>
      </w:tr>
      <w:tr w:rsidR="003105C8" w:rsidRPr="003105C8" w:rsidTr="00C86839">
        <w:trPr>
          <w:trHeight w:val="20"/>
        </w:trPr>
        <w:tc>
          <w:tcPr>
            <w:tcW w:w="1500" w:type="dxa"/>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K - 01</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01</w:t>
            </w:r>
          </w:p>
        </w:tc>
        <w:tc>
          <w:tcPr>
            <w:tcW w:w="7273" w:type="dxa"/>
            <w:gridSpan w:val="2"/>
            <w:vAlign w:val="center"/>
          </w:tcPr>
          <w:p w:rsidR="003105C8" w:rsidRPr="00AA291E" w:rsidRDefault="00583D58" w:rsidP="000158C5">
            <w:pPr>
              <w:spacing w:after="0"/>
              <w:jc w:val="both"/>
              <w:rPr>
                <w:rFonts w:ascii="Calibri" w:hAnsi="Calibri"/>
                <w:snapToGrid w:val="0"/>
                <w:color w:val="000000"/>
                <w:sz w:val="20"/>
                <w:szCs w:val="20"/>
                <w:lang w:val="en-GB"/>
              </w:rPr>
            </w:pPr>
            <w:r w:rsidRPr="00AA291E">
              <w:rPr>
                <w:rFonts w:ascii="Calibri" w:hAnsi="Calibri"/>
                <w:snapToGrid w:val="0"/>
                <w:color w:val="000000"/>
                <w:sz w:val="20"/>
                <w:szCs w:val="20"/>
                <w:lang w:val="en-GB"/>
              </w:rPr>
              <w:t>Application for authorization of a clinical trial of a veterinary medicinal product.</w:t>
            </w:r>
          </w:p>
        </w:tc>
        <w:tc>
          <w:tcPr>
            <w:tcW w:w="1443" w:type="dxa"/>
            <w:gridSpan w:val="2"/>
            <w:vAlign w:val="center"/>
          </w:tcPr>
          <w:p w:rsidR="003105C8" w:rsidRPr="00AA291E" w:rsidRDefault="003105C8" w:rsidP="000158C5">
            <w:pPr>
              <w:spacing w:after="0"/>
              <w:jc w:val="right"/>
              <w:rPr>
                <w:rFonts w:ascii="Calibri" w:hAnsi="Calibri"/>
                <w:sz w:val="20"/>
                <w:szCs w:val="20"/>
                <w:lang w:val="en-GB"/>
              </w:rPr>
            </w:pPr>
            <w:r w:rsidRPr="00AA291E">
              <w:rPr>
                <w:rFonts w:ascii="Calibri" w:hAnsi="Calibri"/>
                <w:sz w:val="20"/>
                <w:szCs w:val="20"/>
                <w:lang w:val="en-GB"/>
              </w:rPr>
              <w:t>20 900 CZK</w:t>
            </w:r>
          </w:p>
        </w:tc>
      </w:tr>
      <w:tr w:rsidR="003105C8" w:rsidRPr="003105C8" w:rsidTr="00C86839">
        <w:trPr>
          <w:trHeight w:val="20"/>
        </w:trPr>
        <w:tc>
          <w:tcPr>
            <w:tcW w:w="1500" w:type="dxa"/>
            <w:vAlign w:val="center"/>
          </w:tcPr>
          <w:p w:rsidR="003105C8" w:rsidRPr="00AA291E" w:rsidRDefault="003105C8" w:rsidP="000158C5">
            <w:pPr>
              <w:spacing w:after="0"/>
              <w:jc w:val="center"/>
              <w:rPr>
                <w:rFonts w:ascii="Calibri" w:hAnsi="Calibri"/>
                <w:sz w:val="20"/>
                <w:szCs w:val="20"/>
                <w:lang w:val="en-GB"/>
              </w:rPr>
            </w:pPr>
            <w:r w:rsidRPr="00AA291E">
              <w:rPr>
                <w:rFonts w:ascii="Calibri" w:hAnsi="Calibri"/>
                <w:sz w:val="20"/>
                <w:szCs w:val="20"/>
                <w:lang w:val="en-GB"/>
              </w:rPr>
              <w:t>K - 02</w:t>
            </w:r>
          </w:p>
          <w:p w:rsidR="003105C8" w:rsidRPr="00AA291E" w:rsidRDefault="003105C8" w:rsidP="000158C5">
            <w:pPr>
              <w:spacing w:after="0"/>
              <w:jc w:val="center"/>
              <w:rPr>
                <w:rFonts w:ascii="Calibri" w:hAnsi="Calibri"/>
                <w:b/>
                <w:bCs/>
                <w:sz w:val="20"/>
                <w:szCs w:val="20"/>
                <w:lang w:val="en-GB"/>
              </w:rPr>
            </w:pPr>
            <w:r w:rsidRPr="00AA291E">
              <w:rPr>
                <w:rFonts w:ascii="Calibri" w:hAnsi="Calibri"/>
                <w:b/>
                <w:bCs/>
                <w:sz w:val="20"/>
                <w:szCs w:val="20"/>
                <w:lang w:val="en-GB"/>
              </w:rPr>
              <w:t>02</w:t>
            </w:r>
          </w:p>
        </w:tc>
        <w:tc>
          <w:tcPr>
            <w:tcW w:w="7273" w:type="dxa"/>
            <w:gridSpan w:val="2"/>
            <w:vAlign w:val="center"/>
          </w:tcPr>
          <w:p w:rsidR="003105C8" w:rsidRPr="00AA291E" w:rsidRDefault="00583D58" w:rsidP="000158C5">
            <w:pPr>
              <w:spacing w:after="0"/>
              <w:jc w:val="both"/>
              <w:rPr>
                <w:rFonts w:ascii="Calibri" w:hAnsi="Calibri"/>
                <w:snapToGrid w:val="0"/>
                <w:color w:val="000000"/>
                <w:sz w:val="20"/>
                <w:szCs w:val="20"/>
                <w:lang w:val="en-GB"/>
              </w:rPr>
            </w:pPr>
            <w:r w:rsidRPr="00AA291E">
              <w:rPr>
                <w:rFonts w:ascii="Calibri" w:hAnsi="Calibri"/>
                <w:snapToGrid w:val="0"/>
                <w:color w:val="000000"/>
                <w:sz w:val="20"/>
                <w:szCs w:val="20"/>
                <w:lang w:val="en-GB"/>
              </w:rPr>
              <w:t>Application for amendment of the conditions of a clinical trial of a veterinary medicinal product.</w:t>
            </w:r>
          </w:p>
        </w:tc>
        <w:tc>
          <w:tcPr>
            <w:tcW w:w="1443" w:type="dxa"/>
            <w:gridSpan w:val="2"/>
            <w:vAlign w:val="center"/>
          </w:tcPr>
          <w:p w:rsidR="003105C8" w:rsidRPr="00AA291E" w:rsidRDefault="003105C8" w:rsidP="000158C5">
            <w:pPr>
              <w:spacing w:after="0"/>
              <w:jc w:val="right"/>
              <w:rPr>
                <w:rFonts w:ascii="Calibri" w:hAnsi="Calibri"/>
                <w:sz w:val="20"/>
                <w:szCs w:val="20"/>
                <w:lang w:val="en-GB"/>
              </w:rPr>
            </w:pPr>
            <w:r w:rsidRPr="00AA291E">
              <w:rPr>
                <w:rFonts w:ascii="Calibri" w:hAnsi="Calibri"/>
                <w:sz w:val="20"/>
                <w:szCs w:val="20"/>
                <w:lang w:val="en-GB"/>
              </w:rPr>
              <w:t>6 900 CZK</w:t>
            </w:r>
          </w:p>
        </w:tc>
      </w:tr>
      <w:tr w:rsidR="00583D58" w:rsidRPr="00583D58" w:rsidTr="00C86839">
        <w:trPr>
          <w:trHeight w:val="20"/>
        </w:trPr>
        <w:tc>
          <w:tcPr>
            <w:tcW w:w="1500" w:type="dxa"/>
            <w:vAlign w:val="center"/>
          </w:tcPr>
          <w:p w:rsidR="00583D58" w:rsidRPr="00AA291E" w:rsidRDefault="00583D58" w:rsidP="000158C5">
            <w:pPr>
              <w:spacing w:after="0"/>
              <w:jc w:val="center"/>
              <w:rPr>
                <w:rFonts w:cstheme="minorHAnsi"/>
                <w:sz w:val="20"/>
              </w:rPr>
            </w:pPr>
            <w:r w:rsidRPr="00AA291E">
              <w:rPr>
                <w:rFonts w:cstheme="minorHAnsi"/>
                <w:sz w:val="20"/>
              </w:rPr>
              <w:t>K - 03</w:t>
            </w:r>
          </w:p>
          <w:p w:rsidR="00583D58" w:rsidRPr="00AA291E" w:rsidRDefault="00583D58" w:rsidP="000158C5">
            <w:pPr>
              <w:spacing w:after="0"/>
              <w:jc w:val="center"/>
              <w:rPr>
                <w:rFonts w:cstheme="minorHAnsi"/>
                <w:sz w:val="20"/>
              </w:rPr>
            </w:pPr>
            <w:r w:rsidRPr="00AA291E">
              <w:rPr>
                <w:rFonts w:cstheme="minorHAnsi"/>
                <w:b/>
                <w:bCs/>
                <w:sz w:val="20"/>
              </w:rPr>
              <w:t>03</w:t>
            </w:r>
          </w:p>
        </w:tc>
        <w:tc>
          <w:tcPr>
            <w:tcW w:w="7273" w:type="dxa"/>
            <w:gridSpan w:val="2"/>
            <w:vAlign w:val="center"/>
          </w:tcPr>
          <w:p w:rsidR="00583D58" w:rsidRPr="00AA291E" w:rsidRDefault="00583D58" w:rsidP="000158C5">
            <w:pPr>
              <w:spacing w:after="0"/>
              <w:jc w:val="both"/>
              <w:rPr>
                <w:rFonts w:ascii="Calibri" w:hAnsi="Calibri"/>
                <w:snapToGrid w:val="0"/>
                <w:color w:val="000000"/>
                <w:sz w:val="20"/>
                <w:szCs w:val="20"/>
                <w:lang w:val="en-GB"/>
              </w:rPr>
            </w:pPr>
            <w:r w:rsidRPr="00AA291E">
              <w:rPr>
                <w:rFonts w:ascii="Calibri" w:hAnsi="Calibri"/>
                <w:snapToGrid w:val="0"/>
                <w:color w:val="000000"/>
                <w:sz w:val="20"/>
                <w:szCs w:val="20"/>
                <w:lang w:val="en-GB"/>
              </w:rPr>
              <w:t>Application for authorization of a verification clinical trial of a veterinary medicinal product.</w:t>
            </w:r>
          </w:p>
        </w:tc>
        <w:tc>
          <w:tcPr>
            <w:tcW w:w="1443" w:type="dxa"/>
            <w:gridSpan w:val="2"/>
            <w:vAlign w:val="center"/>
          </w:tcPr>
          <w:p w:rsidR="00583D58" w:rsidRPr="00AA291E" w:rsidRDefault="00583D58" w:rsidP="000158C5">
            <w:pPr>
              <w:spacing w:after="0"/>
              <w:jc w:val="right"/>
              <w:rPr>
                <w:rFonts w:cstheme="minorHAnsi"/>
              </w:rPr>
            </w:pPr>
            <w:r w:rsidRPr="00AA291E">
              <w:rPr>
                <w:rFonts w:cstheme="minorHAnsi"/>
              </w:rPr>
              <w:t xml:space="preserve">75 900 </w:t>
            </w:r>
            <w:r w:rsidRPr="00AA291E">
              <w:rPr>
                <w:rFonts w:ascii="Calibri" w:hAnsi="Calibri"/>
                <w:sz w:val="20"/>
                <w:szCs w:val="20"/>
                <w:lang w:val="en-GB"/>
              </w:rPr>
              <w:t>CZK</w:t>
            </w:r>
          </w:p>
        </w:tc>
      </w:tr>
      <w:tr w:rsidR="00583D58" w:rsidRPr="00583D58" w:rsidTr="00C86839">
        <w:trPr>
          <w:trHeight w:val="20"/>
        </w:trPr>
        <w:tc>
          <w:tcPr>
            <w:tcW w:w="1500" w:type="dxa"/>
            <w:vAlign w:val="center"/>
          </w:tcPr>
          <w:p w:rsidR="00583D58" w:rsidRPr="00AA291E" w:rsidRDefault="00583D58" w:rsidP="000158C5">
            <w:pPr>
              <w:spacing w:after="0"/>
              <w:jc w:val="center"/>
              <w:rPr>
                <w:rFonts w:cstheme="minorHAnsi"/>
                <w:sz w:val="20"/>
              </w:rPr>
            </w:pPr>
            <w:r w:rsidRPr="00AA291E">
              <w:rPr>
                <w:rFonts w:cstheme="minorHAnsi"/>
                <w:sz w:val="20"/>
              </w:rPr>
              <w:t>K - 04</w:t>
            </w:r>
          </w:p>
          <w:p w:rsidR="00583D58" w:rsidRPr="00AA291E" w:rsidRDefault="00583D58" w:rsidP="000158C5">
            <w:pPr>
              <w:spacing w:after="0"/>
              <w:jc w:val="center"/>
              <w:rPr>
                <w:rFonts w:cstheme="minorHAnsi"/>
                <w:sz w:val="20"/>
              </w:rPr>
            </w:pPr>
            <w:r w:rsidRPr="00AA291E">
              <w:rPr>
                <w:rFonts w:cstheme="minorHAnsi"/>
                <w:b/>
                <w:bCs/>
                <w:sz w:val="20"/>
              </w:rPr>
              <w:t>04</w:t>
            </w:r>
          </w:p>
        </w:tc>
        <w:tc>
          <w:tcPr>
            <w:tcW w:w="7273" w:type="dxa"/>
            <w:gridSpan w:val="2"/>
            <w:vAlign w:val="center"/>
          </w:tcPr>
          <w:p w:rsidR="00583D58" w:rsidRPr="00AA291E" w:rsidRDefault="00583D58" w:rsidP="000158C5">
            <w:pPr>
              <w:spacing w:after="0"/>
              <w:rPr>
                <w:rFonts w:ascii="Calibri" w:hAnsi="Calibri"/>
                <w:sz w:val="20"/>
                <w:szCs w:val="20"/>
                <w:lang w:val="en-GB"/>
              </w:rPr>
            </w:pPr>
            <w:r w:rsidRPr="00AA291E">
              <w:rPr>
                <w:rFonts w:ascii="Calibri" w:hAnsi="Calibri"/>
                <w:sz w:val="20"/>
                <w:szCs w:val="20"/>
                <w:lang w:val="en-GB"/>
              </w:rPr>
              <w:t>Application for amendment of the conditions of a verification clinical trial of a veterinary medicinal product.</w:t>
            </w:r>
          </w:p>
        </w:tc>
        <w:tc>
          <w:tcPr>
            <w:tcW w:w="1443" w:type="dxa"/>
            <w:gridSpan w:val="2"/>
            <w:vAlign w:val="center"/>
          </w:tcPr>
          <w:p w:rsidR="00583D58" w:rsidRPr="00AA291E" w:rsidRDefault="00583D58" w:rsidP="000158C5">
            <w:pPr>
              <w:spacing w:after="0"/>
              <w:jc w:val="right"/>
              <w:rPr>
                <w:rFonts w:cstheme="minorHAnsi"/>
              </w:rPr>
            </w:pPr>
            <w:r w:rsidRPr="00AA291E">
              <w:rPr>
                <w:rFonts w:cstheme="minorHAnsi"/>
              </w:rPr>
              <w:t xml:space="preserve">6 900 </w:t>
            </w:r>
            <w:r w:rsidRPr="00AA291E">
              <w:rPr>
                <w:rFonts w:ascii="Calibri" w:hAnsi="Calibri"/>
                <w:sz w:val="20"/>
                <w:szCs w:val="20"/>
                <w:lang w:val="en-GB"/>
              </w:rPr>
              <w:t>CZK</w:t>
            </w:r>
          </w:p>
        </w:tc>
      </w:tr>
      <w:tr w:rsidR="00583D58" w:rsidRPr="00583D58" w:rsidTr="00C86839">
        <w:trPr>
          <w:trHeight w:val="20"/>
        </w:trPr>
        <w:tc>
          <w:tcPr>
            <w:tcW w:w="1500" w:type="dxa"/>
            <w:vAlign w:val="center"/>
          </w:tcPr>
          <w:p w:rsidR="00583D58" w:rsidRPr="00AA291E" w:rsidRDefault="00583D58" w:rsidP="000158C5">
            <w:pPr>
              <w:spacing w:after="0"/>
              <w:jc w:val="center"/>
              <w:rPr>
                <w:rFonts w:cstheme="minorHAnsi"/>
                <w:sz w:val="20"/>
              </w:rPr>
            </w:pPr>
            <w:r w:rsidRPr="00AA291E">
              <w:rPr>
                <w:rFonts w:cstheme="minorHAnsi"/>
                <w:sz w:val="20"/>
              </w:rPr>
              <w:t>K - 05</w:t>
            </w:r>
          </w:p>
          <w:p w:rsidR="00583D58" w:rsidRPr="00AA291E" w:rsidRDefault="00583D58" w:rsidP="000158C5">
            <w:pPr>
              <w:spacing w:after="0"/>
              <w:jc w:val="center"/>
              <w:rPr>
                <w:rFonts w:cstheme="minorHAnsi"/>
                <w:sz w:val="20"/>
              </w:rPr>
            </w:pPr>
            <w:r w:rsidRPr="00AA291E">
              <w:rPr>
                <w:rFonts w:cstheme="minorHAnsi"/>
                <w:b/>
                <w:bCs/>
                <w:sz w:val="20"/>
              </w:rPr>
              <w:t>05</w:t>
            </w:r>
          </w:p>
        </w:tc>
        <w:tc>
          <w:tcPr>
            <w:tcW w:w="7273" w:type="dxa"/>
            <w:gridSpan w:val="2"/>
            <w:vAlign w:val="center"/>
          </w:tcPr>
          <w:p w:rsidR="00583D58" w:rsidRPr="00AA291E" w:rsidRDefault="00583D58" w:rsidP="000158C5">
            <w:pPr>
              <w:spacing w:after="0"/>
              <w:rPr>
                <w:rFonts w:ascii="Calibri" w:hAnsi="Calibri"/>
                <w:sz w:val="20"/>
                <w:szCs w:val="20"/>
                <w:lang w:val="en-GB"/>
              </w:rPr>
            </w:pPr>
            <w:r w:rsidRPr="00AA291E">
              <w:rPr>
                <w:rFonts w:ascii="Calibri" w:hAnsi="Calibri"/>
                <w:sz w:val="20"/>
                <w:szCs w:val="20"/>
                <w:lang w:val="en-GB"/>
              </w:rPr>
              <w:t>Approval of a non-interventional post-</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veterinary study.</w:t>
            </w:r>
          </w:p>
        </w:tc>
        <w:tc>
          <w:tcPr>
            <w:tcW w:w="1443" w:type="dxa"/>
            <w:gridSpan w:val="2"/>
            <w:vAlign w:val="center"/>
          </w:tcPr>
          <w:p w:rsidR="00583D58" w:rsidRPr="00AA291E" w:rsidRDefault="00583D58" w:rsidP="000158C5">
            <w:pPr>
              <w:spacing w:after="0"/>
              <w:jc w:val="right"/>
              <w:rPr>
                <w:rFonts w:ascii="Calibri" w:hAnsi="Calibri"/>
                <w:sz w:val="20"/>
                <w:szCs w:val="20"/>
                <w:lang w:val="en-GB"/>
              </w:rPr>
            </w:pPr>
            <w:r w:rsidRPr="00AA291E">
              <w:rPr>
                <w:rFonts w:ascii="Calibri" w:hAnsi="Calibri"/>
                <w:sz w:val="20"/>
                <w:szCs w:val="20"/>
                <w:lang w:val="en-GB"/>
              </w:rPr>
              <w:t>No fee</w:t>
            </w:r>
          </w:p>
        </w:tc>
      </w:tr>
      <w:tr w:rsidR="00583D58" w:rsidRPr="00583D58" w:rsidTr="00C86839">
        <w:trPr>
          <w:trHeight w:val="20"/>
        </w:trPr>
        <w:tc>
          <w:tcPr>
            <w:tcW w:w="1500" w:type="dxa"/>
            <w:vAlign w:val="center"/>
          </w:tcPr>
          <w:p w:rsidR="00583D58" w:rsidRPr="00AA291E" w:rsidRDefault="00583D58" w:rsidP="000158C5">
            <w:pPr>
              <w:spacing w:after="0"/>
              <w:jc w:val="center"/>
              <w:rPr>
                <w:rFonts w:cstheme="minorHAnsi"/>
                <w:sz w:val="20"/>
              </w:rPr>
            </w:pPr>
            <w:r w:rsidRPr="00AA291E">
              <w:rPr>
                <w:rFonts w:cstheme="minorHAnsi"/>
                <w:sz w:val="20"/>
              </w:rPr>
              <w:t>K - 06</w:t>
            </w:r>
          </w:p>
          <w:p w:rsidR="00583D58" w:rsidRPr="00AA291E" w:rsidRDefault="00583D58" w:rsidP="000158C5">
            <w:pPr>
              <w:spacing w:after="0"/>
              <w:jc w:val="center"/>
              <w:rPr>
                <w:rFonts w:cstheme="minorHAnsi"/>
                <w:sz w:val="20"/>
              </w:rPr>
            </w:pPr>
            <w:r w:rsidRPr="00AA291E">
              <w:rPr>
                <w:rFonts w:cstheme="minorHAnsi"/>
                <w:b/>
                <w:bCs/>
                <w:sz w:val="20"/>
              </w:rPr>
              <w:t>06</w:t>
            </w:r>
          </w:p>
        </w:tc>
        <w:tc>
          <w:tcPr>
            <w:tcW w:w="7273" w:type="dxa"/>
            <w:gridSpan w:val="2"/>
            <w:vAlign w:val="center"/>
          </w:tcPr>
          <w:p w:rsidR="00583D58" w:rsidRPr="00AA291E" w:rsidRDefault="00583D58" w:rsidP="000158C5">
            <w:pPr>
              <w:spacing w:after="0"/>
              <w:rPr>
                <w:rFonts w:ascii="Calibri" w:hAnsi="Calibri"/>
                <w:sz w:val="20"/>
                <w:szCs w:val="20"/>
                <w:lang w:val="en-GB"/>
              </w:rPr>
            </w:pPr>
            <w:r w:rsidRPr="00AA291E">
              <w:rPr>
                <w:rFonts w:ascii="Calibri" w:hAnsi="Calibri"/>
                <w:sz w:val="20"/>
                <w:szCs w:val="20"/>
                <w:lang w:val="en-GB"/>
              </w:rPr>
              <w:t>Application for amendment of an approved non-interventional post-</w:t>
            </w:r>
            <w:r w:rsidR="00AB65CB" w:rsidRPr="00AA291E">
              <w:rPr>
                <w:rFonts w:ascii="Calibri" w:hAnsi="Calibri"/>
                <w:sz w:val="20"/>
                <w:szCs w:val="20"/>
                <w:lang w:val="en-GB"/>
              </w:rPr>
              <w:t>marketing authorization</w:t>
            </w:r>
            <w:r w:rsidRPr="00AA291E">
              <w:rPr>
                <w:rFonts w:ascii="Calibri" w:hAnsi="Calibri"/>
                <w:sz w:val="20"/>
                <w:szCs w:val="20"/>
                <w:lang w:val="en-GB"/>
              </w:rPr>
              <w:t xml:space="preserve"> veterinary study.</w:t>
            </w:r>
          </w:p>
        </w:tc>
        <w:tc>
          <w:tcPr>
            <w:tcW w:w="1443" w:type="dxa"/>
            <w:gridSpan w:val="2"/>
            <w:vAlign w:val="center"/>
          </w:tcPr>
          <w:p w:rsidR="00583D58" w:rsidRPr="00AA291E" w:rsidRDefault="00583D58" w:rsidP="000158C5">
            <w:pPr>
              <w:spacing w:after="0"/>
              <w:jc w:val="right"/>
              <w:rPr>
                <w:rFonts w:ascii="Calibri" w:hAnsi="Calibri"/>
                <w:sz w:val="20"/>
                <w:szCs w:val="20"/>
                <w:lang w:val="en-GB"/>
              </w:rPr>
            </w:pPr>
            <w:r w:rsidRPr="00AA291E">
              <w:rPr>
                <w:rFonts w:ascii="Calibri" w:hAnsi="Calibri"/>
                <w:sz w:val="20"/>
                <w:szCs w:val="20"/>
                <w:lang w:val="en-GB"/>
              </w:rPr>
              <w:t>No fee</w:t>
            </w:r>
          </w:p>
        </w:tc>
      </w:tr>
      <w:tr w:rsidR="003105C8" w:rsidRPr="003105C8" w:rsidTr="000158C5">
        <w:trPr>
          <w:trHeight w:val="20"/>
        </w:trPr>
        <w:tc>
          <w:tcPr>
            <w:tcW w:w="10216" w:type="dxa"/>
            <w:gridSpan w:val="5"/>
            <w:vAlign w:val="bottom"/>
          </w:tcPr>
          <w:p w:rsidR="003105C8" w:rsidRPr="00556687" w:rsidRDefault="00583D58" w:rsidP="000158C5">
            <w:pPr>
              <w:spacing w:after="0"/>
              <w:jc w:val="center"/>
              <w:rPr>
                <w:rFonts w:ascii="Calibri" w:hAnsi="Calibri"/>
                <w:b/>
                <w:bCs/>
                <w:sz w:val="20"/>
                <w:szCs w:val="20"/>
                <w:lang w:val="en-GB"/>
              </w:rPr>
            </w:pPr>
            <w:r w:rsidRPr="00556687">
              <w:rPr>
                <w:rFonts w:ascii="Calibri" w:hAnsi="Calibri"/>
                <w:b/>
                <w:bCs/>
                <w:sz w:val="20"/>
                <w:szCs w:val="20"/>
                <w:lang w:val="en-GB"/>
              </w:rPr>
              <w:t>ACTIVITIES WITHIN THE EUROPEAN UNION</w:t>
            </w:r>
          </w:p>
        </w:tc>
      </w:tr>
      <w:tr w:rsidR="003105C8" w:rsidRPr="003105C8" w:rsidTr="00C86839">
        <w:trPr>
          <w:trHeight w:val="20"/>
        </w:trPr>
        <w:tc>
          <w:tcPr>
            <w:tcW w:w="1500" w:type="dxa"/>
            <w:vAlign w:val="center"/>
          </w:tcPr>
          <w:p w:rsidR="003105C8" w:rsidRPr="00556687" w:rsidRDefault="003105C8" w:rsidP="000158C5">
            <w:pPr>
              <w:spacing w:after="0"/>
              <w:jc w:val="center"/>
              <w:rPr>
                <w:rFonts w:ascii="Calibri" w:hAnsi="Calibri"/>
                <w:sz w:val="20"/>
                <w:szCs w:val="20"/>
                <w:lang w:val="en-GB"/>
              </w:rPr>
            </w:pPr>
            <w:r w:rsidRPr="00556687">
              <w:rPr>
                <w:rFonts w:ascii="Calibri" w:hAnsi="Calibri"/>
                <w:sz w:val="20"/>
                <w:szCs w:val="20"/>
                <w:lang w:val="en-GB"/>
              </w:rPr>
              <w:t>E - 01</w:t>
            </w:r>
          </w:p>
          <w:p w:rsidR="003105C8" w:rsidRPr="00556687" w:rsidRDefault="003105C8" w:rsidP="000158C5">
            <w:pPr>
              <w:spacing w:after="0"/>
              <w:jc w:val="center"/>
              <w:rPr>
                <w:rFonts w:ascii="Calibri" w:hAnsi="Calibri"/>
                <w:b/>
                <w:bCs/>
                <w:sz w:val="20"/>
                <w:szCs w:val="20"/>
                <w:lang w:val="en-GB"/>
              </w:rPr>
            </w:pPr>
            <w:r w:rsidRPr="00556687">
              <w:rPr>
                <w:rFonts w:ascii="Calibri" w:hAnsi="Calibri"/>
                <w:b/>
                <w:bCs/>
                <w:sz w:val="20"/>
                <w:szCs w:val="20"/>
                <w:lang w:val="en-GB"/>
              </w:rPr>
              <w:t>01</w:t>
            </w:r>
          </w:p>
        </w:tc>
        <w:tc>
          <w:tcPr>
            <w:tcW w:w="7273" w:type="dxa"/>
            <w:gridSpan w:val="2"/>
            <w:vAlign w:val="center"/>
          </w:tcPr>
          <w:p w:rsidR="003105C8" w:rsidRPr="00556687" w:rsidRDefault="00E36E61" w:rsidP="000158C5">
            <w:pPr>
              <w:spacing w:after="0"/>
              <w:jc w:val="both"/>
              <w:rPr>
                <w:rFonts w:ascii="Calibri" w:hAnsi="Calibri"/>
                <w:sz w:val="20"/>
                <w:szCs w:val="20"/>
                <w:lang w:val="en-GB"/>
              </w:rPr>
            </w:pPr>
            <w:r w:rsidRPr="00556687">
              <w:rPr>
                <w:rFonts w:ascii="Calibri" w:hAnsi="Calibri"/>
                <w:sz w:val="20"/>
                <w:szCs w:val="20"/>
                <w:lang w:val="en-GB"/>
              </w:rPr>
              <w:t xml:space="preserve">Application for the performance of </w:t>
            </w:r>
            <w:r w:rsidR="00BF15C5" w:rsidRPr="00556687">
              <w:rPr>
                <w:rFonts w:ascii="Calibri" w:hAnsi="Calibri"/>
                <w:sz w:val="20"/>
                <w:szCs w:val="20"/>
                <w:lang w:val="en-GB"/>
              </w:rPr>
              <w:t>expert activities</w:t>
            </w:r>
            <w:r w:rsidRPr="00556687">
              <w:rPr>
                <w:rFonts w:ascii="Calibri" w:hAnsi="Calibri"/>
                <w:sz w:val="20"/>
                <w:szCs w:val="20"/>
                <w:lang w:val="en-GB"/>
              </w:rPr>
              <w:t xml:space="preserve"> submitted by the European Medicines Agency (EMA)*.</w:t>
            </w:r>
          </w:p>
        </w:tc>
        <w:tc>
          <w:tcPr>
            <w:tcW w:w="1443" w:type="dxa"/>
            <w:gridSpan w:val="2"/>
            <w:vAlign w:val="center"/>
          </w:tcPr>
          <w:p w:rsidR="003105C8" w:rsidRPr="00556687" w:rsidRDefault="003105C8" w:rsidP="000158C5">
            <w:pPr>
              <w:spacing w:after="0"/>
              <w:jc w:val="right"/>
              <w:rPr>
                <w:rFonts w:ascii="Calibri" w:hAnsi="Calibri"/>
                <w:sz w:val="20"/>
                <w:szCs w:val="20"/>
                <w:lang w:val="en-GB"/>
              </w:rPr>
            </w:pPr>
            <w:r w:rsidRPr="00556687">
              <w:rPr>
                <w:rFonts w:ascii="Calibri" w:hAnsi="Calibri"/>
                <w:sz w:val="20"/>
                <w:szCs w:val="20"/>
                <w:lang w:val="en-GB"/>
              </w:rPr>
              <w:t>577 CZK</w:t>
            </w:r>
          </w:p>
        </w:tc>
      </w:tr>
      <w:tr w:rsidR="003105C8" w:rsidRPr="003105C8" w:rsidTr="00C86839">
        <w:trPr>
          <w:trHeight w:val="20"/>
        </w:trPr>
        <w:tc>
          <w:tcPr>
            <w:tcW w:w="1500" w:type="dxa"/>
            <w:vAlign w:val="center"/>
          </w:tcPr>
          <w:p w:rsidR="003105C8" w:rsidRPr="00556687" w:rsidRDefault="003105C8" w:rsidP="000158C5">
            <w:pPr>
              <w:spacing w:after="0"/>
              <w:jc w:val="center"/>
              <w:rPr>
                <w:rFonts w:ascii="Calibri" w:hAnsi="Calibri"/>
                <w:sz w:val="20"/>
                <w:szCs w:val="20"/>
                <w:lang w:val="en-GB"/>
              </w:rPr>
            </w:pPr>
            <w:r w:rsidRPr="00556687">
              <w:rPr>
                <w:rFonts w:ascii="Calibri" w:hAnsi="Calibri"/>
                <w:sz w:val="20"/>
                <w:szCs w:val="20"/>
                <w:lang w:val="en-GB"/>
              </w:rPr>
              <w:t>E - 02</w:t>
            </w:r>
          </w:p>
          <w:p w:rsidR="003105C8" w:rsidRPr="00556687" w:rsidRDefault="003105C8" w:rsidP="000158C5">
            <w:pPr>
              <w:spacing w:after="0"/>
              <w:jc w:val="center"/>
              <w:rPr>
                <w:rFonts w:ascii="Calibri" w:hAnsi="Calibri"/>
                <w:sz w:val="20"/>
                <w:szCs w:val="20"/>
                <w:lang w:val="en-GB"/>
              </w:rPr>
            </w:pPr>
            <w:r w:rsidRPr="00556687">
              <w:rPr>
                <w:rFonts w:ascii="Calibri" w:hAnsi="Calibri"/>
                <w:b/>
                <w:bCs/>
                <w:sz w:val="20"/>
                <w:szCs w:val="20"/>
                <w:lang w:val="en-GB"/>
              </w:rPr>
              <w:t>02</w:t>
            </w:r>
          </w:p>
        </w:tc>
        <w:tc>
          <w:tcPr>
            <w:tcW w:w="7273" w:type="dxa"/>
            <w:gridSpan w:val="2"/>
            <w:vAlign w:val="center"/>
          </w:tcPr>
          <w:p w:rsidR="003105C8" w:rsidRPr="00556687" w:rsidRDefault="00E36E61" w:rsidP="000158C5">
            <w:pPr>
              <w:spacing w:after="0"/>
              <w:jc w:val="both"/>
              <w:rPr>
                <w:rFonts w:ascii="Calibri" w:hAnsi="Calibri"/>
                <w:sz w:val="20"/>
                <w:szCs w:val="20"/>
                <w:lang w:val="en-GB"/>
              </w:rPr>
            </w:pPr>
            <w:r w:rsidRPr="00556687">
              <w:rPr>
                <w:rFonts w:ascii="Calibri" w:hAnsi="Calibri"/>
                <w:sz w:val="20"/>
                <w:szCs w:val="20"/>
                <w:lang w:val="en-GB"/>
              </w:rPr>
              <w:t>Professional acts performed at the request of the European Directorate for the Quality of Medicines &amp; HealthCare (EDQM).</w:t>
            </w:r>
          </w:p>
        </w:tc>
        <w:tc>
          <w:tcPr>
            <w:tcW w:w="1443" w:type="dxa"/>
            <w:gridSpan w:val="2"/>
            <w:vAlign w:val="center"/>
          </w:tcPr>
          <w:p w:rsidR="003105C8" w:rsidRPr="00556687" w:rsidRDefault="00E36E61" w:rsidP="000158C5">
            <w:pPr>
              <w:spacing w:after="0"/>
              <w:jc w:val="center"/>
              <w:rPr>
                <w:rFonts w:ascii="Calibri" w:hAnsi="Calibri"/>
                <w:sz w:val="20"/>
                <w:szCs w:val="20"/>
                <w:lang w:val="en-GB"/>
              </w:rPr>
            </w:pPr>
            <w:r w:rsidRPr="00556687">
              <w:rPr>
                <w:rFonts w:ascii="Calibri" w:hAnsi="Calibri"/>
                <w:sz w:val="20"/>
                <w:szCs w:val="20"/>
                <w:lang w:val="en-GB"/>
              </w:rPr>
              <w:t>In accordance with the contractual arrangement between ÚSKVBL and EDQM.</w:t>
            </w:r>
          </w:p>
        </w:tc>
      </w:tr>
    </w:tbl>
    <w:p w:rsidR="003105C8" w:rsidRDefault="00BD094C" w:rsidP="00583D58">
      <w:pPr>
        <w:jc w:val="both"/>
        <w:rPr>
          <w:rFonts w:ascii="Calibri" w:hAnsi="Calibri" w:cs="Calibri"/>
          <w:sz w:val="20"/>
          <w:lang w:val="en-GB"/>
        </w:rPr>
      </w:pPr>
      <w:r w:rsidRPr="00556687">
        <w:rPr>
          <w:rFonts w:ascii="Calibri" w:hAnsi="Calibri" w:cs="Calibri"/>
          <w:sz w:val="20"/>
          <w:lang w:val="en-GB"/>
        </w:rPr>
        <w:t>* the price per unit of calculation for the Czech Republic, is determined by the EMA.</w:t>
      </w:r>
    </w:p>
    <w:p w:rsidR="00737898" w:rsidRDefault="00737898">
      <w:pPr>
        <w:rPr>
          <w:rFonts w:ascii="Calibri" w:hAnsi="Calibri" w:cs="Calibri"/>
          <w:sz w:val="20"/>
          <w:lang w:val="en-GB"/>
        </w:rPr>
      </w:pPr>
      <w:r>
        <w:rPr>
          <w:rFonts w:ascii="Calibri" w:hAnsi="Calibri" w:cs="Calibri"/>
          <w:sz w:val="20"/>
          <w:lang w:val="en-GB"/>
        </w:rPr>
        <w:br w:type="page"/>
      </w:r>
    </w:p>
    <w:p w:rsidR="00737898" w:rsidRPr="001E789E" w:rsidRDefault="00881B18" w:rsidP="00A5439D">
      <w:pPr>
        <w:pStyle w:val="Nadpis1"/>
        <w:rPr>
          <w:lang w:val="en-GB"/>
        </w:rPr>
      </w:pPr>
      <w:bookmarkStart w:id="10" w:name="_Toc194057882"/>
      <w:r w:rsidRPr="001E789E">
        <w:rPr>
          <w:lang w:val="en-GB"/>
        </w:rPr>
        <w:lastRenderedPageBreak/>
        <w:t>Schedule of reimbursement of expenses for laboratory analyses of medicinal products and excipients performed under the authority of ÚSKVBL.</w:t>
      </w:r>
      <w:bookmarkEnd w:id="10"/>
    </w:p>
    <w:p w:rsidR="004A34BA" w:rsidRPr="001E789E" w:rsidRDefault="004A34BA" w:rsidP="00737898">
      <w:pPr>
        <w:spacing w:after="0" w:line="240" w:lineRule="auto"/>
        <w:jc w:val="both"/>
        <w:rPr>
          <w:rFonts w:ascii="Calibri" w:hAnsi="Calibri" w:cs="Calibri"/>
          <w:b/>
          <w:sz w:val="28"/>
          <w:lang w:val="en-GB"/>
        </w:rPr>
      </w:pPr>
    </w:p>
    <w:tbl>
      <w:tblPr>
        <w:tblW w:w="9355" w:type="dxa"/>
        <w:tblInd w:w="354" w:type="dxa"/>
        <w:tblLayout w:type="fixed"/>
        <w:tblCellMar>
          <w:left w:w="70" w:type="dxa"/>
          <w:right w:w="70" w:type="dxa"/>
        </w:tblCellMar>
        <w:tblLook w:val="0000" w:firstRow="0" w:lastRow="0" w:firstColumn="0" w:lastColumn="0" w:noHBand="0" w:noVBand="0"/>
      </w:tblPr>
      <w:tblGrid>
        <w:gridCol w:w="992"/>
        <w:gridCol w:w="6592"/>
        <w:gridCol w:w="1771"/>
      </w:tblGrid>
      <w:tr w:rsidR="004A34BA" w:rsidRPr="001E789E" w:rsidTr="000158C5">
        <w:trPr>
          <w:trHeight w:val="20"/>
        </w:trPr>
        <w:tc>
          <w:tcPr>
            <w:tcW w:w="992" w:type="dxa"/>
            <w:vAlign w:val="center"/>
          </w:tcPr>
          <w:p w:rsidR="004A34BA" w:rsidRPr="001E789E" w:rsidRDefault="004A34BA" w:rsidP="000158C5">
            <w:pPr>
              <w:spacing w:after="0"/>
              <w:rPr>
                <w:rFonts w:ascii="Calibri" w:hAnsi="Calibri"/>
                <w:b/>
                <w:lang w:val="en-GB"/>
              </w:rPr>
            </w:pPr>
            <w:r w:rsidRPr="001E789E">
              <w:rPr>
                <w:rFonts w:ascii="Calibri" w:hAnsi="Calibri"/>
                <w:b/>
                <w:lang w:val="en-GB"/>
              </w:rPr>
              <w:t>Item</w:t>
            </w:r>
          </w:p>
        </w:tc>
        <w:tc>
          <w:tcPr>
            <w:tcW w:w="6592" w:type="dxa"/>
            <w:vAlign w:val="center"/>
          </w:tcPr>
          <w:p w:rsidR="004A34BA" w:rsidRPr="001E789E" w:rsidRDefault="004A34BA" w:rsidP="000158C5">
            <w:pPr>
              <w:spacing w:after="0"/>
              <w:rPr>
                <w:rFonts w:ascii="Calibri" w:eastAsia="Arial Unicode MS" w:hAnsi="Calibri"/>
                <w:b/>
                <w:lang w:val="en-GB"/>
              </w:rPr>
            </w:pPr>
            <w:r w:rsidRPr="001E789E">
              <w:rPr>
                <w:rFonts w:ascii="Calibri" w:hAnsi="Calibri"/>
                <w:b/>
                <w:lang w:val="en-GB"/>
              </w:rPr>
              <w:t>Test</w:t>
            </w:r>
          </w:p>
        </w:tc>
        <w:tc>
          <w:tcPr>
            <w:tcW w:w="1771" w:type="dxa"/>
            <w:vAlign w:val="center"/>
          </w:tcPr>
          <w:p w:rsidR="004A34BA" w:rsidRPr="001E789E" w:rsidRDefault="004A34BA" w:rsidP="000158C5">
            <w:pPr>
              <w:spacing w:after="0"/>
              <w:rPr>
                <w:rFonts w:ascii="Calibri" w:eastAsia="Arial Unicode MS" w:hAnsi="Calibri"/>
                <w:b/>
                <w:lang w:val="en-GB"/>
              </w:rPr>
            </w:pPr>
            <w:bookmarkStart w:id="11" w:name="_Toc369609703"/>
            <w:r w:rsidRPr="001E789E">
              <w:rPr>
                <w:rFonts w:ascii="Calibri" w:hAnsi="Calibri"/>
                <w:b/>
                <w:bCs/>
                <w:lang w:val="en-GB"/>
              </w:rPr>
              <w:t>Amount of costs reimbursement</w:t>
            </w:r>
            <w:bookmarkEnd w:id="11"/>
          </w:p>
        </w:tc>
      </w:tr>
      <w:tr w:rsidR="004A34BA" w:rsidRPr="001E789E" w:rsidTr="000158C5">
        <w:trPr>
          <w:trHeight w:val="20"/>
        </w:trPr>
        <w:tc>
          <w:tcPr>
            <w:tcW w:w="9355" w:type="dxa"/>
            <w:gridSpan w:val="3"/>
            <w:vAlign w:val="center"/>
          </w:tcPr>
          <w:p w:rsidR="004A34BA" w:rsidRPr="001E789E" w:rsidRDefault="004A34BA" w:rsidP="000158C5">
            <w:pPr>
              <w:pStyle w:val="Normln0"/>
              <w:tabs>
                <w:tab w:val="decimal" w:pos="639"/>
              </w:tabs>
              <w:autoSpaceDE/>
              <w:jc w:val="center"/>
              <w:rPr>
                <w:rFonts w:ascii="Calibri" w:hAnsi="Calibri"/>
                <w:sz w:val="22"/>
                <w:szCs w:val="22"/>
                <w:lang w:val="en-GB"/>
              </w:rPr>
            </w:pPr>
            <w:r w:rsidRPr="001E789E">
              <w:rPr>
                <w:rFonts w:ascii="Calibri" w:hAnsi="Calibri"/>
                <w:b/>
                <w:bCs/>
                <w:caps/>
                <w:sz w:val="22"/>
                <w:szCs w:val="22"/>
                <w:lang w:val="en-GB"/>
              </w:rPr>
              <w:t>Physiochemical tests</w:t>
            </w:r>
          </w:p>
        </w:tc>
      </w:tr>
      <w:tr w:rsidR="004A34BA" w:rsidRPr="001E789E" w:rsidTr="000158C5">
        <w:trPr>
          <w:trHeight w:val="20"/>
        </w:trPr>
        <w:tc>
          <w:tcPr>
            <w:tcW w:w="992" w:type="dxa"/>
          </w:tcPr>
          <w:p w:rsidR="004A34BA" w:rsidRPr="001E789E" w:rsidRDefault="004A34BA" w:rsidP="000158C5">
            <w:pPr>
              <w:spacing w:after="0"/>
              <w:rPr>
                <w:rFonts w:ascii="Calibri" w:hAnsi="Calibri"/>
                <w:sz w:val="20"/>
                <w:szCs w:val="20"/>
                <w:lang w:val="en-GB"/>
              </w:rPr>
            </w:pPr>
            <w:r w:rsidRPr="001E789E">
              <w:rPr>
                <w:rFonts w:ascii="Calibri" w:hAnsi="Calibri"/>
                <w:sz w:val="20"/>
                <w:szCs w:val="20"/>
                <w:lang w:val="en-GB"/>
              </w:rPr>
              <w:t>1</w:t>
            </w:r>
          </w:p>
        </w:tc>
        <w:tc>
          <w:tcPr>
            <w:tcW w:w="6592" w:type="dxa"/>
          </w:tcPr>
          <w:p w:rsidR="004A34BA" w:rsidRPr="001E789E" w:rsidRDefault="004A34BA" w:rsidP="000158C5">
            <w:pPr>
              <w:pStyle w:val="Normln0"/>
              <w:tabs>
                <w:tab w:val="decimal" w:pos="639"/>
              </w:tabs>
              <w:autoSpaceDE/>
              <w:rPr>
                <w:rFonts w:ascii="Calibri" w:hAnsi="Calibri"/>
                <w:lang w:val="en-GB"/>
              </w:rPr>
            </w:pPr>
            <w:r w:rsidRPr="001E789E">
              <w:rPr>
                <w:rFonts w:ascii="Calibri" w:hAnsi="Calibri"/>
                <w:lang w:val="en-GB"/>
              </w:rPr>
              <w:t>Appearance</w:t>
            </w:r>
          </w:p>
        </w:tc>
        <w:tc>
          <w:tcPr>
            <w:tcW w:w="1771" w:type="dxa"/>
          </w:tcPr>
          <w:p w:rsidR="004A34BA" w:rsidRPr="001E789E" w:rsidRDefault="004A34BA" w:rsidP="000158C5">
            <w:pPr>
              <w:pStyle w:val="Normln0"/>
              <w:autoSpaceDE/>
              <w:jc w:val="right"/>
              <w:rPr>
                <w:rFonts w:ascii="Calibri" w:hAnsi="Calibri"/>
                <w:lang w:val="en-GB"/>
              </w:rPr>
            </w:pPr>
            <w:r w:rsidRPr="001E789E">
              <w:rPr>
                <w:rFonts w:ascii="Calibri" w:hAnsi="Calibri"/>
                <w:lang w:val="en-GB"/>
              </w:rPr>
              <w:t>450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w:t>
            </w:r>
          </w:p>
        </w:tc>
        <w:tc>
          <w:tcPr>
            <w:tcW w:w="6592" w:type="dxa"/>
          </w:tcPr>
          <w:p w:rsidR="004A34BA" w:rsidRPr="001E789E" w:rsidRDefault="004A34BA" w:rsidP="000158C5">
            <w:pPr>
              <w:spacing w:after="0"/>
              <w:rPr>
                <w:sz w:val="20"/>
                <w:szCs w:val="20"/>
                <w:lang w:val="en-GB"/>
              </w:rPr>
            </w:pPr>
            <w:r w:rsidRPr="001E789E">
              <w:rPr>
                <w:sz w:val="20"/>
                <w:szCs w:val="20"/>
                <w:lang w:val="en-GB"/>
              </w:rPr>
              <w:t>Particle size determination</w:t>
            </w:r>
          </w:p>
        </w:tc>
        <w:tc>
          <w:tcPr>
            <w:tcW w:w="1771" w:type="dxa"/>
          </w:tcPr>
          <w:p w:rsidR="004A34BA" w:rsidRPr="001E789E" w:rsidRDefault="004A34BA" w:rsidP="000158C5">
            <w:pPr>
              <w:spacing w:after="0"/>
              <w:jc w:val="right"/>
              <w:rPr>
                <w:sz w:val="20"/>
                <w:szCs w:val="20"/>
                <w:lang w:val="en-GB"/>
              </w:rPr>
            </w:pP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2a</w:t>
            </w:r>
          </w:p>
        </w:tc>
        <w:tc>
          <w:tcPr>
            <w:tcW w:w="6592" w:type="dxa"/>
          </w:tcPr>
          <w:p w:rsidR="004A34BA" w:rsidRPr="001E789E" w:rsidRDefault="004A34BA" w:rsidP="000158C5">
            <w:pPr>
              <w:spacing w:after="0"/>
              <w:rPr>
                <w:i/>
                <w:iCs/>
                <w:sz w:val="20"/>
                <w:szCs w:val="20"/>
                <w:lang w:val="en-GB"/>
              </w:rPr>
            </w:pPr>
            <w:r w:rsidRPr="001E789E">
              <w:rPr>
                <w:i/>
                <w:iCs/>
                <w:sz w:val="20"/>
                <w:szCs w:val="20"/>
                <w:lang w:val="en-GB"/>
              </w:rPr>
              <w:t>Microscopically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1 800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2b</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Sieving - 1 sieve</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1 390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2c</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For each additional sieve, add to item 2b</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280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3</w:t>
            </w:r>
          </w:p>
        </w:tc>
        <w:tc>
          <w:tcPr>
            <w:tcW w:w="6592" w:type="dxa"/>
          </w:tcPr>
          <w:p w:rsidR="004A34BA" w:rsidRPr="001E789E" w:rsidRDefault="004A34BA" w:rsidP="000158C5">
            <w:pPr>
              <w:spacing w:after="0"/>
              <w:rPr>
                <w:rFonts w:eastAsia="Arial Unicode MS"/>
                <w:bCs/>
                <w:sz w:val="20"/>
                <w:szCs w:val="20"/>
                <w:lang w:val="en-GB"/>
              </w:rPr>
            </w:pPr>
            <w:r w:rsidRPr="001E789E">
              <w:rPr>
                <w:bCs/>
                <w:sz w:val="20"/>
                <w:szCs w:val="20"/>
                <w:lang w:val="en-GB"/>
              </w:rPr>
              <w:t>Airtightness</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290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4</w:t>
            </w:r>
          </w:p>
        </w:tc>
        <w:tc>
          <w:tcPr>
            <w:tcW w:w="6592" w:type="dxa"/>
          </w:tcPr>
          <w:p w:rsidR="004A34BA" w:rsidRPr="001E789E" w:rsidRDefault="004A34BA" w:rsidP="000158C5">
            <w:pPr>
              <w:spacing w:after="0"/>
              <w:rPr>
                <w:rFonts w:eastAsia="Arial Unicode MS"/>
                <w:bCs/>
                <w:sz w:val="20"/>
                <w:szCs w:val="20"/>
                <w:lang w:val="en-GB"/>
              </w:rPr>
            </w:pPr>
            <w:r w:rsidRPr="001E789E">
              <w:rPr>
                <w:bCs/>
                <w:sz w:val="20"/>
                <w:szCs w:val="20"/>
                <w:lang w:val="en-GB"/>
              </w:rPr>
              <w:t>Solubility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550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5</w:t>
            </w:r>
          </w:p>
        </w:tc>
        <w:tc>
          <w:tcPr>
            <w:tcW w:w="6592" w:type="dxa"/>
          </w:tcPr>
          <w:p w:rsidR="004A34BA" w:rsidRPr="001E789E" w:rsidRDefault="004A34BA" w:rsidP="000158C5">
            <w:pPr>
              <w:spacing w:after="0"/>
              <w:rPr>
                <w:sz w:val="20"/>
                <w:szCs w:val="20"/>
                <w:lang w:val="en-GB"/>
              </w:rPr>
            </w:pPr>
            <w:r w:rsidRPr="001E789E">
              <w:rPr>
                <w:sz w:val="20"/>
                <w:szCs w:val="20"/>
                <w:lang w:val="en-GB"/>
              </w:rPr>
              <w:t>Loss on drying</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1 970 CZK  </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6</w:t>
            </w:r>
          </w:p>
        </w:tc>
        <w:tc>
          <w:tcPr>
            <w:tcW w:w="6592" w:type="dxa"/>
          </w:tcPr>
          <w:p w:rsidR="004A34BA" w:rsidRPr="001E789E" w:rsidRDefault="004A34BA" w:rsidP="000158C5">
            <w:pPr>
              <w:spacing w:after="0"/>
              <w:rPr>
                <w:rFonts w:eastAsia="Arial Unicode MS"/>
                <w:bCs/>
                <w:sz w:val="20"/>
                <w:szCs w:val="20"/>
                <w:lang w:val="en-GB"/>
              </w:rPr>
            </w:pPr>
            <w:r w:rsidRPr="001E789E">
              <w:rPr>
                <w:bCs/>
                <w:sz w:val="20"/>
                <w:szCs w:val="20"/>
                <w:lang w:val="en-GB"/>
              </w:rPr>
              <w:t>Karl Fisher titration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3 410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7</w:t>
            </w:r>
          </w:p>
        </w:tc>
        <w:tc>
          <w:tcPr>
            <w:tcW w:w="6592" w:type="dxa"/>
          </w:tcPr>
          <w:p w:rsidR="004A34BA" w:rsidRPr="001E789E" w:rsidRDefault="004A34BA" w:rsidP="000158C5">
            <w:pPr>
              <w:spacing w:after="0"/>
              <w:rPr>
                <w:rFonts w:eastAsia="Arial Unicode MS"/>
                <w:bCs/>
                <w:sz w:val="20"/>
                <w:szCs w:val="20"/>
                <w:lang w:val="en-GB"/>
              </w:rPr>
            </w:pPr>
            <w:r w:rsidRPr="001E789E">
              <w:rPr>
                <w:bCs/>
                <w:sz w:val="20"/>
                <w:szCs w:val="20"/>
                <w:lang w:val="en-GB"/>
              </w:rPr>
              <w:t>Dry matter determination, residue on evaporation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1 100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8</w:t>
            </w:r>
          </w:p>
        </w:tc>
        <w:tc>
          <w:tcPr>
            <w:tcW w:w="6592" w:type="dxa"/>
          </w:tcPr>
          <w:p w:rsidR="004A34BA" w:rsidRPr="001E789E" w:rsidRDefault="004A34BA" w:rsidP="000158C5">
            <w:pPr>
              <w:spacing w:after="0"/>
              <w:rPr>
                <w:sz w:val="20"/>
                <w:szCs w:val="20"/>
                <w:lang w:val="en-GB"/>
              </w:rPr>
            </w:pPr>
            <w:r w:rsidRPr="001E789E">
              <w:rPr>
                <w:sz w:val="20"/>
                <w:szCs w:val="20"/>
                <w:lang w:val="en-GB"/>
              </w:rPr>
              <w:t>Ash determination</w:t>
            </w:r>
          </w:p>
        </w:tc>
        <w:tc>
          <w:tcPr>
            <w:tcW w:w="1771" w:type="dxa"/>
          </w:tcPr>
          <w:p w:rsidR="004A34BA" w:rsidRPr="001E789E" w:rsidRDefault="004A34BA" w:rsidP="000158C5">
            <w:pPr>
              <w:spacing w:after="0"/>
              <w:jc w:val="right"/>
              <w:rPr>
                <w:sz w:val="20"/>
                <w:szCs w:val="20"/>
                <w:lang w:val="en-GB"/>
              </w:rPr>
            </w:pP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8a</w:t>
            </w:r>
          </w:p>
        </w:tc>
        <w:tc>
          <w:tcPr>
            <w:tcW w:w="6592" w:type="dxa"/>
          </w:tcPr>
          <w:p w:rsidR="004A34BA" w:rsidRPr="001E789E" w:rsidRDefault="004A34BA" w:rsidP="000158C5">
            <w:pPr>
              <w:spacing w:after="0"/>
              <w:rPr>
                <w:i/>
                <w:iCs/>
                <w:sz w:val="20"/>
                <w:szCs w:val="20"/>
                <w:lang w:val="en-GB"/>
              </w:rPr>
            </w:pPr>
            <w:r w:rsidRPr="001E789E">
              <w:rPr>
                <w:i/>
                <w:iCs/>
                <w:sz w:val="20"/>
                <w:szCs w:val="20"/>
                <w:lang w:val="en-GB"/>
              </w:rPr>
              <w:t>Total ash</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2 600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8b</w:t>
            </w:r>
          </w:p>
        </w:tc>
        <w:tc>
          <w:tcPr>
            <w:tcW w:w="6592" w:type="dxa"/>
          </w:tcPr>
          <w:p w:rsidR="004A34BA" w:rsidRPr="001E789E" w:rsidRDefault="004A34BA" w:rsidP="000158C5">
            <w:pPr>
              <w:spacing w:after="0"/>
              <w:rPr>
                <w:i/>
                <w:iCs/>
                <w:sz w:val="20"/>
                <w:szCs w:val="20"/>
                <w:lang w:val="en-GB"/>
              </w:rPr>
            </w:pPr>
            <w:r w:rsidRPr="001E789E">
              <w:rPr>
                <w:i/>
                <w:iCs/>
                <w:sz w:val="20"/>
                <w:szCs w:val="20"/>
                <w:lang w:val="en-GB"/>
              </w:rPr>
              <w:t xml:space="preserve">Sulphated ash or more complex </w:t>
            </w:r>
            <w:proofErr w:type="spellStart"/>
            <w:r w:rsidRPr="001E789E">
              <w:rPr>
                <w:i/>
                <w:iCs/>
                <w:sz w:val="20"/>
                <w:szCs w:val="20"/>
                <w:lang w:val="en-GB"/>
              </w:rPr>
              <w:t>ashing</w:t>
            </w:r>
            <w:proofErr w:type="spellEnd"/>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2 950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9</w:t>
            </w:r>
          </w:p>
        </w:tc>
        <w:tc>
          <w:tcPr>
            <w:tcW w:w="6592" w:type="dxa"/>
          </w:tcPr>
          <w:p w:rsidR="004A34BA" w:rsidRPr="001E789E" w:rsidRDefault="00386E03" w:rsidP="000158C5">
            <w:pPr>
              <w:spacing w:after="0"/>
              <w:rPr>
                <w:rFonts w:eastAsia="Arial Unicode MS"/>
                <w:bCs/>
                <w:sz w:val="20"/>
                <w:szCs w:val="20"/>
                <w:lang w:val="en-GB"/>
              </w:rPr>
            </w:pPr>
            <w:r w:rsidRPr="001E789E">
              <w:rPr>
                <w:bCs/>
                <w:sz w:val="20"/>
                <w:szCs w:val="20"/>
                <w:lang w:val="en-GB"/>
              </w:rPr>
              <w:t>Melting point determination instrumentally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8</w:t>
            </w:r>
            <w:r w:rsidR="00386E03" w:rsidRPr="001E789E">
              <w:rPr>
                <w:sz w:val="20"/>
                <w:szCs w:val="20"/>
                <w:lang w:val="en-GB"/>
              </w:rPr>
              <w:t>7</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10</w:t>
            </w:r>
          </w:p>
        </w:tc>
        <w:tc>
          <w:tcPr>
            <w:tcW w:w="6592" w:type="dxa"/>
          </w:tcPr>
          <w:p w:rsidR="004A34BA" w:rsidRPr="001E789E" w:rsidRDefault="00386E03" w:rsidP="000158C5">
            <w:pPr>
              <w:spacing w:after="0"/>
              <w:rPr>
                <w:sz w:val="20"/>
                <w:szCs w:val="20"/>
                <w:lang w:val="en-GB"/>
              </w:rPr>
            </w:pPr>
            <w:r w:rsidRPr="001E789E">
              <w:rPr>
                <w:sz w:val="20"/>
                <w:szCs w:val="20"/>
                <w:lang w:val="en-GB"/>
              </w:rPr>
              <w:t>Density determination</w:t>
            </w:r>
            <w:r w:rsidR="004A34BA" w:rsidRPr="001E789E">
              <w:rPr>
                <w:sz w:val="20"/>
                <w:szCs w:val="20"/>
                <w:lang w:val="en-GB"/>
              </w:rPr>
              <w:t xml:space="preserve"> </w:t>
            </w:r>
          </w:p>
        </w:tc>
        <w:tc>
          <w:tcPr>
            <w:tcW w:w="1771" w:type="dxa"/>
          </w:tcPr>
          <w:p w:rsidR="004A34BA" w:rsidRPr="001E789E" w:rsidRDefault="004A34BA" w:rsidP="000158C5">
            <w:pPr>
              <w:spacing w:after="0"/>
              <w:jc w:val="right"/>
              <w:rPr>
                <w:sz w:val="20"/>
                <w:szCs w:val="20"/>
                <w:lang w:val="en-GB"/>
              </w:rPr>
            </w:pP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10a</w:t>
            </w:r>
          </w:p>
        </w:tc>
        <w:tc>
          <w:tcPr>
            <w:tcW w:w="6592" w:type="dxa"/>
          </w:tcPr>
          <w:p w:rsidR="004A34BA" w:rsidRPr="001E789E" w:rsidRDefault="00386E03" w:rsidP="000158C5">
            <w:pPr>
              <w:spacing w:after="0"/>
              <w:rPr>
                <w:i/>
                <w:iCs/>
                <w:sz w:val="20"/>
                <w:szCs w:val="20"/>
                <w:lang w:val="en-GB"/>
              </w:rPr>
            </w:pPr>
            <w:proofErr w:type="spellStart"/>
            <w:r w:rsidRPr="001E789E">
              <w:rPr>
                <w:i/>
                <w:iCs/>
                <w:sz w:val="20"/>
                <w:szCs w:val="20"/>
                <w:lang w:val="en-GB"/>
              </w:rPr>
              <w:t>Pycnometrically</w:t>
            </w:r>
            <w:proofErr w:type="spellEnd"/>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1 0</w:t>
            </w:r>
            <w:r w:rsidR="00386E03" w:rsidRPr="001E789E">
              <w:rPr>
                <w:sz w:val="20"/>
                <w:szCs w:val="20"/>
                <w:lang w:val="en-GB"/>
              </w:rPr>
              <w:t>7</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10b</w:t>
            </w:r>
          </w:p>
        </w:tc>
        <w:tc>
          <w:tcPr>
            <w:tcW w:w="6592" w:type="dxa"/>
          </w:tcPr>
          <w:p w:rsidR="004A34BA" w:rsidRPr="001E789E" w:rsidRDefault="00386E03" w:rsidP="000158C5">
            <w:pPr>
              <w:spacing w:after="0"/>
              <w:rPr>
                <w:i/>
                <w:iCs/>
                <w:sz w:val="20"/>
                <w:szCs w:val="20"/>
                <w:lang w:val="en-GB"/>
              </w:rPr>
            </w:pPr>
            <w:r w:rsidRPr="001E789E">
              <w:rPr>
                <w:i/>
                <w:iCs/>
                <w:sz w:val="20"/>
                <w:szCs w:val="20"/>
                <w:lang w:val="en-GB"/>
              </w:rPr>
              <w:t>Hydrometer</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1 0</w:t>
            </w:r>
            <w:r w:rsidR="00386E03" w:rsidRPr="001E789E">
              <w:rPr>
                <w:sz w:val="20"/>
                <w:szCs w:val="20"/>
                <w:lang w:val="en-GB"/>
              </w:rPr>
              <w:t>9</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11</w:t>
            </w:r>
          </w:p>
        </w:tc>
        <w:tc>
          <w:tcPr>
            <w:tcW w:w="6592" w:type="dxa"/>
          </w:tcPr>
          <w:p w:rsidR="004A34BA" w:rsidRPr="001E789E" w:rsidRDefault="00386E03" w:rsidP="000158C5">
            <w:pPr>
              <w:spacing w:after="0"/>
              <w:rPr>
                <w:sz w:val="20"/>
                <w:szCs w:val="20"/>
                <w:lang w:val="en-GB"/>
              </w:rPr>
            </w:pPr>
            <w:r w:rsidRPr="001E789E">
              <w:rPr>
                <w:sz w:val="20"/>
                <w:szCs w:val="20"/>
                <w:lang w:val="en-GB"/>
              </w:rPr>
              <w:t>Viscosity determination by rotational viscometer</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w:t>
            </w:r>
            <w:r w:rsidR="0068158B" w:rsidRPr="001E789E">
              <w:rPr>
                <w:sz w:val="20"/>
                <w:szCs w:val="20"/>
                <w:lang w:val="en-GB"/>
              </w:rPr>
              <w:t> </w:t>
            </w:r>
            <w:r w:rsidRPr="001E789E">
              <w:rPr>
                <w:sz w:val="20"/>
                <w:szCs w:val="20"/>
                <w:lang w:val="en-GB"/>
              </w:rPr>
              <w:t>700</w:t>
            </w:r>
            <w:r w:rsidR="0068158B"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12</w:t>
            </w:r>
          </w:p>
        </w:tc>
        <w:tc>
          <w:tcPr>
            <w:tcW w:w="6592" w:type="dxa"/>
          </w:tcPr>
          <w:p w:rsidR="004A34BA" w:rsidRPr="001E789E" w:rsidRDefault="00386E03" w:rsidP="000158C5">
            <w:pPr>
              <w:spacing w:after="0"/>
              <w:rPr>
                <w:sz w:val="20"/>
                <w:szCs w:val="20"/>
                <w:lang w:val="en-GB"/>
              </w:rPr>
            </w:pPr>
            <w:r w:rsidRPr="001E789E">
              <w:rPr>
                <w:sz w:val="20"/>
                <w:szCs w:val="20"/>
                <w:lang w:val="en-GB"/>
              </w:rPr>
              <w:t>Refractive index determination (refractometry)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w:t>
            </w:r>
            <w:r w:rsidR="00AE66A8" w:rsidRPr="001E789E">
              <w:rPr>
                <w:sz w:val="20"/>
                <w:szCs w:val="20"/>
                <w:lang w:val="en-GB"/>
              </w:rPr>
              <w:t xml:space="preserve"> </w:t>
            </w:r>
            <w:r w:rsidRPr="001E789E">
              <w:rPr>
                <w:sz w:val="20"/>
                <w:szCs w:val="20"/>
                <w:lang w:val="en-GB"/>
              </w:rPr>
              <w:t>000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13</w:t>
            </w:r>
          </w:p>
        </w:tc>
        <w:tc>
          <w:tcPr>
            <w:tcW w:w="6592" w:type="dxa"/>
          </w:tcPr>
          <w:p w:rsidR="004A34BA" w:rsidRPr="001E789E" w:rsidRDefault="00386E03" w:rsidP="000158C5">
            <w:pPr>
              <w:spacing w:after="0"/>
              <w:rPr>
                <w:rFonts w:eastAsia="Arial Unicode MS"/>
                <w:bCs/>
                <w:sz w:val="20"/>
                <w:szCs w:val="20"/>
                <w:lang w:val="en-GB"/>
              </w:rPr>
            </w:pPr>
            <w:r w:rsidRPr="001E789E">
              <w:rPr>
                <w:bCs/>
                <w:sz w:val="20"/>
                <w:szCs w:val="20"/>
                <w:lang w:val="en-GB"/>
              </w:rPr>
              <w:t>Spectrophotometric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4 75</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14</w:t>
            </w:r>
          </w:p>
        </w:tc>
        <w:tc>
          <w:tcPr>
            <w:tcW w:w="6592" w:type="dxa"/>
          </w:tcPr>
          <w:p w:rsidR="004A34BA" w:rsidRPr="001E789E" w:rsidRDefault="00AE66A8" w:rsidP="000158C5">
            <w:pPr>
              <w:spacing w:after="0"/>
              <w:rPr>
                <w:rFonts w:eastAsia="Arial Unicode MS"/>
                <w:bCs/>
                <w:sz w:val="20"/>
                <w:szCs w:val="20"/>
                <w:lang w:val="en-GB"/>
              </w:rPr>
            </w:pPr>
            <w:r w:rsidRPr="001E789E">
              <w:rPr>
                <w:bCs/>
                <w:sz w:val="20"/>
                <w:szCs w:val="20"/>
                <w:lang w:val="en-GB"/>
              </w:rPr>
              <w:t>Titration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2</w:t>
            </w:r>
            <w:r w:rsidR="00AE66A8" w:rsidRPr="001E789E">
              <w:rPr>
                <w:sz w:val="20"/>
                <w:szCs w:val="20"/>
                <w:lang w:val="en-GB"/>
              </w:rPr>
              <w:t xml:space="preserve"> 24</w:t>
            </w:r>
            <w:r w:rsidRPr="001E789E">
              <w:rPr>
                <w:sz w:val="20"/>
                <w:szCs w:val="20"/>
                <w:lang w:val="en-GB"/>
              </w:rPr>
              <w:t>0</w:t>
            </w:r>
            <w:r w:rsidR="00AE66A8"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15</w:t>
            </w:r>
          </w:p>
        </w:tc>
        <w:tc>
          <w:tcPr>
            <w:tcW w:w="6592" w:type="dxa"/>
          </w:tcPr>
          <w:p w:rsidR="004A34BA" w:rsidRPr="001E789E" w:rsidRDefault="00AE66A8" w:rsidP="000158C5">
            <w:pPr>
              <w:spacing w:after="0"/>
              <w:rPr>
                <w:sz w:val="20"/>
                <w:szCs w:val="20"/>
                <w:lang w:val="en-GB"/>
              </w:rPr>
            </w:pPr>
            <w:r w:rsidRPr="001E789E">
              <w:rPr>
                <w:sz w:val="20"/>
                <w:szCs w:val="20"/>
                <w:lang w:val="en-GB"/>
              </w:rPr>
              <w:t>pH measurement (electrometrically)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810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16</w:t>
            </w:r>
          </w:p>
        </w:tc>
        <w:tc>
          <w:tcPr>
            <w:tcW w:w="6592" w:type="dxa"/>
          </w:tcPr>
          <w:p w:rsidR="004A34BA" w:rsidRPr="001E789E" w:rsidRDefault="00AE66A8" w:rsidP="000158C5">
            <w:pPr>
              <w:spacing w:after="0"/>
              <w:rPr>
                <w:rFonts w:eastAsia="Arial Unicode MS"/>
                <w:bCs/>
                <w:sz w:val="20"/>
                <w:szCs w:val="20"/>
                <w:lang w:val="en-GB"/>
              </w:rPr>
            </w:pPr>
            <w:r w:rsidRPr="001E789E">
              <w:rPr>
                <w:bCs/>
                <w:sz w:val="20"/>
                <w:szCs w:val="20"/>
                <w:lang w:val="en-GB"/>
              </w:rPr>
              <w:t>Electrical conductivity measurement</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810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17</w:t>
            </w:r>
          </w:p>
        </w:tc>
        <w:tc>
          <w:tcPr>
            <w:tcW w:w="6592" w:type="dxa"/>
          </w:tcPr>
          <w:p w:rsidR="004A34BA" w:rsidRPr="001E789E" w:rsidRDefault="00AE66A8" w:rsidP="000158C5">
            <w:pPr>
              <w:spacing w:after="0"/>
              <w:rPr>
                <w:rFonts w:eastAsia="Arial Unicode MS"/>
                <w:bCs/>
                <w:sz w:val="20"/>
                <w:szCs w:val="20"/>
                <w:lang w:val="en-GB"/>
              </w:rPr>
            </w:pPr>
            <w:r w:rsidRPr="001E789E">
              <w:rPr>
                <w:bCs/>
                <w:sz w:val="20"/>
                <w:szCs w:val="20"/>
                <w:lang w:val="en-GB"/>
              </w:rPr>
              <w:t>Thin layer chromatography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 xml:space="preserve">3 880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w:t>
            </w:r>
          </w:p>
        </w:tc>
        <w:tc>
          <w:tcPr>
            <w:tcW w:w="6592" w:type="dxa"/>
          </w:tcPr>
          <w:p w:rsidR="004A34BA" w:rsidRPr="001E789E" w:rsidRDefault="00AE66A8" w:rsidP="000158C5">
            <w:pPr>
              <w:spacing w:after="0"/>
              <w:rPr>
                <w:sz w:val="20"/>
                <w:szCs w:val="20"/>
                <w:lang w:val="en-GB"/>
              </w:rPr>
            </w:pPr>
            <w:r w:rsidRPr="001E789E">
              <w:rPr>
                <w:sz w:val="20"/>
                <w:szCs w:val="20"/>
                <w:lang w:val="en-GB"/>
              </w:rPr>
              <w:t>High performance liquid chromatography</w:t>
            </w:r>
          </w:p>
        </w:tc>
        <w:tc>
          <w:tcPr>
            <w:tcW w:w="1771" w:type="dxa"/>
          </w:tcPr>
          <w:p w:rsidR="004A34BA" w:rsidRPr="001E789E" w:rsidRDefault="004A34BA" w:rsidP="000158C5">
            <w:pPr>
              <w:spacing w:after="0"/>
              <w:jc w:val="right"/>
              <w:rPr>
                <w:sz w:val="20"/>
                <w:szCs w:val="20"/>
                <w:lang w:val="en-GB"/>
              </w:rPr>
            </w:pP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18a</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1 analyte</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 xml:space="preserve">7 260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18b</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1 analyte in two sample</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8</w:t>
            </w:r>
            <w:r w:rsidRPr="001E789E">
              <w:rPr>
                <w:sz w:val="20"/>
                <w:szCs w:val="20"/>
                <w:lang w:val="en-GB"/>
              </w:rPr>
              <w:t xml:space="preserve"> 980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18c</w:t>
            </w:r>
          </w:p>
        </w:tc>
        <w:tc>
          <w:tcPr>
            <w:tcW w:w="6592" w:type="dxa"/>
          </w:tcPr>
          <w:p w:rsidR="004A34BA" w:rsidRPr="001E789E" w:rsidRDefault="00AE66A8" w:rsidP="000158C5">
            <w:pPr>
              <w:spacing w:after="0"/>
              <w:rPr>
                <w:rFonts w:eastAsia="Arial Unicode MS"/>
                <w:bCs/>
                <w:i/>
                <w:iCs/>
                <w:sz w:val="20"/>
                <w:szCs w:val="20"/>
                <w:lang w:val="en-GB"/>
              </w:rPr>
            </w:pPr>
            <w:r w:rsidRPr="001E789E">
              <w:rPr>
                <w:bCs/>
                <w:i/>
                <w:iCs/>
                <w:sz w:val="20"/>
                <w:szCs w:val="20"/>
                <w:lang w:val="en-GB"/>
              </w:rPr>
              <w:t>1 analyte in two or more samples, item increases by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1 750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18d</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1 analyte - 3 samples</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10</w:t>
            </w:r>
            <w:r w:rsidRPr="001E789E">
              <w:rPr>
                <w:sz w:val="20"/>
                <w:szCs w:val="20"/>
                <w:lang w:val="en-GB"/>
              </w:rPr>
              <w:t xml:space="preserve"> 730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18e</w:t>
            </w:r>
          </w:p>
        </w:tc>
        <w:tc>
          <w:tcPr>
            <w:tcW w:w="6592" w:type="dxa"/>
          </w:tcPr>
          <w:p w:rsidR="004A34BA" w:rsidRPr="001E789E" w:rsidRDefault="004A34BA" w:rsidP="000158C5">
            <w:pPr>
              <w:spacing w:after="0"/>
              <w:rPr>
                <w:rFonts w:eastAsia="Arial Unicode MS"/>
                <w:bCs/>
                <w:i/>
                <w:iCs/>
                <w:sz w:val="20"/>
                <w:szCs w:val="20"/>
                <w:lang w:val="en-GB"/>
              </w:rPr>
            </w:pPr>
            <w:r w:rsidRPr="001E789E">
              <w:rPr>
                <w:bCs/>
                <w:i/>
                <w:iCs/>
                <w:sz w:val="20"/>
                <w:szCs w:val="20"/>
                <w:lang w:val="en-GB"/>
              </w:rPr>
              <w:t>1 analyte - 4 samples</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w:t>
            </w:r>
            <w:r w:rsidR="00AE66A8" w:rsidRPr="001E789E">
              <w:rPr>
                <w:sz w:val="20"/>
                <w:szCs w:val="20"/>
                <w:lang w:val="en-GB"/>
              </w:rPr>
              <w:t>2 </w:t>
            </w:r>
            <w:r w:rsidRPr="001E789E">
              <w:rPr>
                <w:sz w:val="20"/>
                <w:szCs w:val="20"/>
                <w:lang w:val="en-GB"/>
              </w:rPr>
              <w:t>480</w:t>
            </w:r>
            <w:r w:rsidR="00AE66A8"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18f</w:t>
            </w:r>
          </w:p>
        </w:tc>
        <w:tc>
          <w:tcPr>
            <w:tcW w:w="6592" w:type="dxa"/>
          </w:tcPr>
          <w:p w:rsidR="004A34BA" w:rsidRPr="001E789E" w:rsidRDefault="00AE66A8" w:rsidP="000158C5">
            <w:pPr>
              <w:spacing w:after="0"/>
              <w:rPr>
                <w:rFonts w:eastAsia="Arial Unicode MS"/>
                <w:bCs/>
                <w:i/>
                <w:iCs/>
                <w:sz w:val="20"/>
                <w:szCs w:val="20"/>
                <w:lang w:val="en-GB"/>
              </w:rPr>
            </w:pPr>
            <w:r w:rsidRPr="001E789E">
              <w:rPr>
                <w:bCs/>
                <w:i/>
                <w:iCs/>
                <w:sz w:val="20"/>
                <w:szCs w:val="20"/>
                <w:lang w:val="en-GB"/>
              </w:rPr>
              <w:t>2 analytes in one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AE66A8" w:rsidRPr="001E789E">
              <w:rPr>
                <w:sz w:val="20"/>
                <w:szCs w:val="20"/>
                <w:lang w:val="en-GB"/>
              </w:rPr>
              <w:t>10 44</w:t>
            </w:r>
            <w:r w:rsidRPr="001E789E">
              <w:rPr>
                <w:sz w:val="20"/>
                <w:szCs w:val="20"/>
                <w:lang w:val="en-GB"/>
              </w:rPr>
              <w:t>0</w:t>
            </w:r>
            <w:r w:rsidR="00AE66A8"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18g</w:t>
            </w:r>
          </w:p>
        </w:tc>
        <w:tc>
          <w:tcPr>
            <w:tcW w:w="6592" w:type="dxa"/>
          </w:tcPr>
          <w:p w:rsidR="004A34BA" w:rsidRPr="001E789E" w:rsidRDefault="00AE66A8" w:rsidP="000158C5">
            <w:pPr>
              <w:spacing w:after="0"/>
              <w:rPr>
                <w:rFonts w:eastAsia="Arial Unicode MS"/>
                <w:bCs/>
                <w:i/>
                <w:iCs/>
                <w:sz w:val="20"/>
                <w:szCs w:val="20"/>
                <w:lang w:val="en-GB"/>
              </w:rPr>
            </w:pPr>
            <w:r w:rsidRPr="001E789E">
              <w:rPr>
                <w:bCs/>
                <w:i/>
                <w:iCs/>
                <w:sz w:val="20"/>
                <w:szCs w:val="20"/>
                <w:lang w:val="en-GB"/>
              </w:rPr>
              <w:t>3 or more analytes in 1 determination</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1</w:t>
            </w:r>
            <w:r w:rsidR="00AE66A8" w:rsidRPr="001E789E">
              <w:rPr>
                <w:sz w:val="20"/>
                <w:szCs w:val="20"/>
                <w:lang w:val="en-GB"/>
              </w:rPr>
              <w:t>3 </w:t>
            </w:r>
            <w:r w:rsidRPr="001E789E">
              <w:rPr>
                <w:sz w:val="20"/>
                <w:szCs w:val="20"/>
                <w:lang w:val="en-GB"/>
              </w:rPr>
              <w:t>6</w:t>
            </w:r>
            <w:r w:rsidR="00AE66A8" w:rsidRPr="001E789E">
              <w:rPr>
                <w:sz w:val="20"/>
                <w:szCs w:val="20"/>
                <w:lang w:val="en-GB"/>
              </w:rPr>
              <w:t>7</w:t>
            </w:r>
            <w:r w:rsidRPr="001E789E">
              <w:rPr>
                <w:sz w:val="20"/>
                <w:szCs w:val="20"/>
                <w:lang w:val="en-GB"/>
              </w:rPr>
              <w:t>0</w:t>
            </w:r>
            <w:r w:rsidR="00AE66A8"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19</w:t>
            </w:r>
          </w:p>
        </w:tc>
        <w:tc>
          <w:tcPr>
            <w:tcW w:w="6592" w:type="dxa"/>
          </w:tcPr>
          <w:p w:rsidR="004A34BA" w:rsidRPr="001E789E" w:rsidRDefault="0068158B" w:rsidP="000158C5">
            <w:pPr>
              <w:spacing w:after="0"/>
              <w:rPr>
                <w:rFonts w:eastAsia="Arial Unicode MS"/>
                <w:bCs/>
                <w:sz w:val="20"/>
                <w:szCs w:val="20"/>
                <w:lang w:val="en-GB"/>
              </w:rPr>
            </w:pPr>
            <w:r w:rsidRPr="001E789E">
              <w:rPr>
                <w:bCs/>
                <w:sz w:val="20"/>
                <w:szCs w:val="20"/>
                <w:lang w:val="en-GB"/>
              </w:rPr>
              <w:t>Gas chromatography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6 500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20</w:t>
            </w:r>
          </w:p>
        </w:tc>
        <w:tc>
          <w:tcPr>
            <w:tcW w:w="6592" w:type="dxa"/>
          </w:tcPr>
          <w:p w:rsidR="004A34BA" w:rsidRPr="001E789E" w:rsidRDefault="0068158B" w:rsidP="000158C5">
            <w:pPr>
              <w:spacing w:after="0"/>
              <w:rPr>
                <w:rFonts w:eastAsia="Arial Unicode MS"/>
                <w:bCs/>
                <w:sz w:val="20"/>
                <w:szCs w:val="20"/>
                <w:lang w:val="en-GB"/>
              </w:rPr>
            </w:pPr>
            <w:proofErr w:type="spellStart"/>
            <w:r w:rsidRPr="001E789E">
              <w:rPr>
                <w:bCs/>
                <w:sz w:val="20"/>
                <w:szCs w:val="20"/>
                <w:lang w:val="en-GB"/>
              </w:rPr>
              <w:t>Color</w:t>
            </w:r>
            <w:proofErr w:type="spellEnd"/>
            <w:r w:rsidRPr="001E789E">
              <w:rPr>
                <w:bCs/>
                <w:sz w:val="20"/>
                <w:szCs w:val="20"/>
                <w:lang w:val="en-GB"/>
              </w:rPr>
              <w:t xml:space="preserve"> and precipitation reactions</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7</w:t>
            </w:r>
            <w:r w:rsidR="001976E4" w:rsidRPr="001E789E">
              <w:rPr>
                <w:sz w:val="20"/>
                <w:szCs w:val="20"/>
                <w:lang w:val="en-GB"/>
              </w:rPr>
              <w:t>9</w:t>
            </w:r>
            <w:r w:rsidRPr="001E789E">
              <w:rPr>
                <w:sz w:val="20"/>
                <w:szCs w:val="20"/>
                <w:lang w:val="en-GB"/>
              </w:rPr>
              <w:t>0 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21</w:t>
            </w:r>
          </w:p>
        </w:tc>
        <w:tc>
          <w:tcPr>
            <w:tcW w:w="6592" w:type="dxa"/>
          </w:tcPr>
          <w:p w:rsidR="004A34BA" w:rsidRPr="001E789E" w:rsidRDefault="0068158B" w:rsidP="000158C5">
            <w:pPr>
              <w:spacing w:after="0"/>
              <w:rPr>
                <w:rFonts w:eastAsia="Arial Unicode MS"/>
                <w:bCs/>
                <w:sz w:val="20"/>
                <w:szCs w:val="20"/>
                <w:lang w:val="en-GB"/>
              </w:rPr>
            </w:pPr>
            <w:r w:rsidRPr="001E789E">
              <w:rPr>
                <w:bCs/>
                <w:sz w:val="20"/>
                <w:szCs w:val="20"/>
                <w:lang w:val="en-GB"/>
              </w:rPr>
              <w:t>Clarity and opalescence of liquids (visually)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1976E4" w:rsidRPr="001E789E">
              <w:rPr>
                <w:sz w:val="20"/>
                <w:szCs w:val="20"/>
                <w:lang w:val="en-GB"/>
              </w:rPr>
              <w:t>1 27</w:t>
            </w:r>
            <w:r w:rsidRPr="001E789E">
              <w:rPr>
                <w:sz w:val="20"/>
                <w:szCs w:val="20"/>
                <w:lang w:val="en-GB"/>
              </w:rPr>
              <w:t>0</w:t>
            </w:r>
            <w:r w:rsidR="0068158B"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22</w:t>
            </w:r>
          </w:p>
        </w:tc>
        <w:tc>
          <w:tcPr>
            <w:tcW w:w="6592" w:type="dxa"/>
          </w:tcPr>
          <w:p w:rsidR="004A34BA" w:rsidRPr="001E789E" w:rsidRDefault="0068158B" w:rsidP="000158C5">
            <w:pPr>
              <w:spacing w:after="0"/>
              <w:rPr>
                <w:sz w:val="20"/>
                <w:szCs w:val="20"/>
                <w:lang w:val="en-GB"/>
              </w:rPr>
            </w:pPr>
            <w:r w:rsidRPr="001E789E">
              <w:rPr>
                <w:sz w:val="20"/>
                <w:szCs w:val="20"/>
                <w:lang w:val="en-GB"/>
              </w:rPr>
              <w:t>Degree of coloration of liquids (visually)</w:t>
            </w:r>
          </w:p>
        </w:tc>
        <w:tc>
          <w:tcPr>
            <w:tcW w:w="1771" w:type="dxa"/>
          </w:tcPr>
          <w:p w:rsidR="004A34BA" w:rsidRPr="001E789E" w:rsidRDefault="004A34BA" w:rsidP="000158C5">
            <w:pPr>
              <w:spacing w:after="0"/>
              <w:jc w:val="right"/>
              <w:rPr>
                <w:sz w:val="20"/>
                <w:szCs w:val="20"/>
                <w:lang w:val="en-GB"/>
              </w:rPr>
            </w:pPr>
            <w:r w:rsidRPr="001E789E">
              <w:rPr>
                <w:sz w:val="20"/>
                <w:szCs w:val="20"/>
                <w:lang w:val="en-GB"/>
              </w:rPr>
              <w:t xml:space="preserve">           </w:t>
            </w:r>
            <w:r w:rsidR="001976E4" w:rsidRPr="001E789E">
              <w:rPr>
                <w:sz w:val="20"/>
                <w:szCs w:val="20"/>
                <w:lang w:val="en-GB"/>
              </w:rPr>
              <w:t>1 370</w:t>
            </w:r>
            <w:r w:rsidR="0068158B" w:rsidRPr="001E789E">
              <w:rPr>
                <w:sz w:val="20"/>
                <w:szCs w:val="20"/>
                <w:lang w:val="en-GB"/>
              </w:rPr>
              <w:t xml:space="preserve"> </w:t>
            </w:r>
            <w:r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23</w:t>
            </w:r>
          </w:p>
        </w:tc>
        <w:tc>
          <w:tcPr>
            <w:tcW w:w="6592" w:type="dxa"/>
          </w:tcPr>
          <w:p w:rsidR="004A34BA" w:rsidRPr="001E789E" w:rsidRDefault="0068158B" w:rsidP="000158C5">
            <w:pPr>
              <w:spacing w:after="0"/>
              <w:rPr>
                <w:sz w:val="20"/>
                <w:szCs w:val="20"/>
                <w:lang w:val="en-GB"/>
              </w:rPr>
            </w:pPr>
            <w:r w:rsidRPr="001E789E">
              <w:rPr>
                <w:sz w:val="20"/>
                <w:szCs w:val="20"/>
                <w:lang w:val="en-GB"/>
              </w:rPr>
              <w:t>Pepsin activity determination</w:t>
            </w:r>
          </w:p>
        </w:tc>
        <w:tc>
          <w:tcPr>
            <w:tcW w:w="1771" w:type="dxa"/>
          </w:tcPr>
          <w:p w:rsidR="004A34BA" w:rsidRPr="001E789E" w:rsidRDefault="001976E4" w:rsidP="000158C5">
            <w:pPr>
              <w:spacing w:after="0"/>
              <w:jc w:val="right"/>
              <w:rPr>
                <w:sz w:val="20"/>
                <w:szCs w:val="20"/>
                <w:lang w:val="en-GB"/>
              </w:rPr>
            </w:pPr>
            <w:r w:rsidRPr="001E789E">
              <w:rPr>
                <w:sz w:val="20"/>
                <w:szCs w:val="20"/>
                <w:lang w:val="en-GB"/>
              </w:rPr>
              <w:t>6 270</w:t>
            </w:r>
            <w:r w:rsidR="0068158B" w:rsidRPr="001E789E">
              <w:rPr>
                <w:sz w:val="20"/>
                <w:szCs w:val="20"/>
                <w:lang w:val="en-GB"/>
              </w:rPr>
              <w:t xml:space="preserve"> </w:t>
            </w:r>
            <w:r w:rsidR="004A34BA"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24</w:t>
            </w:r>
          </w:p>
        </w:tc>
        <w:tc>
          <w:tcPr>
            <w:tcW w:w="6592" w:type="dxa"/>
          </w:tcPr>
          <w:p w:rsidR="004A34BA" w:rsidRPr="001E789E" w:rsidRDefault="0068158B" w:rsidP="000158C5">
            <w:pPr>
              <w:spacing w:after="0"/>
              <w:rPr>
                <w:sz w:val="20"/>
                <w:szCs w:val="20"/>
                <w:lang w:val="en-GB"/>
              </w:rPr>
            </w:pPr>
            <w:r w:rsidRPr="001E789E">
              <w:rPr>
                <w:sz w:val="20"/>
                <w:szCs w:val="20"/>
                <w:lang w:val="en-GB"/>
              </w:rPr>
              <w:t>Dissolution - UV/VIS</w:t>
            </w:r>
          </w:p>
        </w:tc>
        <w:tc>
          <w:tcPr>
            <w:tcW w:w="1771" w:type="dxa"/>
          </w:tcPr>
          <w:p w:rsidR="004A34BA" w:rsidRPr="001E789E" w:rsidRDefault="001976E4" w:rsidP="000158C5">
            <w:pPr>
              <w:spacing w:after="0"/>
              <w:jc w:val="right"/>
              <w:rPr>
                <w:sz w:val="20"/>
                <w:szCs w:val="20"/>
                <w:lang w:val="en-GB"/>
              </w:rPr>
            </w:pPr>
            <w:r w:rsidRPr="001E789E">
              <w:rPr>
                <w:sz w:val="20"/>
                <w:szCs w:val="20"/>
                <w:lang w:val="en-GB"/>
              </w:rPr>
              <w:t xml:space="preserve">7 380 </w:t>
            </w:r>
            <w:r w:rsidR="004A34BA"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25</w:t>
            </w:r>
          </w:p>
        </w:tc>
        <w:tc>
          <w:tcPr>
            <w:tcW w:w="6592" w:type="dxa"/>
          </w:tcPr>
          <w:p w:rsidR="004A34BA" w:rsidRPr="001E789E" w:rsidRDefault="0068158B" w:rsidP="000158C5">
            <w:pPr>
              <w:spacing w:after="0"/>
              <w:rPr>
                <w:sz w:val="20"/>
                <w:szCs w:val="20"/>
                <w:lang w:val="en-GB"/>
              </w:rPr>
            </w:pPr>
            <w:r w:rsidRPr="001E789E">
              <w:rPr>
                <w:sz w:val="20"/>
                <w:szCs w:val="20"/>
                <w:lang w:val="en-GB"/>
              </w:rPr>
              <w:t>Dissolution - HPLC</w:t>
            </w:r>
          </w:p>
        </w:tc>
        <w:tc>
          <w:tcPr>
            <w:tcW w:w="1771" w:type="dxa"/>
          </w:tcPr>
          <w:p w:rsidR="004A34BA" w:rsidRPr="001E789E" w:rsidRDefault="001976E4" w:rsidP="000158C5">
            <w:pPr>
              <w:spacing w:after="0"/>
              <w:jc w:val="right"/>
              <w:rPr>
                <w:sz w:val="20"/>
                <w:szCs w:val="20"/>
                <w:lang w:val="en-GB"/>
              </w:rPr>
            </w:pPr>
            <w:r w:rsidRPr="001E789E">
              <w:rPr>
                <w:sz w:val="20"/>
                <w:szCs w:val="20"/>
                <w:lang w:val="en-GB"/>
              </w:rPr>
              <w:t xml:space="preserve"> 8 190</w:t>
            </w:r>
            <w:r w:rsidR="0068158B" w:rsidRPr="001E789E">
              <w:rPr>
                <w:sz w:val="20"/>
                <w:szCs w:val="20"/>
                <w:lang w:val="en-GB"/>
              </w:rPr>
              <w:t xml:space="preserve"> </w:t>
            </w:r>
            <w:r w:rsidR="004A34BA" w:rsidRPr="001E789E">
              <w:rPr>
                <w:sz w:val="20"/>
                <w:szCs w:val="20"/>
                <w:lang w:val="en-GB"/>
              </w:rPr>
              <w:t>CZK</w:t>
            </w:r>
          </w:p>
        </w:tc>
      </w:tr>
      <w:tr w:rsidR="004A34BA" w:rsidRPr="001E789E" w:rsidTr="000158C5">
        <w:trPr>
          <w:trHeight w:val="20"/>
        </w:trPr>
        <w:tc>
          <w:tcPr>
            <w:tcW w:w="992" w:type="dxa"/>
          </w:tcPr>
          <w:p w:rsidR="004A34BA" w:rsidRPr="001E789E" w:rsidRDefault="004A34BA" w:rsidP="000158C5">
            <w:pPr>
              <w:spacing w:after="0"/>
              <w:rPr>
                <w:sz w:val="20"/>
                <w:szCs w:val="20"/>
                <w:lang w:val="en-GB"/>
              </w:rPr>
            </w:pPr>
            <w:r w:rsidRPr="001E789E">
              <w:rPr>
                <w:sz w:val="20"/>
                <w:szCs w:val="20"/>
                <w:lang w:val="en-GB"/>
              </w:rPr>
              <w:t>26</w:t>
            </w:r>
          </w:p>
        </w:tc>
        <w:tc>
          <w:tcPr>
            <w:tcW w:w="6592" w:type="dxa"/>
          </w:tcPr>
          <w:p w:rsidR="004A34BA" w:rsidRPr="001E789E" w:rsidRDefault="0068158B" w:rsidP="000158C5">
            <w:pPr>
              <w:spacing w:after="0"/>
              <w:rPr>
                <w:sz w:val="20"/>
                <w:szCs w:val="20"/>
                <w:lang w:val="en-GB"/>
              </w:rPr>
            </w:pPr>
            <w:r w:rsidRPr="001E789E">
              <w:rPr>
                <w:sz w:val="20"/>
                <w:szCs w:val="20"/>
                <w:lang w:val="en-GB"/>
              </w:rPr>
              <w:t>Average mass and mass uniformity</w:t>
            </w:r>
          </w:p>
        </w:tc>
        <w:tc>
          <w:tcPr>
            <w:tcW w:w="1771" w:type="dxa"/>
          </w:tcPr>
          <w:p w:rsidR="004A34BA" w:rsidRPr="001E789E" w:rsidRDefault="001976E4" w:rsidP="000158C5">
            <w:pPr>
              <w:spacing w:after="0"/>
              <w:jc w:val="right"/>
              <w:rPr>
                <w:sz w:val="20"/>
                <w:szCs w:val="20"/>
                <w:lang w:val="en-GB"/>
              </w:rPr>
            </w:pPr>
            <w:r w:rsidRPr="001E789E">
              <w:rPr>
                <w:sz w:val="20"/>
                <w:szCs w:val="20"/>
                <w:lang w:val="en-GB"/>
              </w:rPr>
              <w:t>770</w:t>
            </w:r>
            <w:r w:rsidR="004A34BA" w:rsidRPr="001E789E">
              <w:rPr>
                <w:sz w:val="20"/>
                <w:szCs w:val="20"/>
                <w:lang w:val="en-GB"/>
              </w:rPr>
              <w:t xml:space="preserve"> CZK</w:t>
            </w:r>
          </w:p>
        </w:tc>
      </w:tr>
      <w:tr w:rsidR="001976E4" w:rsidRPr="001E789E" w:rsidTr="000158C5">
        <w:trPr>
          <w:trHeight w:val="20"/>
        </w:trPr>
        <w:tc>
          <w:tcPr>
            <w:tcW w:w="992" w:type="dxa"/>
          </w:tcPr>
          <w:p w:rsidR="001976E4" w:rsidRPr="001E789E" w:rsidRDefault="001976E4" w:rsidP="000158C5">
            <w:pPr>
              <w:spacing w:after="0"/>
              <w:rPr>
                <w:rFonts w:ascii="Calibri" w:hAnsi="Calibri"/>
                <w:lang w:val="en-GB"/>
              </w:rPr>
            </w:pPr>
            <w:r w:rsidRPr="001E789E">
              <w:rPr>
                <w:rFonts w:ascii="Calibri" w:hAnsi="Calibri"/>
                <w:lang w:val="en-GB"/>
              </w:rPr>
              <w:t>27</w:t>
            </w:r>
          </w:p>
        </w:tc>
        <w:tc>
          <w:tcPr>
            <w:tcW w:w="6592" w:type="dxa"/>
          </w:tcPr>
          <w:p w:rsidR="001976E4" w:rsidRPr="001E789E" w:rsidRDefault="001976E4" w:rsidP="000158C5">
            <w:pPr>
              <w:tabs>
                <w:tab w:val="decimal" w:pos="639"/>
              </w:tabs>
              <w:spacing w:after="0"/>
              <w:rPr>
                <w:rFonts w:ascii="Calibri" w:hAnsi="Calibri"/>
                <w:lang w:val="en-GB"/>
              </w:rPr>
            </w:pPr>
            <w:r w:rsidRPr="001E789E">
              <w:rPr>
                <w:rFonts w:ascii="Calibri" w:hAnsi="Calibri"/>
                <w:lang w:val="en-GB"/>
              </w:rPr>
              <w:t>Tablet friability</w:t>
            </w:r>
          </w:p>
        </w:tc>
        <w:tc>
          <w:tcPr>
            <w:tcW w:w="1771" w:type="dxa"/>
          </w:tcPr>
          <w:p w:rsidR="001976E4" w:rsidRPr="001E789E" w:rsidRDefault="001976E4" w:rsidP="000158C5">
            <w:pPr>
              <w:tabs>
                <w:tab w:val="decimal" w:pos="639"/>
              </w:tabs>
              <w:spacing w:after="0"/>
              <w:jc w:val="right"/>
              <w:rPr>
                <w:rFonts w:ascii="Calibri" w:hAnsi="Calibri"/>
                <w:lang w:val="en-GB"/>
              </w:rPr>
            </w:pPr>
            <w:r w:rsidRPr="001E789E">
              <w:rPr>
                <w:rFonts w:ascii="Calibri" w:hAnsi="Calibri"/>
                <w:lang w:val="en-GB"/>
              </w:rPr>
              <w:t>1 230 CZK</w:t>
            </w:r>
          </w:p>
        </w:tc>
      </w:tr>
      <w:tr w:rsidR="004A34BA" w:rsidRPr="001E789E" w:rsidTr="000158C5">
        <w:trPr>
          <w:trHeight w:val="20"/>
        </w:trPr>
        <w:tc>
          <w:tcPr>
            <w:tcW w:w="992" w:type="dxa"/>
          </w:tcPr>
          <w:p w:rsidR="004A34BA" w:rsidRPr="001E789E" w:rsidRDefault="004A34BA" w:rsidP="000158C5">
            <w:pPr>
              <w:spacing w:after="0"/>
              <w:rPr>
                <w:rFonts w:ascii="Calibri" w:hAnsi="Calibri"/>
                <w:lang w:val="en-GB"/>
              </w:rPr>
            </w:pPr>
            <w:r w:rsidRPr="001E789E">
              <w:rPr>
                <w:rFonts w:ascii="Calibri" w:hAnsi="Calibri"/>
                <w:lang w:val="en-GB"/>
              </w:rPr>
              <w:t>28</w:t>
            </w:r>
          </w:p>
        </w:tc>
        <w:tc>
          <w:tcPr>
            <w:tcW w:w="6592" w:type="dxa"/>
          </w:tcPr>
          <w:p w:rsidR="004A34BA" w:rsidRPr="001E789E" w:rsidRDefault="0068158B" w:rsidP="000158C5">
            <w:pPr>
              <w:tabs>
                <w:tab w:val="left" w:pos="355"/>
              </w:tabs>
              <w:spacing w:after="0"/>
              <w:rPr>
                <w:rFonts w:ascii="Calibri" w:hAnsi="Calibri"/>
                <w:i/>
                <w:iCs/>
                <w:lang w:val="en-GB"/>
              </w:rPr>
            </w:pPr>
            <w:r w:rsidRPr="001E789E">
              <w:rPr>
                <w:rFonts w:ascii="Calibri" w:hAnsi="Calibri"/>
                <w:lang w:val="en-GB"/>
              </w:rPr>
              <w:t>Tests for identity of ions and groups</w:t>
            </w:r>
          </w:p>
        </w:tc>
        <w:tc>
          <w:tcPr>
            <w:tcW w:w="1771" w:type="dxa"/>
          </w:tcPr>
          <w:p w:rsidR="004A34BA" w:rsidRPr="001E789E" w:rsidRDefault="004A34BA" w:rsidP="000158C5">
            <w:pPr>
              <w:spacing w:after="0"/>
              <w:jc w:val="right"/>
              <w:rPr>
                <w:rFonts w:ascii="Calibri" w:hAnsi="Calibri"/>
                <w:lang w:val="en-GB"/>
              </w:rPr>
            </w:pPr>
            <w:r w:rsidRPr="001E789E">
              <w:rPr>
                <w:rFonts w:ascii="Calibri" w:hAnsi="Calibri"/>
                <w:lang w:val="en-GB"/>
              </w:rPr>
              <w:t xml:space="preserve">              </w:t>
            </w:r>
            <w:r w:rsidR="001976E4" w:rsidRPr="001E789E">
              <w:rPr>
                <w:rFonts w:ascii="Calibri" w:hAnsi="Calibri"/>
                <w:lang w:val="en-GB"/>
              </w:rPr>
              <w:t>550</w:t>
            </w:r>
            <w:r w:rsidRPr="001E789E">
              <w:rPr>
                <w:rFonts w:ascii="Calibri" w:hAnsi="Calibri"/>
                <w:lang w:val="en-GB"/>
              </w:rPr>
              <w:t xml:space="preserve"> CZK</w:t>
            </w:r>
          </w:p>
        </w:tc>
      </w:tr>
      <w:tr w:rsidR="004A34BA" w:rsidRPr="001E789E" w:rsidTr="000158C5">
        <w:trPr>
          <w:trHeight w:val="20"/>
        </w:trPr>
        <w:tc>
          <w:tcPr>
            <w:tcW w:w="992" w:type="dxa"/>
          </w:tcPr>
          <w:p w:rsidR="004A34BA" w:rsidRPr="001E789E" w:rsidRDefault="004A34BA" w:rsidP="000158C5">
            <w:pPr>
              <w:spacing w:after="0"/>
              <w:rPr>
                <w:rFonts w:ascii="Calibri" w:hAnsi="Calibri"/>
                <w:lang w:val="en-GB"/>
              </w:rPr>
            </w:pPr>
            <w:r w:rsidRPr="001E789E">
              <w:rPr>
                <w:rFonts w:ascii="Calibri" w:hAnsi="Calibri"/>
                <w:lang w:val="en-GB"/>
              </w:rPr>
              <w:t>29</w:t>
            </w:r>
          </w:p>
        </w:tc>
        <w:tc>
          <w:tcPr>
            <w:tcW w:w="6592" w:type="dxa"/>
            <w:vAlign w:val="center"/>
          </w:tcPr>
          <w:p w:rsidR="004A34BA" w:rsidRPr="001E789E" w:rsidRDefault="0068158B" w:rsidP="000158C5">
            <w:pPr>
              <w:spacing w:after="0"/>
              <w:rPr>
                <w:rFonts w:ascii="Calibri" w:hAnsi="Calibri"/>
                <w:lang w:val="en-GB"/>
              </w:rPr>
            </w:pPr>
            <w:r w:rsidRPr="001E789E">
              <w:rPr>
                <w:rFonts w:ascii="Calibri" w:hAnsi="Calibri"/>
                <w:lang w:val="en-GB"/>
              </w:rPr>
              <w:t>Disintegration test of tablets and capsules (without determination)</w:t>
            </w:r>
          </w:p>
        </w:tc>
        <w:tc>
          <w:tcPr>
            <w:tcW w:w="1771" w:type="dxa"/>
            <w:vAlign w:val="center"/>
          </w:tcPr>
          <w:p w:rsidR="004A34BA" w:rsidRPr="001E789E" w:rsidRDefault="004A34BA" w:rsidP="000158C5">
            <w:pPr>
              <w:spacing w:after="0"/>
              <w:jc w:val="right"/>
              <w:rPr>
                <w:rFonts w:ascii="Calibri" w:hAnsi="Calibri"/>
                <w:lang w:val="en-GB"/>
              </w:rPr>
            </w:pPr>
          </w:p>
        </w:tc>
      </w:tr>
      <w:tr w:rsidR="0068158B" w:rsidRPr="001E789E" w:rsidTr="000158C5">
        <w:trPr>
          <w:trHeight w:val="20"/>
        </w:trPr>
        <w:tc>
          <w:tcPr>
            <w:tcW w:w="992" w:type="dxa"/>
          </w:tcPr>
          <w:p w:rsidR="0068158B" w:rsidRPr="001E789E" w:rsidRDefault="0068158B" w:rsidP="000158C5">
            <w:pPr>
              <w:spacing w:after="0"/>
              <w:rPr>
                <w:rFonts w:ascii="Calibri" w:hAnsi="Calibri"/>
                <w:lang w:val="en-GB"/>
              </w:rPr>
            </w:pPr>
            <w:r w:rsidRPr="001E789E">
              <w:rPr>
                <w:rFonts w:ascii="Calibri" w:hAnsi="Calibri"/>
                <w:lang w:val="en-GB"/>
              </w:rPr>
              <w:t>29a</w:t>
            </w:r>
          </w:p>
        </w:tc>
        <w:tc>
          <w:tcPr>
            <w:tcW w:w="6592" w:type="dxa"/>
            <w:vAlign w:val="center"/>
          </w:tcPr>
          <w:p w:rsidR="0068158B" w:rsidRPr="001E789E" w:rsidRDefault="0068158B" w:rsidP="000158C5">
            <w:pPr>
              <w:spacing w:after="0"/>
              <w:rPr>
                <w:rFonts w:ascii="Calibri" w:hAnsi="Calibri"/>
                <w:lang w:val="en-GB"/>
              </w:rPr>
            </w:pPr>
            <w:r w:rsidRPr="001E789E">
              <w:rPr>
                <w:rFonts w:ascii="Calibri" w:hAnsi="Calibri"/>
                <w:lang w:val="en-GB"/>
              </w:rPr>
              <w:t>Disintegration in water</w:t>
            </w:r>
          </w:p>
        </w:tc>
        <w:tc>
          <w:tcPr>
            <w:tcW w:w="1771" w:type="dxa"/>
          </w:tcPr>
          <w:p w:rsidR="0068158B" w:rsidRPr="001E789E" w:rsidRDefault="00943FB1" w:rsidP="000158C5">
            <w:pPr>
              <w:spacing w:after="0"/>
              <w:jc w:val="right"/>
              <w:rPr>
                <w:rFonts w:ascii="Calibri" w:hAnsi="Calibri"/>
                <w:lang w:val="en-GB"/>
              </w:rPr>
            </w:pPr>
            <w:r w:rsidRPr="001E789E">
              <w:rPr>
                <w:rFonts w:ascii="Calibri" w:hAnsi="Calibri"/>
                <w:lang w:val="en-GB"/>
              </w:rPr>
              <w:t>1 870 CZK</w:t>
            </w:r>
          </w:p>
        </w:tc>
      </w:tr>
      <w:tr w:rsidR="0068158B" w:rsidRPr="001E789E" w:rsidTr="000158C5">
        <w:trPr>
          <w:trHeight w:val="20"/>
        </w:trPr>
        <w:tc>
          <w:tcPr>
            <w:tcW w:w="992" w:type="dxa"/>
          </w:tcPr>
          <w:p w:rsidR="0068158B" w:rsidRPr="001E789E" w:rsidRDefault="0068158B" w:rsidP="000158C5">
            <w:pPr>
              <w:spacing w:after="0"/>
              <w:rPr>
                <w:rFonts w:ascii="Calibri" w:hAnsi="Calibri"/>
                <w:lang w:val="en-GB"/>
              </w:rPr>
            </w:pPr>
            <w:r w:rsidRPr="001E789E">
              <w:rPr>
                <w:rFonts w:ascii="Calibri" w:hAnsi="Calibri"/>
                <w:lang w:val="en-GB"/>
              </w:rPr>
              <w:t>29b</w:t>
            </w:r>
          </w:p>
        </w:tc>
        <w:tc>
          <w:tcPr>
            <w:tcW w:w="6592" w:type="dxa"/>
            <w:vAlign w:val="center"/>
          </w:tcPr>
          <w:p w:rsidR="0068158B" w:rsidRPr="001E789E" w:rsidRDefault="0068158B" w:rsidP="000158C5">
            <w:pPr>
              <w:spacing w:after="0"/>
              <w:rPr>
                <w:rFonts w:ascii="Calibri" w:hAnsi="Calibri"/>
                <w:lang w:val="en-GB"/>
              </w:rPr>
            </w:pPr>
            <w:r w:rsidRPr="001E789E">
              <w:rPr>
                <w:rFonts w:ascii="Calibri" w:hAnsi="Calibri"/>
                <w:lang w:val="en-GB"/>
              </w:rPr>
              <w:t>Disintegration in gastric juice</w:t>
            </w:r>
          </w:p>
        </w:tc>
        <w:tc>
          <w:tcPr>
            <w:tcW w:w="1771" w:type="dxa"/>
          </w:tcPr>
          <w:p w:rsidR="0068158B" w:rsidRPr="001E789E" w:rsidRDefault="00943FB1" w:rsidP="000158C5">
            <w:pPr>
              <w:spacing w:after="0"/>
              <w:jc w:val="right"/>
              <w:rPr>
                <w:rFonts w:ascii="Calibri" w:hAnsi="Calibri"/>
                <w:lang w:val="en-GB"/>
              </w:rPr>
            </w:pPr>
            <w:r w:rsidRPr="001E789E">
              <w:rPr>
                <w:rFonts w:ascii="Calibri" w:hAnsi="Calibri"/>
                <w:lang w:val="en-GB"/>
              </w:rPr>
              <w:t>2 320 CZK</w:t>
            </w:r>
          </w:p>
        </w:tc>
      </w:tr>
      <w:tr w:rsidR="0068158B" w:rsidRPr="001E789E" w:rsidTr="000158C5">
        <w:trPr>
          <w:trHeight w:val="20"/>
        </w:trPr>
        <w:tc>
          <w:tcPr>
            <w:tcW w:w="992" w:type="dxa"/>
          </w:tcPr>
          <w:p w:rsidR="0068158B" w:rsidRPr="001E789E" w:rsidRDefault="0068158B" w:rsidP="000158C5">
            <w:pPr>
              <w:spacing w:after="0"/>
              <w:rPr>
                <w:rFonts w:ascii="Calibri" w:hAnsi="Calibri"/>
                <w:lang w:val="en-GB"/>
              </w:rPr>
            </w:pPr>
            <w:r w:rsidRPr="001E789E">
              <w:rPr>
                <w:rFonts w:ascii="Calibri" w:hAnsi="Calibri"/>
                <w:lang w:val="en-GB"/>
              </w:rPr>
              <w:lastRenderedPageBreak/>
              <w:t>29c</w:t>
            </w:r>
          </w:p>
        </w:tc>
        <w:tc>
          <w:tcPr>
            <w:tcW w:w="6592" w:type="dxa"/>
            <w:vAlign w:val="center"/>
          </w:tcPr>
          <w:p w:rsidR="0068158B" w:rsidRPr="001E789E" w:rsidRDefault="0068158B" w:rsidP="000158C5">
            <w:pPr>
              <w:spacing w:after="0"/>
              <w:rPr>
                <w:rFonts w:ascii="Calibri" w:hAnsi="Calibri"/>
                <w:lang w:val="en-GB"/>
              </w:rPr>
            </w:pPr>
            <w:r w:rsidRPr="001E789E">
              <w:rPr>
                <w:rFonts w:ascii="Calibri" w:hAnsi="Calibri"/>
                <w:lang w:val="en-GB"/>
              </w:rPr>
              <w:t>Disintegration in duodenal juice</w:t>
            </w:r>
          </w:p>
        </w:tc>
        <w:tc>
          <w:tcPr>
            <w:tcW w:w="1771" w:type="dxa"/>
          </w:tcPr>
          <w:p w:rsidR="0068158B" w:rsidRPr="001E789E" w:rsidRDefault="00943FB1" w:rsidP="000158C5">
            <w:pPr>
              <w:spacing w:after="0"/>
              <w:jc w:val="right"/>
              <w:rPr>
                <w:rFonts w:ascii="Calibri" w:hAnsi="Calibri"/>
                <w:lang w:val="en-GB"/>
              </w:rPr>
            </w:pPr>
            <w:r w:rsidRPr="001E789E">
              <w:rPr>
                <w:rFonts w:ascii="Calibri" w:hAnsi="Calibri"/>
                <w:lang w:val="en-GB"/>
              </w:rPr>
              <w:t>2 420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30</w:t>
            </w:r>
          </w:p>
        </w:tc>
        <w:tc>
          <w:tcPr>
            <w:tcW w:w="6592" w:type="dxa"/>
            <w:vAlign w:val="center"/>
          </w:tcPr>
          <w:p w:rsidR="004A34BA" w:rsidRPr="001E789E" w:rsidRDefault="001976E4" w:rsidP="000158C5">
            <w:pPr>
              <w:adjustRightInd w:val="0"/>
              <w:spacing w:after="0"/>
              <w:rPr>
                <w:rFonts w:ascii="Calibri" w:hAnsi="Calibri"/>
                <w:lang w:val="en-GB"/>
              </w:rPr>
            </w:pPr>
            <w:r w:rsidRPr="001E789E">
              <w:rPr>
                <w:rFonts w:ascii="Calibri" w:hAnsi="Calibri"/>
                <w:lang w:val="en-GB"/>
              </w:rPr>
              <w:t>Test for recoverable volume of parenteral preparations</w:t>
            </w:r>
          </w:p>
        </w:tc>
        <w:tc>
          <w:tcPr>
            <w:tcW w:w="1771" w:type="dxa"/>
          </w:tcPr>
          <w:p w:rsidR="004A34BA" w:rsidRPr="001E789E" w:rsidRDefault="00943FB1" w:rsidP="000158C5">
            <w:pPr>
              <w:adjustRightInd w:val="0"/>
              <w:spacing w:after="0"/>
              <w:jc w:val="right"/>
              <w:rPr>
                <w:rFonts w:ascii="Calibri" w:hAnsi="Calibri"/>
                <w:lang w:val="en-GB"/>
              </w:rPr>
            </w:pPr>
            <w:r w:rsidRPr="001E789E">
              <w:rPr>
                <w:rFonts w:ascii="Calibri" w:hAnsi="Calibri"/>
                <w:lang w:val="en-GB"/>
              </w:rPr>
              <w:t>860 CZK</w:t>
            </w:r>
          </w:p>
        </w:tc>
      </w:tr>
      <w:tr w:rsidR="001976E4" w:rsidRPr="00746894" w:rsidTr="000158C5">
        <w:trPr>
          <w:trHeight w:val="20"/>
        </w:trPr>
        <w:tc>
          <w:tcPr>
            <w:tcW w:w="9355" w:type="dxa"/>
            <w:gridSpan w:val="3"/>
            <w:vAlign w:val="center"/>
          </w:tcPr>
          <w:p w:rsidR="001976E4" w:rsidRPr="001E789E" w:rsidRDefault="001976E4" w:rsidP="000158C5">
            <w:pPr>
              <w:spacing w:after="0"/>
              <w:jc w:val="center"/>
              <w:rPr>
                <w:b/>
              </w:rPr>
            </w:pPr>
            <w:r w:rsidRPr="001E789E">
              <w:rPr>
                <w:b/>
              </w:rPr>
              <w:t>MIKROBIOLOGICAL AND BIOLOGICAL TESTS</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31</w:t>
            </w:r>
          </w:p>
        </w:tc>
        <w:tc>
          <w:tcPr>
            <w:tcW w:w="6592" w:type="dxa"/>
            <w:vAlign w:val="center"/>
          </w:tcPr>
          <w:p w:rsidR="004A34BA" w:rsidRPr="001E789E" w:rsidRDefault="00F32126" w:rsidP="000158C5">
            <w:pPr>
              <w:pStyle w:val="Zhlav"/>
              <w:tabs>
                <w:tab w:val="clear" w:pos="4536"/>
                <w:tab w:val="clear" w:pos="9072"/>
              </w:tabs>
              <w:rPr>
                <w:rFonts w:ascii="Calibri" w:hAnsi="Calibri"/>
                <w:i/>
                <w:iCs/>
                <w:sz w:val="22"/>
                <w:szCs w:val="22"/>
                <w:lang w:val="en-GB"/>
              </w:rPr>
            </w:pPr>
            <w:r w:rsidRPr="001E789E">
              <w:rPr>
                <w:rFonts w:ascii="Calibri" w:hAnsi="Calibri"/>
                <w:sz w:val="22"/>
                <w:szCs w:val="22"/>
                <w:lang w:val="en-GB"/>
              </w:rPr>
              <w:t>Sterility test</w:t>
            </w:r>
          </w:p>
        </w:tc>
        <w:tc>
          <w:tcPr>
            <w:tcW w:w="1771" w:type="dxa"/>
            <w:vAlign w:val="center"/>
          </w:tcPr>
          <w:p w:rsidR="004A34BA" w:rsidRPr="001E789E" w:rsidRDefault="00F32126" w:rsidP="000158C5">
            <w:pPr>
              <w:spacing w:after="0"/>
              <w:jc w:val="right"/>
              <w:rPr>
                <w:rFonts w:ascii="Calibri" w:hAnsi="Calibri"/>
                <w:lang w:val="en-GB"/>
              </w:rPr>
            </w:pPr>
            <w:r w:rsidRPr="001E789E">
              <w:rPr>
                <w:rFonts w:ascii="Calibri" w:hAnsi="Calibri"/>
                <w:lang w:val="en-GB"/>
              </w:rPr>
              <w:t>9 100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32</w:t>
            </w:r>
          </w:p>
        </w:tc>
        <w:tc>
          <w:tcPr>
            <w:tcW w:w="6592" w:type="dxa"/>
            <w:vAlign w:val="center"/>
          </w:tcPr>
          <w:p w:rsidR="004A34BA" w:rsidRPr="001E789E" w:rsidRDefault="00F32126" w:rsidP="000158C5">
            <w:pPr>
              <w:spacing w:after="0"/>
              <w:rPr>
                <w:rFonts w:ascii="Calibri" w:hAnsi="Calibri"/>
                <w:i/>
                <w:iCs/>
                <w:lang w:val="en-GB"/>
              </w:rPr>
            </w:pPr>
            <w:r w:rsidRPr="001E789E">
              <w:rPr>
                <w:rFonts w:ascii="Calibri" w:hAnsi="Calibri"/>
                <w:lang w:val="en-GB"/>
              </w:rPr>
              <w:t>Microbiological testing of non-sterile products (total viable aerobic count)</w:t>
            </w:r>
          </w:p>
        </w:tc>
        <w:tc>
          <w:tcPr>
            <w:tcW w:w="1771" w:type="dxa"/>
            <w:vAlign w:val="center"/>
          </w:tcPr>
          <w:p w:rsidR="004A34BA" w:rsidRPr="001E789E" w:rsidRDefault="004A34BA" w:rsidP="000158C5">
            <w:pPr>
              <w:spacing w:after="0"/>
              <w:jc w:val="right"/>
              <w:rPr>
                <w:rFonts w:ascii="Calibri" w:hAnsi="Calibri"/>
                <w:lang w:val="en-GB"/>
              </w:rPr>
            </w:pP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32a</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Microbiological testing of non-sterile products - preparations for topical use (dermal, nasal, aural administration, etc.)</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4 900 </w:t>
            </w:r>
            <w:r w:rsidRPr="001E789E">
              <w:rPr>
                <w:rFonts w:ascii="Calibri" w:hAnsi="Calibri"/>
                <w:lang w:val="en-GB"/>
              </w:rPr>
              <w:t>CZK</w:t>
            </w: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32b</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Microbiological testing of non-sterile products - preparations for oral administration</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4 600 </w:t>
            </w:r>
            <w:r w:rsidRPr="001E789E">
              <w:rPr>
                <w:rFonts w:ascii="Calibri" w:hAnsi="Calibri"/>
                <w:lang w:val="en-GB"/>
              </w:rPr>
              <w:t>CZK</w:t>
            </w: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32c</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 xml:space="preserve">Microbiological testing of non-sterile products - preparations containing raw materials of natural origin that cannot be </w:t>
            </w:r>
            <w:proofErr w:type="spellStart"/>
            <w:r w:rsidRPr="001E789E">
              <w:rPr>
                <w:rFonts w:ascii="Calibri" w:hAnsi="Calibri"/>
                <w:lang w:val="en-GB"/>
              </w:rPr>
              <w:t>antimicrobially</w:t>
            </w:r>
            <w:proofErr w:type="spellEnd"/>
            <w:r w:rsidRPr="001E789E">
              <w:rPr>
                <w:rFonts w:ascii="Calibri" w:hAnsi="Calibri"/>
                <w:lang w:val="en-GB"/>
              </w:rPr>
              <w:t xml:space="preserve"> treated</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6 100 </w:t>
            </w:r>
            <w:r w:rsidRPr="001E789E">
              <w:rPr>
                <w:rFonts w:ascii="Calibri" w:hAnsi="Calibri"/>
                <w:lang w:val="en-GB"/>
              </w:rPr>
              <w:t>CZK</w:t>
            </w: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32d</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 xml:space="preserve">Microbiological testing of non-sterile products - premixes for medicated feed for veterinary use with excipients that cannot be </w:t>
            </w:r>
            <w:proofErr w:type="spellStart"/>
            <w:r w:rsidRPr="001E789E">
              <w:rPr>
                <w:rFonts w:ascii="Calibri" w:hAnsi="Calibri"/>
                <w:lang w:val="en-GB"/>
              </w:rPr>
              <w:t>antimicrobially</w:t>
            </w:r>
            <w:proofErr w:type="spellEnd"/>
            <w:r w:rsidRPr="001E789E">
              <w:rPr>
                <w:rFonts w:ascii="Calibri" w:hAnsi="Calibri"/>
                <w:lang w:val="en-GB"/>
              </w:rPr>
              <w:t xml:space="preserve"> treated</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5 900 </w:t>
            </w:r>
            <w:r w:rsidRPr="001E789E">
              <w:rPr>
                <w:rFonts w:ascii="Calibri" w:hAnsi="Calibri"/>
                <w:lang w:val="en-GB"/>
              </w:rPr>
              <w:t>CZK</w:t>
            </w:r>
          </w:p>
        </w:tc>
      </w:tr>
      <w:tr w:rsidR="00F32126" w:rsidRPr="001E789E" w:rsidTr="000158C5">
        <w:trPr>
          <w:trHeight w:val="20"/>
        </w:trPr>
        <w:tc>
          <w:tcPr>
            <w:tcW w:w="992" w:type="dxa"/>
            <w:vAlign w:val="center"/>
          </w:tcPr>
          <w:p w:rsidR="00F32126" w:rsidRPr="001E789E" w:rsidRDefault="00F32126" w:rsidP="000158C5">
            <w:pPr>
              <w:spacing w:after="0"/>
              <w:rPr>
                <w:rFonts w:cstheme="minorHAnsi"/>
              </w:rPr>
            </w:pPr>
            <w:r w:rsidRPr="001E789E">
              <w:rPr>
                <w:rFonts w:cstheme="minorHAnsi"/>
              </w:rPr>
              <w:t>32e</w:t>
            </w:r>
          </w:p>
        </w:tc>
        <w:tc>
          <w:tcPr>
            <w:tcW w:w="6592" w:type="dxa"/>
            <w:vAlign w:val="center"/>
          </w:tcPr>
          <w:p w:rsidR="00F32126" w:rsidRPr="001E789E" w:rsidRDefault="00F32126" w:rsidP="000158C5">
            <w:pPr>
              <w:spacing w:after="0"/>
              <w:rPr>
                <w:rFonts w:ascii="Calibri" w:hAnsi="Calibri"/>
                <w:lang w:val="en-GB"/>
              </w:rPr>
            </w:pPr>
            <w:r w:rsidRPr="001E789E">
              <w:rPr>
                <w:rFonts w:ascii="Calibri" w:hAnsi="Calibri"/>
                <w:lang w:val="en-GB"/>
              </w:rPr>
              <w:t>Microbiological testing of non-sterile products for vaginal administration</w:t>
            </w:r>
          </w:p>
        </w:tc>
        <w:tc>
          <w:tcPr>
            <w:tcW w:w="1771" w:type="dxa"/>
            <w:vAlign w:val="center"/>
          </w:tcPr>
          <w:p w:rsidR="00F32126" w:rsidRPr="001E789E" w:rsidRDefault="00F32126" w:rsidP="000158C5">
            <w:pPr>
              <w:spacing w:after="0"/>
              <w:jc w:val="right"/>
              <w:rPr>
                <w:rFonts w:cstheme="minorHAnsi"/>
              </w:rPr>
            </w:pPr>
            <w:r w:rsidRPr="001E789E">
              <w:rPr>
                <w:rFonts w:cstheme="minorHAnsi"/>
              </w:rPr>
              <w:t xml:space="preserve">4 </w:t>
            </w:r>
            <w:r w:rsidR="00184680">
              <w:rPr>
                <w:rFonts w:cstheme="minorHAnsi"/>
              </w:rPr>
              <w:t>8</w:t>
            </w:r>
            <w:r w:rsidRPr="001E789E">
              <w:rPr>
                <w:rFonts w:cstheme="minorHAnsi"/>
              </w:rPr>
              <w:t xml:space="preserve">00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33</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Microbiological assay of antibiotics by diffusion plate method</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4 100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34</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Viable count determination in live bacterial vaccines</w:t>
            </w:r>
          </w:p>
        </w:tc>
        <w:tc>
          <w:tcPr>
            <w:tcW w:w="1771" w:type="dxa"/>
            <w:vAlign w:val="center"/>
          </w:tcPr>
          <w:p w:rsidR="004A34BA" w:rsidRPr="001E789E" w:rsidRDefault="004A34BA" w:rsidP="000158C5">
            <w:pPr>
              <w:spacing w:after="0"/>
              <w:jc w:val="right"/>
              <w:rPr>
                <w:rFonts w:ascii="Calibri" w:hAnsi="Calibri"/>
                <w:lang w:val="en-GB"/>
              </w:rPr>
            </w:pPr>
            <w:r w:rsidRPr="001E789E">
              <w:rPr>
                <w:rFonts w:ascii="Calibri" w:hAnsi="Calibri"/>
                <w:lang w:val="en-GB"/>
              </w:rPr>
              <w:t xml:space="preserve">2 </w:t>
            </w:r>
            <w:r w:rsidR="00B3581D" w:rsidRPr="001E789E">
              <w:rPr>
                <w:rFonts w:ascii="Calibri" w:hAnsi="Calibri"/>
                <w:lang w:val="en-GB"/>
              </w:rPr>
              <w:t>7</w:t>
            </w:r>
            <w:r w:rsidRPr="001E789E">
              <w:rPr>
                <w:rFonts w:ascii="Calibri" w:hAnsi="Calibri"/>
                <w:lang w:val="en-GB"/>
              </w:rPr>
              <w:t>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35</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Bacterial count determination of probiotic strains</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2 700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36</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Bacterial strain identification</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 xml:space="preserve">1 400 </w:t>
            </w:r>
            <w:r w:rsidR="004A34BA" w:rsidRPr="001E789E">
              <w:rPr>
                <w:rFonts w:ascii="Calibri" w:hAnsi="Calibri"/>
                <w:lang w:val="en-GB"/>
              </w:rPr>
              <w:t xml:space="preserve">CZK </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37</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Exclusion of bacterial and fungal contamination</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3 700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38</w:t>
            </w:r>
            <w:r w:rsidR="00B3581D" w:rsidRPr="001E789E">
              <w:rPr>
                <w:rFonts w:ascii="Calibri" w:hAnsi="Calibri"/>
                <w:lang w:val="en-GB"/>
              </w:rPr>
              <w:t>a</w:t>
            </w:r>
          </w:p>
        </w:tc>
        <w:tc>
          <w:tcPr>
            <w:tcW w:w="6592" w:type="dxa"/>
            <w:vAlign w:val="center"/>
          </w:tcPr>
          <w:p w:rsidR="004A34BA" w:rsidRPr="001E789E" w:rsidRDefault="00B3581D" w:rsidP="000158C5">
            <w:pPr>
              <w:spacing w:after="0"/>
              <w:rPr>
                <w:rFonts w:ascii="Calibri" w:hAnsi="Calibri"/>
                <w:lang w:val="en-GB"/>
              </w:rPr>
            </w:pPr>
            <w:r w:rsidRPr="001E789E">
              <w:rPr>
                <w:rFonts w:ascii="Calibri" w:hAnsi="Calibri"/>
                <w:lang w:val="en-GB"/>
              </w:rPr>
              <w:t>Mycoplasma test - culture</w:t>
            </w:r>
          </w:p>
        </w:tc>
        <w:tc>
          <w:tcPr>
            <w:tcW w:w="1771" w:type="dxa"/>
            <w:vAlign w:val="center"/>
          </w:tcPr>
          <w:p w:rsidR="004A34BA" w:rsidRPr="001E789E" w:rsidRDefault="00B3581D" w:rsidP="000158C5">
            <w:pPr>
              <w:spacing w:after="0"/>
              <w:jc w:val="right"/>
              <w:rPr>
                <w:rFonts w:ascii="Calibri" w:hAnsi="Calibri"/>
                <w:lang w:val="en-GB"/>
              </w:rPr>
            </w:pPr>
            <w:r w:rsidRPr="001E789E">
              <w:rPr>
                <w:rFonts w:ascii="Calibri" w:hAnsi="Calibri"/>
                <w:lang w:val="en-GB"/>
              </w:rPr>
              <w:t>7 800</w:t>
            </w:r>
            <w:r w:rsidR="004A34BA" w:rsidRPr="001E789E">
              <w:rPr>
                <w:rFonts w:ascii="Calibri" w:hAnsi="Calibri"/>
                <w:lang w:val="en-GB"/>
              </w:rPr>
              <w:t xml:space="preserve"> CZK</w:t>
            </w:r>
          </w:p>
        </w:tc>
      </w:tr>
      <w:tr w:rsidR="00B3581D" w:rsidRPr="001E789E" w:rsidTr="000158C5">
        <w:trPr>
          <w:trHeight w:val="20"/>
        </w:trPr>
        <w:tc>
          <w:tcPr>
            <w:tcW w:w="992" w:type="dxa"/>
            <w:vAlign w:val="center"/>
          </w:tcPr>
          <w:p w:rsidR="00B3581D" w:rsidRPr="001E789E" w:rsidRDefault="00B3581D" w:rsidP="000158C5">
            <w:pPr>
              <w:spacing w:after="0"/>
              <w:rPr>
                <w:rFonts w:ascii="Calibri" w:hAnsi="Calibri"/>
                <w:lang w:val="en-GB"/>
              </w:rPr>
            </w:pPr>
            <w:r w:rsidRPr="001E789E">
              <w:rPr>
                <w:rFonts w:ascii="Calibri" w:hAnsi="Calibri"/>
                <w:lang w:val="en-GB"/>
              </w:rPr>
              <w:t>38b</w:t>
            </w:r>
          </w:p>
        </w:tc>
        <w:tc>
          <w:tcPr>
            <w:tcW w:w="6592" w:type="dxa"/>
            <w:vAlign w:val="center"/>
          </w:tcPr>
          <w:p w:rsidR="00B3581D" w:rsidRPr="001E789E" w:rsidRDefault="00B3581D" w:rsidP="000158C5">
            <w:pPr>
              <w:spacing w:after="0"/>
              <w:rPr>
                <w:rFonts w:ascii="Calibri" w:hAnsi="Calibri"/>
                <w:lang w:val="en-GB"/>
              </w:rPr>
            </w:pPr>
            <w:r w:rsidRPr="001E789E">
              <w:rPr>
                <w:rFonts w:ascii="Calibri" w:hAnsi="Calibri"/>
                <w:lang w:val="en-GB"/>
              </w:rPr>
              <w:t>Mycoplasma test - PCR</w:t>
            </w:r>
          </w:p>
        </w:tc>
        <w:tc>
          <w:tcPr>
            <w:tcW w:w="1771" w:type="dxa"/>
            <w:vAlign w:val="center"/>
          </w:tcPr>
          <w:p w:rsidR="00B3581D" w:rsidRPr="001E789E" w:rsidRDefault="00B3581D" w:rsidP="000158C5">
            <w:pPr>
              <w:spacing w:after="0"/>
              <w:jc w:val="right"/>
              <w:rPr>
                <w:rFonts w:ascii="Calibri" w:hAnsi="Calibri"/>
                <w:lang w:val="en-GB"/>
              </w:rPr>
            </w:pPr>
            <w:r w:rsidRPr="001E789E">
              <w:rPr>
                <w:rFonts w:ascii="Calibri" w:hAnsi="Calibri"/>
                <w:lang w:val="en-GB"/>
              </w:rPr>
              <w:t xml:space="preserve">5 300 CZK </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39</w:t>
            </w:r>
          </w:p>
        </w:tc>
        <w:tc>
          <w:tcPr>
            <w:tcW w:w="6592" w:type="dxa"/>
            <w:vAlign w:val="center"/>
          </w:tcPr>
          <w:p w:rsidR="004A34BA" w:rsidRPr="001E789E" w:rsidRDefault="00714EC9" w:rsidP="000158C5">
            <w:pPr>
              <w:spacing w:after="0"/>
              <w:rPr>
                <w:rFonts w:ascii="Calibri" w:hAnsi="Calibri"/>
                <w:lang w:val="en-GB"/>
              </w:rPr>
            </w:pPr>
            <w:r w:rsidRPr="001E789E">
              <w:rPr>
                <w:rFonts w:ascii="Calibri" w:hAnsi="Calibri"/>
                <w:lang w:val="en-GB"/>
              </w:rPr>
              <w:t>Bacterial endotoxins</w:t>
            </w:r>
          </w:p>
        </w:tc>
        <w:tc>
          <w:tcPr>
            <w:tcW w:w="1771" w:type="dxa"/>
            <w:vAlign w:val="center"/>
          </w:tcPr>
          <w:p w:rsidR="004A34BA" w:rsidRPr="001E789E" w:rsidRDefault="00657E1A" w:rsidP="000158C5">
            <w:pPr>
              <w:spacing w:after="0"/>
              <w:jc w:val="right"/>
              <w:rPr>
                <w:rFonts w:ascii="Calibri" w:hAnsi="Calibri"/>
                <w:lang w:val="en-GB"/>
              </w:rPr>
            </w:pPr>
            <w:r w:rsidRPr="001E789E">
              <w:rPr>
                <w:rFonts w:ascii="Calibri" w:hAnsi="Calibri"/>
                <w:lang w:val="en-GB"/>
              </w:rPr>
              <w:t>3 100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40</w:t>
            </w:r>
          </w:p>
        </w:tc>
        <w:tc>
          <w:tcPr>
            <w:tcW w:w="6592" w:type="dxa"/>
            <w:vAlign w:val="center"/>
          </w:tcPr>
          <w:p w:rsidR="004A34BA" w:rsidRPr="001E789E" w:rsidRDefault="00657E1A" w:rsidP="000158C5">
            <w:pPr>
              <w:spacing w:after="0"/>
              <w:rPr>
                <w:rFonts w:ascii="Calibri" w:hAnsi="Calibri"/>
                <w:lang w:val="en-GB"/>
              </w:rPr>
            </w:pPr>
            <w:r w:rsidRPr="001E789E">
              <w:rPr>
                <w:rFonts w:ascii="Calibri" w:hAnsi="Calibri"/>
                <w:lang w:val="en-GB"/>
              </w:rPr>
              <w:t>Potency determination of inactivated rabies vaccine for veterinary use by NIH test</w:t>
            </w:r>
          </w:p>
        </w:tc>
        <w:tc>
          <w:tcPr>
            <w:tcW w:w="1771" w:type="dxa"/>
            <w:vAlign w:val="center"/>
          </w:tcPr>
          <w:p w:rsidR="004A34BA" w:rsidRPr="001E789E" w:rsidRDefault="00657E1A" w:rsidP="000158C5">
            <w:pPr>
              <w:spacing w:after="0"/>
              <w:jc w:val="right"/>
              <w:rPr>
                <w:rFonts w:ascii="Calibri" w:hAnsi="Calibri"/>
                <w:lang w:val="en-GB"/>
              </w:rPr>
            </w:pPr>
            <w:r w:rsidRPr="001E789E">
              <w:rPr>
                <w:rFonts w:ascii="Calibri" w:hAnsi="Calibri"/>
                <w:lang w:val="en-GB"/>
              </w:rPr>
              <w:t>43 300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41</w:t>
            </w:r>
          </w:p>
        </w:tc>
        <w:tc>
          <w:tcPr>
            <w:tcW w:w="6592" w:type="dxa"/>
          </w:tcPr>
          <w:p w:rsidR="004A34BA" w:rsidRPr="001E789E" w:rsidRDefault="00657E1A" w:rsidP="000158C5">
            <w:pPr>
              <w:spacing w:after="0"/>
              <w:rPr>
                <w:rFonts w:ascii="Calibri" w:hAnsi="Calibri"/>
                <w:lang w:val="en-GB"/>
              </w:rPr>
            </w:pPr>
            <w:r w:rsidRPr="001E789E">
              <w:rPr>
                <w:rFonts w:ascii="Calibri" w:hAnsi="Calibri"/>
                <w:lang w:val="en-GB"/>
              </w:rPr>
              <w:t>Potency determination of equine influenza vaccine in guinea pigs (HIT)</w:t>
            </w:r>
          </w:p>
        </w:tc>
        <w:tc>
          <w:tcPr>
            <w:tcW w:w="1771" w:type="dxa"/>
            <w:vAlign w:val="center"/>
          </w:tcPr>
          <w:p w:rsidR="004A34BA" w:rsidRPr="001E789E" w:rsidRDefault="004A34BA" w:rsidP="000158C5">
            <w:pPr>
              <w:spacing w:after="0"/>
              <w:jc w:val="right"/>
              <w:rPr>
                <w:rFonts w:ascii="Calibri" w:hAnsi="Calibri"/>
                <w:lang w:val="en-GB"/>
              </w:rPr>
            </w:pPr>
            <w:r w:rsidRPr="001E789E">
              <w:rPr>
                <w:rFonts w:ascii="Calibri" w:hAnsi="Calibri"/>
                <w:lang w:val="en-GB"/>
              </w:rPr>
              <w:t>1</w:t>
            </w:r>
            <w:r w:rsidR="00657E1A" w:rsidRPr="001E789E">
              <w:rPr>
                <w:rFonts w:ascii="Calibri" w:hAnsi="Calibri"/>
                <w:lang w:val="en-GB"/>
              </w:rPr>
              <w:t>8</w:t>
            </w:r>
            <w:r w:rsidRPr="001E789E">
              <w:rPr>
                <w:rFonts w:ascii="Calibri" w:hAnsi="Calibri"/>
                <w:lang w:val="en-GB"/>
              </w:rPr>
              <w:t xml:space="preserve"> </w:t>
            </w:r>
            <w:r w:rsidR="00657E1A" w:rsidRPr="001E789E">
              <w:rPr>
                <w:rFonts w:ascii="Calibri" w:hAnsi="Calibri"/>
                <w:lang w:val="en-GB"/>
              </w:rPr>
              <w:t>5</w:t>
            </w:r>
            <w:r w:rsidRPr="001E789E">
              <w:rPr>
                <w:rFonts w:ascii="Calibri" w:hAnsi="Calibri"/>
                <w:lang w:val="en-GB"/>
              </w:rPr>
              <w:t>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42</w:t>
            </w:r>
          </w:p>
        </w:tc>
        <w:tc>
          <w:tcPr>
            <w:tcW w:w="6592" w:type="dxa"/>
          </w:tcPr>
          <w:p w:rsidR="004A34BA" w:rsidRPr="001E789E" w:rsidRDefault="00657E1A" w:rsidP="000158C5">
            <w:pPr>
              <w:spacing w:after="0"/>
              <w:rPr>
                <w:rFonts w:ascii="Calibri" w:hAnsi="Calibri"/>
                <w:lang w:val="en-GB"/>
              </w:rPr>
            </w:pPr>
            <w:r w:rsidRPr="001E789E">
              <w:rPr>
                <w:rFonts w:ascii="Calibri" w:hAnsi="Calibri"/>
                <w:lang w:val="en-GB"/>
              </w:rPr>
              <w:t>Potency determination of swine erysipelas vaccine in mice - by ELISA antibody increase determination</w:t>
            </w:r>
          </w:p>
        </w:tc>
        <w:tc>
          <w:tcPr>
            <w:tcW w:w="1771" w:type="dxa"/>
            <w:vAlign w:val="center"/>
          </w:tcPr>
          <w:p w:rsidR="004A34BA" w:rsidRPr="001E789E" w:rsidRDefault="00657E1A" w:rsidP="000158C5">
            <w:pPr>
              <w:spacing w:after="0"/>
              <w:jc w:val="right"/>
              <w:rPr>
                <w:rFonts w:ascii="Calibri" w:hAnsi="Calibri"/>
                <w:lang w:val="en-GB"/>
              </w:rPr>
            </w:pPr>
            <w:r w:rsidRPr="001E789E">
              <w:rPr>
                <w:rFonts w:ascii="Calibri" w:hAnsi="Calibri"/>
                <w:lang w:val="en-GB"/>
              </w:rPr>
              <w:t>14 300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43</w:t>
            </w:r>
          </w:p>
        </w:tc>
        <w:tc>
          <w:tcPr>
            <w:tcW w:w="6592" w:type="dxa"/>
          </w:tcPr>
          <w:p w:rsidR="004A34BA" w:rsidRPr="001E789E" w:rsidRDefault="00657E1A" w:rsidP="000158C5">
            <w:pPr>
              <w:spacing w:after="0"/>
              <w:rPr>
                <w:rFonts w:ascii="Calibri" w:hAnsi="Calibri"/>
                <w:lang w:val="en-GB"/>
              </w:rPr>
            </w:pPr>
            <w:r w:rsidRPr="001E789E">
              <w:rPr>
                <w:rFonts w:ascii="Calibri" w:hAnsi="Calibri"/>
                <w:lang w:val="en-GB"/>
              </w:rPr>
              <w:t xml:space="preserve">Virus </w:t>
            </w:r>
            <w:proofErr w:type="spellStart"/>
            <w:r w:rsidRPr="001E789E">
              <w:rPr>
                <w:rFonts w:ascii="Calibri" w:hAnsi="Calibri"/>
                <w:lang w:val="en-GB"/>
              </w:rPr>
              <w:t>titer</w:t>
            </w:r>
            <w:proofErr w:type="spellEnd"/>
            <w:r w:rsidRPr="001E789E">
              <w:rPr>
                <w:rFonts w:ascii="Calibri" w:hAnsi="Calibri"/>
                <w:lang w:val="en-GB"/>
              </w:rPr>
              <w:t xml:space="preserve"> determination by microtitration method in cell cultures in live viral vaccines - general (e.g. myxomatosis)</w:t>
            </w:r>
          </w:p>
        </w:tc>
        <w:tc>
          <w:tcPr>
            <w:tcW w:w="1771" w:type="dxa"/>
            <w:vAlign w:val="center"/>
          </w:tcPr>
          <w:p w:rsidR="004A34BA" w:rsidRPr="001E789E" w:rsidRDefault="004A34BA" w:rsidP="000158C5">
            <w:pPr>
              <w:spacing w:after="0"/>
              <w:jc w:val="right"/>
              <w:rPr>
                <w:rFonts w:ascii="Calibri" w:hAnsi="Calibri"/>
                <w:lang w:val="en-GB"/>
              </w:rPr>
            </w:pPr>
            <w:r w:rsidRPr="001E789E">
              <w:rPr>
                <w:rFonts w:ascii="Calibri" w:hAnsi="Calibri"/>
                <w:lang w:val="en-GB"/>
              </w:rPr>
              <w:t>1</w:t>
            </w:r>
            <w:r w:rsidR="00657E1A" w:rsidRPr="001E789E">
              <w:rPr>
                <w:rFonts w:ascii="Calibri" w:hAnsi="Calibri"/>
                <w:lang w:val="en-GB"/>
              </w:rPr>
              <w:t>0</w:t>
            </w:r>
            <w:r w:rsidRPr="001E789E">
              <w:rPr>
                <w:rFonts w:ascii="Calibri" w:hAnsi="Calibri"/>
                <w:lang w:val="en-GB"/>
              </w:rPr>
              <w:t xml:space="preserve"> </w:t>
            </w:r>
            <w:r w:rsidR="00657E1A" w:rsidRPr="001E789E">
              <w:rPr>
                <w:rFonts w:ascii="Calibri" w:hAnsi="Calibri"/>
                <w:lang w:val="en-GB"/>
              </w:rPr>
              <w:t>0</w:t>
            </w:r>
            <w:r w:rsidRPr="001E789E">
              <w:rPr>
                <w:rFonts w:ascii="Calibri" w:hAnsi="Calibri"/>
                <w:lang w:val="en-GB"/>
              </w:rPr>
              <w:t>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44</w:t>
            </w:r>
          </w:p>
        </w:tc>
        <w:tc>
          <w:tcPr>
            <w:tcW w:w="6592" w:type="dxa"/>
          </w:tcPr>
          <w:p w:rsidR="004A34BA" w:rsidRPr="001E789E" w:rsidRDefault="008D39EB" w:rsidP="000158C5">
            <w:pPr>
              <w:spacing w:after="0"/>
              <w:rPr>
                <w:rFonts w:ascii="Calibri" w:hAnsi="Calibri"/>
                <w:lang w:val="en-GB"/>
              </w:rPr>
            </w:pPr>
            <w:r w:rsidRPr="001E789E">
              <w:rPr>
                <w:rFonts w:ascii="Calibri" w:hAnsi="Calibri"/>
                <w:lang w:val="en-GB"/>
              </w:rPr>
              <w:t>Potency determination of inactivated rabies vaccine for veterinary use by serological method with immunofluorescence detection</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22 000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45</w:t>
            </w:r>
          </w:p>
        </w:tc>
        <w:tc>
          <w:tcPr>
            <w:tcW w:w="6592" w:type="dxa"/>
          </w:tcPr>
          <w:p w:rsidR="004A34BA" w:rsidRPr="001E789E" w:rsidRDefault="008D39EB" w:rsidP="000158C5">
            <w:pPr>
              <w:spacing w:after="0"/>
              <w:rPr>
                <w:rFonts w:ascii="Calibri" w:hAnsi="Calibri"/>
                <w:lang w:val="en-GB"/>
              </w:rPr>
            </w:pPr>
            <w:r w:rsidRPr="001E789E">
              <w:rPr>
                <w:rFonts w:ascii="Calibri" w:hAnsi="Calibri"/>
                <w:lang w:val="en-GB"/>
              </w:rPr>
              <w:t xml:space="preserve">Virus </w:t>
            </w:r>
            <w:proofErr w:type="spellStart"/>
            <w:r w:rsidRPr="001E789E">
              <w:rPr>
                <w:rFonts w:ascii="Calibri" w:hAnsi="Calibri"/>
                <w:lang w:val="en-GB"/>
              </w:rPr>
              <w:t>titer</w:t>
            </w:r>
            <w:proofErr w:type="spellEnd"/>
            <w:r w:rsidRPr="001E789E">
              <w:rPr>
                <w:rFonts w:ascii="Calibri" w:hAnsi="Calibri"/>
                <w:lang w:val="en-GB"/>
              </w:rPr>
              <w:t xml:space="preserve"> determination of Newcastle disease of poultry in chicken embryos</w:t>
            </w:r>
          </w:p>
        </w:tc>
        <w:tc>
          <w:tcPr>
            <w:tcW w:w="1771" w:type="dxa"/>
            <w:vAlign w:val="center"/>
          </w:tcPr>
          <w:p w:rsidR="004A34BA" w:rsidRPr="001E789E" w:rsidRDefault="004A34BA" w:rsidP="000158C5">
            <w:pPr>
              <w:spacing w:after="0"/>
              <w:jc w:val="right"/>
              <w:rPr>
                <w:rFonts w:ascii="Calibri" w:hAnsi="Calibri"/>
                <w:lang w:val="en-GB"/>
              </w:rPr>
            </w:pPr>
            <w:r w:rsidRPr="001E789E">
              <w:rPr>
                <w:rFonts w:ascii="Calibri" w:hAnsi="Calibri"/>
                <w:lang w:val="en-GB"/>
              </w:rPr>
              <w:t>1</w:t>
            </w:r>
            <w:r w:rsidR="008D39EB" w:rsidRPr="001E789E">
              <w:rPr>
                <w:rFonts w:ascii="Calibri" w:hAnsi="Calibri"/>
                <w:lang w:val="en-GB"/>
              </w:rPr>
              <w:t>1</w:t>
            </w:r>
            <w:r w:rsidRPr="001E789E">
              <w:rPr>
                <w:rFonts w:ascii="Calibri" w:hAnsi="Calibri"/>
                <w:lang w:val="en-GB"/>
              </w:rPr>
              <w:t xml:space="preserve"> </w:t>
            </w:r>
            <w:r w:rsidR="008D39EB" w:rsidRPr="001E789E">
              <w:rPr>
                <w:rFonts w:ascii="Calibri" w:hAnsi="Calibri"/>
                <w:lang w:val="en-GB"/>
              </w:rPr>
              <w:t>1</w:t>
            </w:r>
            <w:r w:rsidRPr="001E789E">
              <w:rPr>
                <w:rFonts w:ascii="Calibri" w:hAnsi="Calibri"/>
                <w:lang w:val="en-GB"/>
              </w:rPr>
              <w:t>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46</w:t>
            </w:r>
          </w:p>
        </w:tc>
        <w:tc>
          <w:tcPr>
            <w:tcW w:w="6592" w:type="dxa"/>
          </w:tcPr>
          <w:p w:rsidR="004A34BA" w:rsidRPr="001E789E" w:rsidRDefault="008D39EB" w:rsidP="000158C5">
            <w:pPr>
              <w:spacing w:after="0"/>
              <w:rPr>
                <w:rFonts w:ascii="Calibri" w:hAnsi="Calibri"/>
                <w:lang w:val="en-GB"/>
              </w:rPr>
            </w:pPr>
            <w:r w:rsidRPr="001E789E">
              <w:rPr>
                <w:rFonts w:ascii="Calibri" w:hAnsi="Calibri"/>
                <w:lang w:val="en-GB"/>
              </w:rPr>
              <w:t>Hyphal count determination in vaccines</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1 500</w:t>
            </w:r>
            <w:r w:rsidR="004A34BA" w:rsidRPr="001E789E">
              <w:rPr>
                <w:rFonts w:ascii="Calibri" w:hAnsi="Calibri"/>
                <w:lang w:val="en-GB"/>
              </w:rPr>
              <w:t xml:space="preserve">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47</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bCs/>
                <w:lang w:val="en-GB"/>
              </w:rPr>
              <w:t xml:space="preserve">Infectious bursal disease virus </w:t>
            </w:r>
            <w:proofErr w:type="spellStart"/>
            <w:r w:rsidRPr="001E789E">
              <w:rPr>
                <w:rFonts w:ascii="Calibri" w:hAnsi="Calibri" w:cs="Calibri"/>
                <w:bCs/>
                <w:lang w:val="en-GB"/>
              </w:rPr>
              <w:t>titer</w:t>
            </w:r>
            <w:proofErr w:type="spellEnd"/>
            <w:r w:rsidRPr="001E789E">
              <w:rPr>
                <w:rFonts w:ascii="Calibri" w:hAnsi="Calibri" w:cs="Calibri"/>
                <w:bCs/>
                <w:lang w:val="en-GB"/>
              </w:rPr>
              <w:t xml:space="preserve"> determination</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10 300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48</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bCs/>
                <w:lang w:val="en-GB"/>
              </w:rPr>
              <w:t xml:space="preserve">Rabies virus </w:t>
            </w:r>
            <w:proofErr w:type="spellStart"/>
            <w:r w:rsidRPr="001E789E">
              <w:rPr>
                <w:rFonts w:ascii="Calibri" w:hAnsi="Calibri" w:cs="Calibri"/>
                <w:bCs/>
                <w:lang w:val="en-GB"/>
              </w:rPr>
              <w:t>titer</w:t>
            </w:r>
            <w:proofErr w:type="spellEnd"/>
            <w:r w:rsidRPr="001E789E">
              <w:rPr>
                <w:rFonts w:ascii="Calibri" w:hAnsi="Calibri" w:cs="Calibri"/>
                <w:bCs/>
                <w:lang w:val="en-GB"/>
              </w:rPr>
              <w:t xml:space="preserve"> determination by microtitration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12 200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49</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bCs/>
                <w:lang w:val="en-GB"/>
              </w:rPr>
              <w:t>Test for the presence of viral agent by PCR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4 700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50</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bCs/>
                <w:lang w:val="en-GB"/>
              </w:rPr>
              <w:t>Test for the presence of viral agent by qPCR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4 700 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51</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lang w:val="en-GB"/>
              </w:rPr>
              <w:t>Potency determination of avian or bovine tuberculin PPD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31 400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52</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cs="Calibri"/>
                <w:lang w:val="en-GB"/>
              </w:rPr>
              <w:t>Sensitization test - avian or bovine tuberculin PPD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19 400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4A34BA" w:rsidP="000158C5">
            <w:pPr>
              <w:spacing w:after="0"/>
              <w:rPr>
                <w:rFonts w:ascii="Calibri" w:hAnsi="Calibri"/>
                <w:lang w:val="en-GB"/>
              </w:rPr>
            </w:pPr>
            <w:r w:rsidRPr="001E789E">
              <w:rPr>
                <w:rFonts w:ascii="Calibri" w:hAnsi="Calibri"/>
                <w:lang w:val="en-GB"/>
              </w:rPr>
              <w:t>53</w:t>
            </w:r>
          </w:p>
        </w:tc>
        <w:tc>
          <w:tcPr>
            <w:tcW w:w="6592" w:type="dxa"/>
          </w:tcPr>
          <w:p w:rsidR="004A34BA" w:rsidRPr="001E789E" w:rsidRDefault="008D39EB" w:rsidP="000158C5">
            <w:pPr>
              <w:spacing w:after="0"/>
              <w:rPr>
                <w:rFonts w:ascii="Calibri" w:hAnsi="Calibri" w:cs="Calibri"/>
                <w:lang w:val="en-GB"/>
              </w:rPr>
            </w:pPr>
            <w:r w:rsidRPr="001E789E">
              <w:rPr>
                <w:rFonts w:ascii="Calibri" w:hAnsi="Calibri"/>
                <w:lang w:val="en-GB"/>
              </w:rPr>
              <w:t>Glycoprotein determination in inactivated rabies vaccines by ELISA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10 500</w:t>
            </w:r>
            <w:r w:rsidR="004A34BA" w:rsidRPr="001E789E">
              <w:rPr>
                <w:rFonts w:ascii="Calibri" w:hAnsi="Calibri"/>
                <w:lang w:val="en-GB"/>
              </w:rPr>
              <w:t xml:space="preserve"> </w:t>
            </w:r>
            <w:r w:rsidRPr="001E789E">
              <w:rPr>
                <w:rFonts w:ascii="Calibri" w:hAnsi="Calibri"/>
                <w:lang w:val="en-GB"/>
              </w:rPr>
              <w:t>CZK</w:t>
            </w:r>
          </w:p>
        </w:tc>
      </w:tr>
      <w:tr w:rsidR="004A34BA" w:rsidRPr="001E789E" w:rsidTr="000158C5">
        <w:trPr>
          <w:trHeight w:val="20"/>
        </w:trPr>
        <w:tc>
          <w:tcPr>
            <w:tcW w:w="992" w:type="dxa"/>
            <w:vAlign w:val="center"/>
          </w:tcPr>
          <w:p w:rsidR="004A34BA" w:rsidRPr="001E789E" w:rsidRDefault="008D39EB" w:rsidP="000158C5">
            <w:pPr>
              <w:spacing w:after="0"/>
              <w:rPr>
                <w:rFonts w:ascii="Calibri" w:hAnsi="Calibri"/>
                <w:lang w:val="en-GB"/>
              </w:rPr>
            </w:pPr>
            <w:r w:rsidRPr="001E789E">
              <w:rPr>
                <w:rFonts w:ascii="Calibri" w:hAnsi="Calibri"/>
                <w:lang w:val="en-GB"/>
              </w:rPr>
              <w:t>54</w:t>
            </w:r>
          </w:p>
        </w:tc>
        <w:tc>
          <w:tcPr>
            <w:tcW w:w="6592" w:type="dxa"/>
          </w:tcPr>
          <w:p w:rsidR="004A34BA" w:rsidRPr="001E789E" w:rsidRDefault="008D39EB" w:rsidP="000158C5">
            <w:pPr>
              <w:spacing w:after="0"/>
              <w:rPr>
                <w:rFonts w:ascii="Calibri" w:hAnsi="Calibri" w:cs="Calibri"/>
                <w:bCs/>
                <w:lang w:val="en-GB"/>
              </w:rPr>
            </w:pPr>
            <w:r w:rsidRPr="001E789E">
              <w:rPr>
                <w:rFonts w:ascii="Calibri" w:hAnsi="Calibri" w:cs="Calibri"/>
                <w:bCs/>
                <w:lang w:val="en-GB"/>
              </w:rPr>
              <w:t xml:space="preserve">Infectious bovine rhinotracheitis (IBR) virus </w:t>
            </w:r>
            <w:proofErr w:type="spellStart"/>
            <w:r w:rsidRPr="001E789E">
              <w:rPr>
                <w:rFonts w:ascii="Calibri" w:hAnsi="Calibri" w:cs="Calibri"/>
                <w:bCs/>
                <w:lang w:val="en-GB"/>
              </w:rPr>
              <w:t>titer</w:t>
            </w:r>
            <w:proofErr w:type="spellEnd"/>
            <w:r w:rsidRPr="001E789E">
              <w:rPr>
                <w:rFonts w:ascii="Calibri" w:hAnsi="Calibri" w:cs="Calibri"/>
                <w:bCs/>
                <w:lang w:val="en-GB"/>
              </w:rPr>
              <w:t xml:space="preserve"> determination by microtitration method</w:t>
            </w:r>
          </w:p>
        </w:tc>
        <w:tc>
          <w:tcPr>
            <w:tcW w:w="1771" w:type="dxa"/>
            <w:vAlign w:val="center"/>
          </w:tcPr>
          <w:p w:rsidR="004A34BA" w:rsidRPr="001E789E" w:rsidRDefault="008D39EB" w:rsidP="000158C5">
            <w:pPr>
              <w:spacing w:after="0"/>
              <w:jc w:val="right"/>
              <w:rPr>
                <w:rFonts w:ascii="Calibri" w:hAnsi="Calibri"/>
                <w:lang w:val="en-GB"/>
              </w:rPr>
            </w:pPr>
            <w:r w:rsidRPr="001E789E">
              <w:rPr>
                <w:rFonts w:ascii="Calibri" w:hAnsi="Calibri"/>
                <w:lang w:val="en-GB"/>
              </w:rPr>
              <w:t>9 900 CZK</w:t>
            </w:r>
          </w:p>
        </w:tc>
      </w:tr>
      <w:tr w:rsidR="008D39EB" w:rsidRPr="001E789E" w:rsidTr="000158C5">
        <w:trPr>
          <w:trHeight w:val="20"/>
        </w:trPr>
        <w:tc>
          <w:tcPr>
            <w:tcW w:w="992" w:type="dxa"/>
            <w:vAlign w:val="center"/>
          </w:tcPr>
          <w:p w:rsidR="008D39EB" w:rsidRPr="001E789E" w:rsidRDefault="008D39EB" w:rsidP="000158C5">
            <w:pPr>
              <w:spacing w:after="0"/>
              <w:rPr>
                <w:rFonts w:ascii="Calibri" w:hAnsi="Calibri"/>
                <w:lang w:val="en-GB"/>
              </w:rPr>
            </w:pPr>
            <w:r w:rsidRPr="001E789E">
              <w:rPr>
                <w:rFonts w:ascii="Calibri" w:hAnsi="Calibri"/>
                <w:lang w:val="en-GB"/>
              </w:rPr>
              <w:lastRenderedPageBreak/>
              <w:t>55</w:t>
            </w:r>
          </w:p>
        </w:tc>
        <w:tc>
          <w:tcPr>
            <w:tcW w:w="6592" w:type="dxa"/>
          </w:tcPr>
          <w:p w:rsidR="008D39EB" w:rsidRPr="001E789E" w:rsidRDefault="008D39EB" w:rsidP="000158C5">
            <w:pPr>
              <w:spacing w:after="0"/>
              <w:rPr>
                <w:rFonts w:ascii="Calibri" w:hAnsi="Calibri" w:cs="Calibri"/>
                <w:bCs/>
                <w:lang w:val="en-GB"/>
              </w:rPr>
            </w:pPr>
            <w:r w:rsidRPr="001E789E">
              <w:rPr>
                <w:rFonts w:ascii="Calibri" w:hAnsi="Calibri" w:cs="Calibri"/>
                <w:bCs/>
                <w:lang w:val="en-GB"/>
              </w:rPr>
              <w:t xml:space="preserve">Potency determination of inactivated infectious bovine rhinotracheitis (IBR) vaccines in guinea pigs by ELISA method, </w:t>
            </w:r>
            <w:proofErr w:type="spellStart"/>
            <w:r w:rsidRPr="001E789E">
              <w:rPr>
                <w:rFonts w:ascii="Calibri" w:hAnsi="Calibri" w:cs="Calibri"/>
                <w:bCs/>
                <w:lang w:val="en-GB"/>
              </w:rPr>
              <w:t>gE</w:t>
            </w:r>
            <w:proofErr w:type="spellEnd"/>
            <w:r w:rsidRPr="001E789E">
              <w:rPr>
                <w:rFonts w:ascii="Calibri" w:hAnsi="Calibri" w:cs="Calibri"/>
                <w:bCs/>
                <w:lang w:val="en-GB"/>
              </w:rPr>
              <w:t xml:space="preserve"> antibody detection</w:t>
            </w:r>
          </w:p>
        </w:tc>
        <w:tc>
          <w:tcPr>
            <w:tcW w:w="1771" w:type="dxa"/>
            <w:vAlign w:val="center"/>
          </w:tcPr>
          <w:p w:rsidR="008D39EB" w:rsidRPr="001E789E" w:rsidRDefault="008D39EB" w:rsidP="000158C5">
            <w:pPr>
              <w:spacing w:after="0"/>
              <w:jc w:val="right"/>
              <w:rPr>
                <w:rFonts w:ascii="Calibri" w:hAnsi="Calibri"/>
                <w:lang w:val="en-GB"/>
              </w:rPr>
            </w:pPr>
            <w:r w:rsidRPr="001E789E">
              <w:rPr>
                <w:rFonts w:ascii="Calibri" w:hAnsi="Calibri"/>
                <w:lang w:val="en-GB"/>
              </w:rPr>
              <w:t>21 800 CZK</w:t>
            </w:r>
          </w:p>
        </w:tc>
      </w:tr>
      <w:tr w:rsidR="004A34BA" w:rsidRPr="00746894" w:rsidTr="000158C5">
        <w:trPr>
          <w:trHeight w:val="20"/>
        </w:trPr>
        <w:tc>
          <w:tcPr>
            <w:tcW w:w="9355" w:type="dxa"/>
            <w:gridSpan w:val="3"/>
            <w:vAlign w:val="center"/>
          </w:tcPr>
          <w:p w:rsidR="001E789E" w:rsidRPr="001E789E" w:rsidRDefault="001E789E" w:rsidP="000158C5">
            <w:pPr>
              <w:pStyle w:val="Normln0"/>
              <w:jc w:val="center"/>
              <w:rPr>
                <w:rFonts w:ascii="Calibri" w:hAnsi="Calibri"/>
                <w:b/>
                <w:bCs/>
                <w:caps/>
                <w:snapToGrid w:val="0"/>
                <w:color w:val="000000"/>
                <w:sz w:val="22"/>
                <w:szCs w:val="22"/>
                <w:lang w:val="en-GB" w:eastAsia="en-US"/>
              </w:rPr>
            </w:pPr>
          </w:p>
          <w:p w:rsidR="004A34BA" w:rsidRPr="001E789E" w:rsidRDefault="00881B18" w:rsidP="000158C5">
            <w:pPr>
              <w:pStyle w:val="Normln0"/>
              <w:jc w:val="center"/>
              <w:rPr>
                <w:rFonts w:ascii="Calibri" w:hAnsi="Calibri"/>
                <w:sz w:val="22"/>
                <w:szCs w:val="22"/>
                <w:lang w:val="en-GB"/>
              </w:rPr>
            </w:pPr>
            <w:r w:rsidRPr="001E789E">
              <w:rPr>
                <w:rFonts w:ascii="Calibri" w:hAnsi="Calibri"/>
                <w:b/>
                <w:bCs/>
                <w:caps/>
                <w:snapToGrid w:val="0"/>
                <w:color w:val="000000"/>
                <w:sz w:val="22"/>
                <w:szCs w:val="22"/>
                <w:lang w:val="en-GB" w:eastAsia="en-US"/>
              </w:rPr>
              <w:t>Batch testing of immunological veterinary medicinal products</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- 01</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inactivated swine erysipelas vaccine (appearance, efficacy - ELISA)</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14 750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- 02</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live swine erysipelas vaccine (appearance, solubility, viable count, purity, strain typing)</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6 700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- 03</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 xml:space="preserve">Control of live oral rabies vaccine for foxes (appearance, virus </w:t>
            </w:r>
            <w:proofErr w:type="spellStart"/>
            <w:r w:rsidRPr="001E789E">
              <w:rPr>
                <w:rFonts w:ascii="Calibri" w:hAnsi="Calibri"/>
                <w:lang w:val="en-GB"/>
              </w:rPr>
              <w:t>titer</w:t>
            </w:r>
            <w:proofErr w:type="spellEnd"/>
            <w:r w:rsidRPr="001E789E">
              <w:rPr>
                <w:rFonts w:ascii="Calibri" w:hAnsi="Calibri"/>
                <w:lang w:val="en-GB"/>
              </w:rPr>
              <w:t xml:space="preserve"> on cell culture)</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12 650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- 04</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inactivated rabies vaccine for veterinary use (appearance, efficacy) by NIH test</w:t>
            </w:r>
          </w:p>
        </w:tc>
        <w:tc>
          <w:tcPr>
            <w:tcW w:w="1771" w:type="dxa"/>
            <w:shd w:val="clear" w:color="auto" w:fill="FFFFFF"/>
            <w:vAlign w:val="center"/>
          </w:tcPr>
          <w:p w:rsidR="00881B18" w:rsidRPr="001E789E" w:rsidRDefault="00881B18" w:rsidP="000158C5">
            <w:pPr>
              <w:spacing w:after="0"/>
              <w:jc w:val="right"/>
              <w:rPr>
                <w:rFonts w:cstheme="minorHAnsi"/>
              </w:rPr>
            </w:pPr>
            <w:r w:rsidRPr="001E789E">
              <w:rPr>
                <w:rFonts w:cstheme="minorHAnsi"/>
              </w:rPr>
              <w:t xml:space="preserve">43 750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OC- 05</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equine influenza vaccine (appearance, efficacy)</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18 950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- 06</w:t>
            </w:r>
          </w:p>
        </w:tc>
        <w:tc>
          <w:tcPr>
            <w:tcW w:w="65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Control of inactivated rabies vaccine for veterinary use (appearance, serological efficacy determination)</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22 450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- 07</w:t>
            </w:r>
          </w:p>
        </w:tc>
        <w:tc>
          <w:tcPr>
            <w:tcW w:w="6592" w:type="dxa"/>
            <w:vAlign w:val="center"/>
          </w:tcPr>
          <w:p w:rsidR="00881B18" w:rsidRPr="001E789E" w:rsidRDefault="00881B18" w:rsidP="000158C5">
            <w:pPr>
              <w:spacing w:after="0"/>
              <w:rPr>
                <w:rFonts w:ascii="Calibri" w:hAnsi="Calibri" w:cs="Calibri"/>
                <w:lang w:val="en-GB"/>
              </w:rPr>
            </w:pPr>
            <w:r w:rsidRPr="001E789E">
              <w:rPr>
                <w:rStyle w:val="alt-edited"/>
                <w:rFonts w:ascii="Calibri" w:hAnsi="Calibri" w:cs="Calibri"/>
                <w:bCs/>
                <w:lang w:val="en-GB"/>
              </w:rPr>
              <w:t>Control of diagnostic preparation containing avian or bovine tuberculin (appearance, sensitization, efficacy)</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51 250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- 08</w:t>
            </w:r>
          </w:p>
        </w:tc>
        <w:tc>
          <w:tcPr>
            <w:tcW w:w="6592" w:type="dxa"/>
            <w:vAlign w:val="center"/>
          </w:tcPr>
          <w:p w:rsidR="00881B18" w:rsidRPr="001E789E" w:rsidRDefault="00881B18" w:rsidP="000158C5">
            <w:pPr>
              <w:spacing w:after="0"/>
              <w:rPr>
                <w:rFonts w:ascii="Calibri" w:hAnsi="Calibri" w:cs="Calibri"/>
                <w:bCs/>
                <w:lang w:val="en-GB"/>
              </w:rPr>
            </w:pPr>
            <w:r w:rsidRPr="001E789E">
              <w:rPr>
                <w:rFonts w:ascii="Calibri" w:hAnsi="Calibri" w:cs="Calibri"/>
                <w:bCs/>
                <w:lang w:val="en-GB"/>
              </w:rPr>
              <w:t>Control of inactivated rabies vaccine for veterinary use (appearance, glycoprotein determination)</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10 950 </w:t>
            </w:r>
            <w:r w:rsidRPr="001E789E">
              <w:rPr>
                <w:rFonts w:ascii="Calibri" w:hAnsi="Calibri"/>
                <w:lang w:val="en-GB"/>
              </w:rPr>
              <w:t>CZK</w:t>
            </w:r>
          </w:p>
        </w:tc>
      </w:tr>
      <w:tr w:rsidR="00881B18" w:rsidRPr="00746894"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- 09</w:t>
            </w:r>
          </w:p>
        </w:tc>
        <w:tc>
          <w:tcPr>
            <w:tcW w:w="6592" w:type="dxa"/>
            <w:vAlign w:val="center"/>
          </w:tcPr>
          <w:p w:rsidR="00881B18" w:rsidRPr="001E789E" w:rsidRDefault="00881B18" w:rsidP="000158C5">
            <w:pPr>
              <w:spacing w:after="0"/>
              <w:rPr>
                <w:rFonts w:ascii="Calibri" w:hAnsi="Calibri" w:cs="Calibri"/>
                <w:bCs/>
                <w:lang w:val="en-GB"/>
              </w:rPr>
            </w:pPr>
            <w:r w:rsidRPr="001E789E">
              <w:rPr>
                <w:rFonts w:ascii="Calibri" w:hAnsi="Calibri" w:cs="Calibri"/>
                <w:bCs/>
                <w:lang w:val="en-GB"/>
              </w:rPr>
              <w:t xml:space="preserve">Control of live infectious bovine rhinotracheitis (IBR) vaccine for veterinary use (appearance, virus </w:t>
            </w:r>
            <w:proofErr w:type="spellStart"/>
            <w:r w:rsidRPr="001E789E">
              <w:rPr>
                <w:rFonts w:ascii="Calibri" w:hAnsi="Calibri" w:cs="Calibri"/>
                <w:bCs/>
                <w:lang w:val="en-GB"/>
              </w:rPr>
              <w:t>titer</w:t>
            </w:r>
            <w:proofErr w:type="spellEnd"/>
            <w:r w:rsidRPr="001E789E">
              <w:rPr>
                <w:rFonts w:ascii="Calibri" w:hAnsi="Calibri" w:cs="Calibri"/>
                <w:bCs/>
                <w:lang w:val="en-GB"/>
              </w:rPr>
              <w:t xml:space="preserve"> determination)</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10 350 </w:t>
            </w:r>
            <w:r w:rsidRPr="001E789E">
              <w:rPr>
                <w:rFonts w:ascii="Calibri" w:hAnsi="Calibri"/>
                <w:lang w:val="en-GB"/>
              </w:rPr>
              <w:t>CZK</w:t>
            </w:r>
          </w:p>
        </w:tc>
      </w:tr>
      <w:tr w:rsidR="00881B18" w:rsidRPr="003017EE" w:rsidTr="000158C5">
        <w:trPr>
          <w:trHeight w:val="20"/>
        </w:trPr>
        <w:tc>
          <w:tcPr>
            <w:tcW w:w="992" w:type="dxa"/>
            <w:vAlign w:val="center"/>
          </w:tcPr>
          <w:p w:rsidR="00881B18" w:rsidRPr="001E789E" w:rsidRDefault="00881B18" w:rsidP="000158C5">
            <w:pPr>
              <w:spacing w:after="0"/>
              <w:rPr>
                <w:rFonts w:ascii="Calibri" w:hAnsi="Calibri"/>
                <w:lang w:val="en-GB"/>
              </w:rPr>
            </w:pPr>
            <w:r w:rsidRPr="001E789E">
              <w:rPr>
                <w:rFonts w:ascii="Calibri" w:hAnsi="Calibri"/>
                <w:lang w:val="en-GB"/>
              </w:rPr>
              <w:t>OC - 10</w:t>
            </w:r>
          </w:p>
        </w:tc>
        <w:tc>
          <w:tcPr>
            <w:tcW w:w="6592" w:type="dxa"/>
            <w:vAlign w:val="center"/>
          </w:tcPr>
          <w:p w:rsidR="00881B18" w:rsidRPr="001E789E" w:rsidRDefault="00881B18" w:rsidP="000158C5">
            <w:pPr>
              <w:spacing w:after="0"/>
              <w:rPr>
                <w:rFonts w:ascii="Calibri" w:hAnsi="Calibri" w:cs="Calibri"/>
                <w:bCs/>
                <w:lang w:val="en-GB"/>
              </w:rPr>
            </w:pPr>
            <w:r w:rsidRPr="001E789E">
              <w:rPr>
                <w:rFonts w:ascii="Calibri" w:hAnsi="Calibri" w:cs="Calibri"/>
                <w:bCs/>
                <w:lang w:val="en-GB"/>
              </w:rPr>
              <w:t xml:space="preserve">Control of inactivated infectious bovine rhinotracheitis (IBR) vaccine for veterinary use (appearance, efficacy, </w:t>
            </w:r>
            <w:proofErr w:type="spellStart"/>
            <w:r w:rsidRPr="001E789E">
              <w:rPr>
                <w:rFonts w:ascii="Calibri" w:hAnsi="Calibri" w:cs="Calibri"/>
                <w:bCs/>
                <w:lang w:val="en-GB"/>
              </w:rPr>
              <w:t>gE</w:t>
            </w:r>
            <w:proofErr w:type="spellEnd"/>
            <w:r w:rsidRPr="001E789E">
              <w:rPr>
                <w:rFonts w:ascii="Calibri" w:hAnsi="Calibri" w:cs="Calibri"/>
                <w:bCs/>
                <w:lang w:val="en-GB"/>
              </w:rPr>
              <w:t xml:space="preserve"> antibody detection)</w:t>
            </w:r>
          </w:p>
        </w:tc>
        <w:tc>
          <w:tcPr>
            <w:tcW w:w="1771" w:type="dxa"/>
            <w:vAlign w:val="center"/>
          </w:tcPr>
          <w:p w:rsidR="00881B18" w:rsidRPr="001E789E" w:rsidRDefault="00881B18" w:rsidP="000158C5">
            <w:pPr>
              <w:spacing w:after="0"/>
              <w:jc w:val="right"/>
              <w:rPr>
                <w:rFonts w:cstheme="minorHAnsi"/>
              </w:rPr>
            </w:pPr>
            <w:r w:rsidRPr="001E789E">
              <w:rPr>
                <w:rFonts w:cstheme="minorHAnsi"/>
              </w:rPr>
              <w:t xml:space="preserve">22 250 </w:t>
            </w:r>
            <w:r w:rsidRPr="001E789E">
              <w:rPr>
                <w:rFonts w:ascii="Calibri" w:hAnsi="Calibri"/>
                <w:lang w:val="en-GB"/>
              </w:rPr>
              <w:t>CZK</w:t>
            </w:r>
          </w:p>
        </w:tc>
      </w:tr>
    </w:tbl>
    <w:p w:rsidR="00942781" w:rsidRDefault="00942781" w:rsidP="004A34BA">
      <w:pPr>
        <w:spacing w:after="0" w:line="240" w:lineRule="auto"/>
        <w:jc w:val="both"/>
        <w:rPr>
          <w:rFonts w:ascii="Calibri" w:hAnsi="Calibri" w:cs="Calibri"/>
          <w:b/>
          <w:sz w:val="28"/>
          <w:lang w:val="en-GB"/>
        </w:rPr>
      </w:pPr>
    </w:p>
    <w:p w:rsidR="00942781" w:rsidRDefault="00942781">
      <w:pPr>
        <w:rPr>
          <w:rFonts w:ascii="Calibri" w:hAnsi="Calibri" w:cs="Calibri"/>
          <w:b/>
          <w:sz w:val="28"/>
          <w:lang w:val="en-GB"/>
        </w:rPr>
      </w:pPr>
      <w:r>
        <w:rPr>
          <w:rFonts w:ascii="Calibri" w:hAnsi="Calibri" w:cs="Calibri"/>
          <w:b/>
          <w:sz w:val="28"/>
          <w:lang w:val="en-GB"/>
        </w:rPr>
        <w:br w:type="page"/>
      </w:r>
    </w:p>
    <w:bookmarkStart w:id="12" w:name="_Toc351374285"/>
    <w:bookmarkStart w:id="13" w:name="_Toc194057038"/>
    <w:bookmarkStart w:id="14" w:name="_Toc194057883"/>
    <w:p w:rsidR="007D005E" w:rsidRPr="007D005E" w:rsidRDefault="007D005E" w:rsidP="00A5439D">
      <w:pPr>
        <w:pStyle w:val="Nadpis1"/>
        <w:rPr>
          <w:sz w:val="24"/>
          <w:szCs w:val="24"/>
        </w:rPr>
      </w:pPr>
      <w:r w:rsidRPr="007D005E">
        <w:rPr>
          <w:noProof/>
          <w:u w:val="single"/>
        </w:rPr>
        <w:lastRenderedPageBreak/>
        <mc:AlternateContent>
          <mc:Choice Requires="wps">
            <w:drawing>
              <wp:anchor distT="0" distB="0" distL="114300" distR="114300" simplePos="0" relativeHeight="251659264" behindDoc="1" locked="0" layoutInCell="0" allowOverlap="1" wp14:anchorId="7B49FD78" wp14:editId="608DD5CF">
                <wp:simplePos x="0" y="0"/>
                <wp:positionH relativeFrom="column">
                  <wp:posOffset>-65932</wp:posOffset>
                </wp:positionH>
                <wp:positionV relativeFrom="paragraph">
                  <wp:posOffset>213013</wp:posOffset>
                </wp:positionV>
                <wp:extent cx="1469390" cy="992037"/>
                <wp:effectExtent l="0" t="0" r="16510" b="17780"/>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992037"/>
                        </a:xfrm>
                        <a:prstGeom prst="roundRect">
                          <a:avLst>
                            <a:gd name="adj" fmla="val 16667"/>
                          </a:avLst>
                        </a:prstGeom>
                        <a:solidFill>
                          <a:srgbClr val="F2F2F2"/>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84FBE" id="AutoShape 3" o:spid="_x0000_s1026" style="position:absolute;margin-left:-5.2pt;margin-top:16.75pt;width:115.7pt;height:7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" o:allowincell="f" fillcolor="#f2f2f2" strokeweight="2pt"/>
            </w:pict>
          </mc:Fallback>
        </mc:AlternateContent>
      </w:r>
      <w:bookmarkStart w:id="15" w:name="_Toc351374286"/>
      <w:bookmarkEnd w:id="12"/>
      <w:proofErr w:type="spellStart"/>
      <w:r w:rsidR="0054271E">
        <w:t>Annex</w:t>
      </w:r>
      <w:proofErr w:type="spellEnd"/>
      <w:r w:rsidRPr="007D005E">
        <w:t xml:space="preserve"> </w:t>
      </w:r>
      <w:bookmarkEnd w:id="15"/>
      <w:r w:rsidRPr="007D005E">
        <w:t>2: Doklad o zaplacení správního poplatku</w:t>
      </w:r>
      <w:r w:rsidRPr="007D005E">
        <w:rPr>
          <w:sz w:val="24"/>
          <w:szCs w:val="24"/>
        </w:rPr>
        <w:t xml:space="preserve">/ </w:t>
      </w:r>
      <w:proofErr w:type="spellStart"/>
      <w:r w:rsidRPr="007D005E">
        <w:rPr>
          <w:i/>
          <w:iCs/>
          <w:sz w:val="24"/>
          <w:szCs w:val="24"/>
          <w:u w:val="single"/>
        </w:rPr>
        <w:t>Proof</w:t>
      </w:r>
      <w:proofErr w:type="spellEnd"/>
      <w:r w:rsidRPr="007D005E">
        <w:rPr>
          <w:i/>
          <w:iCs/>
          <w:sz w:val="24"/>
          <w:szCs w:val="24"/>
          <w:u w:val="single"/>
        </w:rPr>
        <w:t xml:space="preserve"> </w:t>
      </w:r>
      <w:proofErr w:type="spellStart"/>
      <w:r w:rsidRPr="007D005E">
        <w:rPr>
          <w:i/>
          <w:iCs/>
          <w:sz w:val="24"/>
          <w:szCs w:val="24"/>
          <w:u w:val="single"/>
        </w:rPr>
        <w:t>of</w:t>
      </w:r>
      <w:proofErr w:type="spellEnd"/>
      <w:r w:rsidRPr="007D005E">
        <w:rPr>
          <w:i/>
          <w:iCs/>
          <w:sz w:val="24"/>
          <w:szCs w:val="24"/>
          <w:u w:val="single"/>
        </w:rPr>
        <w:t xml:space="preserve"> </w:t>
      </w:r>
      <w:proofErr w:type="spellStart"/>
      <w:r w:rsidRPr="007D005E">
        <w:rPr>
          <w:i/>
          <w:iCs/>
          <w:sz w:val="24"/>
          <w:szCs w:val="24"/>
          <w:u w:val="single"/>
        </w:rPr>
        <w:t>payment</w:t>
      </w:r>
      <w:proofErr w:type="spellEnd"/>
      <w:r w:rsidRPr="007D005E">
        <w:rPr>
          <w:i/>
          <w:iCs/>
          <w:sz w:val="24"/>
          <w:szCs w:val="24"/>
          <w:u w:val="single"/>
        </w:rPr>
        <w:t xml:space="preserve"> </w:t>
      </w:r>
      <w:proofErr w:type="spellStart"/>
      <w:r w:rsidRPr="007D005E">
        <w:rPr>
          <w:i/>
          <w:iCs/>
          <w:sz w:val="24"/>
          <w:szCs w:val="24"/>
          <w:u w:val="single"/>
        </w:rPr>
        <w:t>of</w:t>
      </w:r>
      <w:proofErr w:type="spellEnd"/>
      <w:r w:rsidRPr="007D005E">
        <w:rPr>
          <w:i/>
          <w:iCs/>
          <w:sz w:val="24"/>
          <w:szCs w:val="24"/>
          <w:u w:val="single"/>
        </w:rPr>
        <w:t xml:space="preserve"> </w:t>
      </w:r>
      <w:proofErr w:type="spellStart"/>
      <w:r w:rsidRPr="007D005E">
        <w:rPr>
          <w:i/>
          <w:iCs/>
          <w:sz w:val="24"/>
          <w:szCs w:val="24"/>
          <w:u w:val="single"/>
        </w:rPr>
        <w:t>administration</w:t>
      </w:r>
      <w:proofErr w:type="spellEnd"/>
      <w:r w:rsidRPr="007D005E">
        <w:rPr>
          <w:i/>
          <w:iCs/>
          <w:sz w:val="24"/>
          <w:szCs w:val="24"/>
          <w:u w:val="single"/>
        </w:rPr>
        <w:t xml:space="preserve"> </w:t>
      </w:r>
      <w:proofErr w:type="spellStart"/>
      <w:r w:rsidRPr="007D005E">
        <w:rPr>
          <w:i/>
          <w:iCs/>
          <w:sz w:val="24"/>
          <w:szCs w:val="24"/>
          <w:u w:val="single"/>
        </w:rPr>
        <w:t>fees</w:t>
      </w:r>
      <w:bookmarkEnd w:id="13"/>
      <w:bookmarkEnd w:id="14"/>
      <w:proofErr w:type="spellEnd"/>
    </w:p>
    <w:p w:rsidR="007D005E" w:rsidRPr="007D005E" w:rsidRDefault="007D005E" w:rsidP="007D005E">
      <w:pPr>
        <w:tabs>
          <w:tab w:val="left" w:pos="5103"/>
          <w:tab w:val="left" w:pos="6804"/>
          <w:tab w:val="left" w:pos="10206"/>
        </w:tabs>
        <w:autoSpaceDE w:val="0"/>
        <w:autoSpaceDN w:val="0"/>
        <w:spacing w:after="0" w:line="240" w:lineRule="auto"/>
        <w:ind w:left="340" w:hanging="340"/>
        <w:jc w:val="center"/>
        <w:rPr>
          <w:rFonts w:eastAsia="Times New Roman" w:cstheme="minorHAnsi"/>
          <w:b/>
          <w:bCs/>
          <w:i/>
          <w:iCs/>
          <w:lang w:eastAsia="cs-CZ"/>
        </w:rPr>
      </w:pPr>
    </w:p>
    <w:p w:rsidR="007D005E" w:rsidRPr="007D005E" w:rsidRDefault="007D005E" w:rsidP="007D005E">
      <w:pPr>
        <w:autoSpaceDE w:val="0"/>
        <w:autoSpaceDN w:val="0"/>
        <w:spacing w:after="0" w:line="240" w:lineRule="auto"/>
        <w:rPr>
          <w:rFonts w:eastAsia="Times New Roman" w:cstheme="minorHAnsi"/>
          <w:b/>
          <w:bCs/>
          <w:sz w:val="20"/>
          <w:szCs w:val="20"/>
          <w:lang w:eastAsia="cs-CZ"/>
        </w:rPr>
      </w:pPr>
    </w:p>
    <w:p w:rsidR="007D005E" w:rsidRPr="007D005E" w:rsidRDefault="007D005E" w:rsidP="007D005E">
      <w:pPr>
        <w:tabs>
          <w:tab w:val="left" w:pos="4253"/>
        </w:tabs>
        <w:autoSpaceDE w:val="0"/>
        <w:autoSpaceDN w:val="0"/>
        <w:spacing w:after="0" w:line="240" w:lineRule="auto"/>
        <w:rPr>
          <w:rFonts w:eastAsia="Times New Roman" w:cstheme="minorHAnsi"/>
          <w:b/>
          <w:bCs/>
          <w:iCs/>
          <w:sz w:val="20"/>
          <w:szCs w:val="20"/>
          <w:lang w:eastAsia="cs-CZ"/>
        </w:rPr>
      </w:pPr>
      <w:r w:rsidRPr="007D005E">
        <w:rPr>
          <w:rFonts w:eastAsia="Times New Roman" w:cstheme="minorHAnsi"/>
          <w:b/>
          <w:bCs/>
          <w:sz w:val="20"/>
          <w:szCs w:val="20"/>
          <w:lang w:eastAsia="cs-CZ"/>
        </w:rPr>
        <w:tab/>
      </w:r>
    </w:p>
    <w:p w:rsidR="007D005E" w:rsidRPr="007D005E" w:rsidRDefault="007D005E" w:rsidP="007D005E">
      <w:pPr>
        <w:tabs>
          <w:tab w:val="left" w:pos="284"/>
          <w:tab w:val="left" w:pos="4253"/>
        </w:tabs>
        <w:autoSpaceDE w:val="0"/>
        <w:autoSpaceDN w:val="0"/>
        <w:spacing w:after="0" w:line="240" w:lineRule="auto"/>
        <w:rPr>
          <w:rFonts w:eastAsia="Times New Roman" w:cstheme="minorHAnsi"/>
          <w:b/>
          <w:bCs/>
          <w:sz w:val="20"/>
          <w:szCs w:val="20"/>
          <w:lang w:eastAsia="cs-CZ"/>
        </w:rPr>
      </w:pPr>
      <w:r w:rsidRPr="007D005E">
        <w:rPr>
          <w:rFonts w:eastAsia="Times New Roman" w:cstheme="minorHAnsi"/>
          <w:b/>
          <w:bCs/>
          <w:sz w:val="20"/>
          <w:szCs w:val="20"/>
          <w:lang w:eastAsia="cs-CZ"/>
        </w:rPr>
        <w:tab/>
        <w:t xml:space="preserve">Č.j./ </w:t>
      </w:r>
      <w:proofErr w:type="spellStart"/>
      <w:r w:rsidRPr="007D005E">
        <w:rPr>
          <w:rFonts w:eastAsia="Times New Roman" w:cstheme="minorHAnsi"/>
          <w:b/>
          <w:bCs/>
          <w:i/>
          <w:iCs/>
          <w:sz w:val="20"/>
          <w:szCs w:val="20"/>
          <w:lang w:eastAsia="cs-CZ"/>
        </w:rPr>
        <w:t>Ref.No</w:t>
      </w:r>
      <w:proofErr w:type="spellEnd"/>
      <w:r w:rsidRPr="007D005E">
        <w:rPr>
          <w:rFonts w:eastAsia="Times New Roman" w:cstheme="minorHAnsi"/>
          <w:b/>
          <w:bCs/>
          <w:i/>
          <w:iCs/>
          <w:sz w:val="20"/>
          <w:szCs w:val="20"/>
          <w:lang w:eastAsia="cs-CZ"/>
        </w:rPr>
        <w:t>.</w:t>
      </w:r>
      <w:r w:rsidRPr="007D005E">
        <w:rPr>
          <w:rFonts w:eastAsia="Times New Roman" w:cstheme="minorHAnsi"/>
          <w:b/>
          <w:bCs/>
          <w:i/>
          <w:iCs/>
          <w:sz w:val="20"/>
          <w:szCs w:val="20"/>
          <w:lang w:eastAsia="cs-CZ"/>
        </w:rPr>
        <w:tab/>
      </w:r>
    </w:p>
    <w:p w:rsidR="007D005E" w:rsidRPr="007D005E" w:rsidRDefault="007D005E" w:rsidP="007D005E">
      <w:pPr>
        <w:tabs>
          <w:tab w:val="left" w:pos="3060"/>
        </w:tabs>
        <w:autoSpaceDE w:val="0"/>
        <w:autoSpaceDN w:val="0"/>
        <w:spacing w:after="0" w:line="240" w:lineRule="auto"/>
        <w:rPr>
          <w:rFonts w:eastAsia="Times New Roman" w:cstheme="minorHAnsi"/>
          <w:b/>
          <w:bCs/>
          <w:sz w:val="20"/>
          <w:szCs w:val="20"/>
          <w:lang w:eastAsia="cs-CZ"/>
        </w:rPr>
      </w:pPr>
    </w:p>
    <w:p w:rsidR="007D005E" w:rsidRPr="007D005E" w:rsidRDefault="007D005E" w:rsidP="007D005E">
      <w:pPr>
        <w:tabs>
          <w:tab w:val="left" w:pos="284"/>
          <w:tab w:val="left" w:pos="5245"/>
        </w:tabs>
        <w:autoSpaceDE w:val="0"/>
        <w:autoSpaceDN w:val="0"/>
        <w:spacing w:after="0" w:line="240" w:lineRule="auto"/>
        <w:rPr>
          <w:rFonts w:eastAsia="Times New Roman" w:cstheme="minorHAnsi"/>
          <w:b/>
          <w:bCs/>
          <w:sz w:val="20"/>
          <w:szCs w:val="20"/>
          <w:lang w:eastAsia="cs-CZ"/>
        </w:rPr>
      </w:pPr>
    </w:p>
    <w:p w:rsidR="007D005E" w:rsidRPr="007D005E" w:rsidRDefault="007D005E" w:rsidP="007D005E">
      <w:pPr>
        <w:tabs>
          <w:tab w:val="left" w:pos="284"/>
          <w:tab w:val="left" w:pos="5245"/>
        </w:tabs>
        <w:autoSpaceDE w:val="0"/>
        <w:autoSpaceDN w:val="0"/>
        <w:spacing w:after="0" w:line="240" w:lineRule="auto"/>
        <w:rPr>
          <w:rFonts w:eastAsia="Times New Roman" w:cstheme="minorHAnsi"/>
          <w:b/>
          <w:bCs/>
          <w:sz w:val="20"/>
          <w:szCs w:val="20"/>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autoSpaceDE w:val="0"/>
        <w:autoSpaceDN w:val="0"/>
        <w:spacing w:after="0" w:line="240" w:lineRule="auto"/>
        <w:ind w:left="567" w:right="57" w:hanging="567"/>
        <w:jc w:val="both"/>
        <w:rPr>
          <w:rFonts w:eastAsia="Times New Roman" w:cstheme="minorHAnsi"/>
          <w:sz w:val="18"/>
          <w:szCs w:val="18"/>
          <w:lang w:eastAsia="cs-CZ"/>
        </w:rPr>
      </w:pPr>
      <w:r w:rsidRPr="007D005E">
        <w:rPr>
          <w:rFonts w:eastAsia="Times New Roman" w:cstheme="minorHAnsi"/>
          <w:b/>
          <w:bCs/>
          <w:sz w:val="18"/>
          <w:szCs w:val="18"/>
          <w:lang w:eastAsia="cs-CZ"/>
        </w:rPr>
        <w:t xml:space="preserve"> Žadatel</w:t>
      </w:r>
      <w:r w:rsidRPr="007D005E">
        <w:rPr>
          <w:rFonts w:eastAsia="Times New Roman" w:cstheme="minorHAnsi"/>
          <w:sz w:val="18"/>
          <w:szCs w:val="18"/>
          <w:lang w:eastAsia="cs-CZ"/>
        </w:rPr>
        <w:t xml:space="preserve"> = </w:t>
      </w:r>
      <w:r w:rsidRPr="007D005E">
        <w:rPr>
          <w:rFonts w:eastAsia="Times New Roman" w:cstheme="minorHAnsi"/>
          <w:b/>
          <w:bCs/>
          <w:sz w:val="18"/>
          <w:szCs w:val="18"/>
          <w:lang w:eastAsia="cs-CZ"/>
        </w:rPr>
        <w:t>Dosavadní držitel rozhodnutí o registraci/Veterinární lékař</w:t>
      </w:r>
    </w:p>
    <w:p w:rsidR="007D005E" w:rsidRPr="007D005E" w:rsidRDefault="007D005E" w:rsidP="007D005E">
      <w:pPr>
        <w:pBdr>
          <w:top w:val="single" w:sz="12" w:space="1" w:color="auto"/>
          <w:left w:val="single" w:sz="12" w:space="0" w:color="auto"/>
          <w:bottom w:val="single" w:sz="12" w:space="1" w:color="auto"/>
          <w:right w:val="single" w:sz="12" w:space="2" w:color="auto"/>
        </w:pBdr>
        <w:autoSpaceDE w:val="0"/>
        <w:autoSpaceDN w:val="0"/>
        <w:spacing w:after="0" w:line="240" w:lineRule="auto"/>
        <w:ind w:left="567" w:right="57" w:hanging="567"/>
        <w:jc w:val="both"/>
        <w:rPr>
          <w:rFonts w:eastAsia="Times New Roman" w:cstheme="minorHAnsi"/>
          <w:b/>
          <w:bCs/>
          <w:sz w:val="18"/>
          <w:szCs w:val="18"/>
          <w:lang w:eastAsia="cs-CZ"/>
        </w:rPr>
      </w:pPr>
      <w:r w:rsidRPr="007D005E">
        <w:rPr>
          <w:rFonts w:eastAsia="Times New Roman" w:cstheme="minorHAnsi"/>
          <w:b/>
          <w:bCs/>
          <w:sz w:val="18"/>
          <w:szCs w:val="18"/>
          <w:lang w:eastAsia="cs-CZ"/>
        </w:rPr>
        <w:t xml:space="preserve"> </w:t>
      </w:r>
      <w:r w:rsidRPr="007D005E">
        <w:rPr>
          <w:rFonts w:eastAsia="Times New Roman" w:cstheme="minorHAnsi"/>
          <w:b/>
          <w:bCs/>
          <w:sz w:val="18"/>
          <w:szCs w:val="18"/>
          <w:lang w:val="en-GB" w:eastAsia="cs-CZ"/>
        </w:rPr>
        <w:t xml:space="preserve">Applicant = Current </w:t>
      </w:r>
      <w:r w:rsidR="00C31E24">
        <w:rPr>
          <w:rFonts w:eastAsia="Times New Roman" w:cstheme="minorHAnsi"/>
          <w:b/>
          <w:bCs/>
          <w:sz w:val="18"/>
          <w:szCs w:val="18"/>
          <w:lang w:val="en-GB" w:eastAsia="cs-CZ"/>
        </w:rPr>
        <w:t>marketing authorization</w:t>
      </w:r>
      <w:r w:rsidRPr="007D005E">
        <w:rPr>
          <w:rFonts w:eastAsia="Times New Roman" w:cstheme="minorHAnsi"/>
          <w:b/>
          <w:bCs/>
          <w:sz w:val="18"/>
          <w:szCs w:val="18"/>
          <w:lang w:val="en-GB" w:eastAsia="cs-CZ"/>
        </w:rPr>
        <w:t xml:space="preserve"> decision holder/Veterinary doctor</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Název (společnosti nebo jméno veterinárního lékaře) / (</w:t>
      </w:r>
      <w:proofErr w:type="spellStart"/>
      <w:r w:rsidRPr="007D005E">
        <w:rPr>
          <w:rFonts w:eastAsia="Times New Roman" w:cstheme="minorHAnsi"/>
          <w:sz w:val="16"/>
          <w:szCs w:val="16"/>
          <w:lang w:eastAsia="cs-CZ"/>
        </w:rPr>
        <w:t>Company</w:t>
      </w:r>
      <w:proofErr w:type="spellEnd"/>
      <w:r w:rsidRPr="007D005E">
        <w:rPr>
          <w:rFonts w:eastAsia="Times New Roman" w:cstheme="minorHAnsi"/>
          <w:sz w:val="16"/>
          <w:szCs w:val="16"/>
          <w:lang w:eastAsia="cs-CZ"/>
        </w:rPr>
        <w:t>/</w:t>
      </w:r>
      <w:proofErr w:type="spellStart"/>
      <w:r w:rsidRPr="007D005E">
        <w:rPr>
          <w:rFonts w:eastAsia="Times New Roman" w:cstheme="minorHAnsi"/>
          <w:sz w:val="16"/>
          <w:szCs w:val="16"/>
          <w:lang w:eastAsia="cs-CZ"/>
        </w:rPr>
        <w:t>Veterinary</w:t>
      </w:r>
      <w:proofErr w:type="spellEnd"/>
      <w:r w:rsidRPr="007D005E">
        <w:rPr>
          <w:rFonts w:eastAsia="Times New Roman" w:cstheme="minorHAnsi"/>
          <w:sz w:val="16"/>
          <w:szCs w:val="16"/>
          <w:lang w:eastAsia="cs-CZ"/>
        </w:rPr>
        <w:t xml:space="preserve"> </w:t>
      </w:r>
      <w:proofErr w:type="spellStart"/>
      <w:r w:rsidRPr="007D005E">
        <w:rPr>
          <w:rFonts w:eastAsia="Times New Roman" w:cstheme="minorHAnsi"/>
          <w:sz w:val="16"/>
          <w:szCs w:val="16"/>
          <w:lang w:eastAsia="cs-CZ"/>
        </w:rPr>
        <w:t>doctor</w:t>
      </w:r>
      <w:proofErr w:type="spellEnd"/>
      <w:r w:rsidRPr="007D005E">
        <w:rPr>
          <w:rFonts w:eastAsia="Times New Roman" w:cstheme="minorHAnsi"/>
          <w:sz w:val="16"/>
          <w:szCs w:val="16"/>
          <w:lang w:eastAsia="cs-CZ"/>
        </w:rPr>
        <w:t xml:space="preserve">) </w:t>
      </w:r>
      <w:proofErr w:type="spellStart"/>
      <w:r w:rsidRPr="007D005E">
        <w:rPr>
          <w:rFonts w:eastAsia="Times New Roman" w:cstheme="minorHAnsi"/>
          <w:sz w:val="16"/>
          <w:szCs w:val="16"/>
          <w:lang w:eastAsia="cs-CZ"/>
        </w:rPr>
        <w:t>Name</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 xml:space="preserve">Adresa / </w:t>
      </w:r>
      <w:proofErr w:type="spellStart"/>
      <w:r w:rsidRPr="007D005E">
        <w:rPr>
          <w:rFonts w:eastAsia="Times New Roman" w:cstheme="minorHAnsi"/>
          <w:sz w:val="16"/>
          <w:szCs w:val="16"/>
          <w:lang w:eastAsia="cs-CZ"/>
        </w:rPr>
        <w:t>Address</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Země / Country:</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r>
      <w:r w:rsidRPr="007D005E">
        <w:rPr>
          <w:rFonts w:eastAsia="Times New Roman" w:cstheme="minorHAnsi"/>
          <w:sz w:val="18"/>
          <w:szCs w:val="18"/>
          <w:lang w:eastAsia="cs-CZ"/>
        </w:rPr>
        <w:t>IČO:</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r w:rsidRPr="007D005E">
        <w:rPr>
          <w:rFonts w:eastAsia="Times New Roman" w:cstheme="minorHAnsi"/>
          <w:sz w:val="18"/>
          <w:szCs w:val="18"/>
          <w:lang w:eastAsia="cs-CZ"/>
        </w:rPr>
        <w:tab/>
        <w:t>DIČ:</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r w:rsidRPr="007D005E">
        <w:rPr>
          <w:rFonts w:eastAsia="Times New Roman" w:cstheme="minorHAnsi"/>
          <w:sz w:val="18"/>
          <w:szCs w:val="18"/>
          <w:lang w:eastAsia="cs-CZ"/>
        </w:rPr>
        <w:t xml:space="preserve">       ID DS: </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autoSpaceDE w:val="0"/>
        <w:autoSpaceDN w:val="0"/>
        <w:spacing w:after="0" w:line="240" w:lineRule="auto"/>
        <w:ind w:left="567" w:right="57" w:hanging="567"/>
        <w:jc w:val="both"/>
        <w:rPr>
          <w:rFonts w:eastAsia="Times New Roman" w:cstheme="minorHAnsi"/>
          <w:b/>
          <w:bCs/>
          <w:sz w:val="18"/>
          <w:szCs w:val="18"/>
          <w:vertAlign w:val="superscript"/>
          <w:lang w:eastAsia="cs-CZ"/>
        </w:rPr>
      </w:pPr>
      <w:r w:rsidRPr="007D005E">
        <w:rPr>
          <w:rFonts w:eastAsia="Times New Roman" w:cstheme="minorHAnsi"/>
          <w:b/>
          <w:bCs/>
          <w:sz w:val="18"/>
          <w:szCs w:val="18"/>
          <w:lang w:eastAsia="cs-CZ"/>
        </w:rPr>
        <w:t xml:space="preserve"> Osoba zmocněná k jednání dosavadním držitelem rozhodnutí o registraci</w:t>
      </w:r>
      <w:r w:rsidRPr="007D005E">
        <w:rPr>
          <w:rFonts w:eastAsia="Times New Roman" w:cstheme="minorHAnsi"/>
          <w:b/>
          <w:bCs/>
          <w:sz w:val="18"/>
          <w:szCs w:val="18"/>
          <w:vertAlign w:val="superscript"/>
          <w:lang w:eastAsia="cs-CZ"/>
        </w:rPr>
        <w:t>4)</w:t>
      </w:r>
    </w:p>
    <w:p w:rsidR="007D005E" w:rsidRPr="007D005E" w:rsidRDefault="007D005E" w:rsidP="007D005E">
      <w:pPr>
        <w:pBdr>
          <w:top w:val="single" w:sz="12" w:space="1" w:color="auto"/>
          <w:left w:val="single" w:sz="12" w:space="0" w:color="auto"/>
          <w:bottom w:val="single" w:sz="12" w:space="1" w:color="auto"/>
          <w:right w:val="single" w:sz="12" w:space="2" w:color="auto"/>
        </w:pBdr>
        <w:autoSpaceDE w:val="0"/>
        <w:autoSpaceDN w:val="0"/>
        <w:spacing w:after="0" w:line="240" w:lineRule="auto"/>
        <w:ind w:left="567" w:right="57" w:hanging="567"/>
        <w:jc w:val="both"/>
        <w:rPr>
          <w:rFonts w:eastAsia="Times New Roman" w:cstheme="minorHAnsi"/>
          <w:b/>
          <w:bCs/>
          <w:sz w:val="18"/>
          <w:szCs w:val="18"/>
          <w:vertAlign w:val="superscript"/>
          <w:lang w:val="en-GB" w:eastAsia="cs-CZ"/>
        </w:rPr>
      </w:pPr>
      <w:r w:rsidRPr="007D005E">
        <w:rPr>
          <w:rFonts w:eastAsia="Times New Roman" w:cstheme="minorHAnsi"/>
          <w:b/>
          <w:bCs/>
          <w:sz w:val="18"/>
          <w:szCs w:val="18"/>
          <w:lang w:eastAsia="cs-CZ"/>
        </w:rPr>
        <w:t xml:space="preserve"> </w:t>
      </w:r>
      <w:r w:rsidRPr="007D005E">
        <w:rPr>
          <w:rFonts w:eastAsia="Times New Roman" w:cstheme="minorHAnsi"/>
          <w:b/>
          <w:bCs/>
          <w:sz w:val="18"/>
          <w:szCs w:val="18"/>
          <w:lang w:val="en-GB" w:eastAsia="cs-CZ"/>
        </w:rPr>
        <w:t xml:space="preserve">Person authorised for communication on behalf of the current </w:t>
      </w:r>
      <w:r w:rsidR="00C31E24">
        <w:rPr>
          <w:rFonts w:eastAsia="Times New Roman" w:cstheme="minorHAnsi"/>
          <w:b/>
          <w:bCs/>
          <w:sz w:val="18"/>
          <w:szCs w:val="18"/>
          <w:lang w:val="en-GB" w:eastAsia="cs-CZ"/>
        </w:rPr>
        <w:t>marketing authorization</w:t>
      </w:r>
      <w:r w:rsidRPr="007D005E">
        <w:rPr>
          <w:rFonts w:eastAsia="Times New Roman" w:cstheme="minorHAnsi"/>
          <w:b/>
          <w:bCs/>
          <w:sz w:val="18"/>
          <w:szCs w:val="18"/>
          <w:lang w:val="en-GB" w:eastAsia="cs-CZ"/>
        </w:rPr>
        <w:t xml:space="preserve"> decision holder</w:t>
      </w:r>
      <w:r w:rsidRPr="007D005E">
        <w:rPr>
          <w:rFonts w:eastAsia="Times New Roman" w:cstheme="minorHAnsi"/>
          <w:b/>
          <w:bCs/>
          <w:sz w:val="18"/>
          <w:szCs w:val="18"/>
          <w:vertAlign w:val="superscript"/>
          <w:lang w:val="en-GB" w:eastAsia="cs-CZ"/>
        </w:rPr>
        <w:t>4)</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 xml:space="preserve">Jméno / </w:t>
      </w:r>
      <w:proofErr w:type="spellStart"/>
      <w:r w:rsidRPr="007D005E">
        <w:rPr>
          <w:rFonts w:eastAsia="Times New Roman" w:cstheme="minorHAnsi"/>
          <w:sz w:val="16"/>
          <w:szCs w:val="16"/>
          <w:lang w:eastAsia="cs-CZ"/>
        </w:rPr>
        <w:t>Name</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 xml:space="preserve">Adresa / </w:t>
      </w:r>
      <w:proofErr w:type="spellStart"/>
      <w:r w:rsidRPr="007D005E">
        <w:rPr>
          <w:rFonts w:eastAsia="Times New Roman" w:cstheme="minorHAnsi"/>
          <w:sz w:val="16"/>
          <w:szCs w:val="16"/>
          <w:lang w:eastAsia="cs-CZ"/>
        </w:rPr>
        <w:t>Address</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Země / Country:</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t xml:space="preserve">Telefon / </w:t>
      </w:r>
      <w:proofErr w:type="spellStart"/>
      <w:r w:rsidRPr="007D005E">
        <w:rPr>
          <w:rFonts w:eastAsia="Times New Roman" w:cstheme="minorHAnsi"/>
          <w:sz w:val="16"/>
          <w:szCs w:val="16"/>
          <w:lang w:eastAsia="cs-CZ"/>
        </w:rPr>
        <w:t>Telephone</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r w:rsidRPr="007D005E">
        <w:rPr>
          <w:rFonts w:eastAsia="Times New Roman" w:cstheme="minorHAnsi"/>
          <w:sz w:val="16"/>
          <w:szCs w:val="16"/>
          <w:lang w:eastAsia="cs-CZ"/>
        </w:rPr>
        <w:tab/>
      </w:r>
      <w:proofErr w:type="spellStart"/>
      <w:r w:rsidRPr="007D005E">
        <w:rPr>
          <w:rFonts w:eastAsia="Times New Roman" w:cstheme="minorHAnsi"/>
          <w:sz w:val="16"/>
          <w:szCs w:val="16"/>
          <w:lang w:eastAsia="cs-CZ"/>
        </w:rPr>
        <w:t>E-Mail</w:t>
      </w:r>
      <w:proofErr w:type="spellEnd"/>
      <w:r w:rsidRPr="007D005E">
        <w:rPr>
          <w:rFonts w:eastAsia="Times New Roman" w:cstheme="minorHAnsi"/>
          <w:sz w:val="16"/>
          <w:szCs w:val="16"/>
          <w:lang w:eastAsia="cs-CZ"/>
        </w:rPr>
        <w:t>:</w:t>
      </w: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6"/>
          <w:szCs w:val="16"/>
          <w:lang w:eastAsia="cs-CZ"/>
        </w:rPr>
      </w:pPr>
    </w:p>
    <w:p w:rsidR="007D005E" w:rsidRPr="007D005E" w:rsidRDefault="007D005E" w:rsidP="007D005E">
      <w:pPr>
        <w:pBdr>
          <w:top w:val="single" w:sz="12" w:space="1" w:color="auto"/>
          <w:left w:val="single" w:sz="12" w:space="0" w:color="auto"/>
          <w:bottom w:val="single" w:sz="12" w:space="1" w:color="auto"/>
          <w:right w:val="single" w:sz="12" w:space="2" w:color="auto"/>
        </w:pBdr>
        <w:tabs>
          <w:tab w:val="left" w:pos="284"/>
        </w:tabs>
        <w:autoSpaceDE w:val="0"/>
        <w:autoSpaceDN w:val="0"/>
        <w:spacing w:after="0" w:line="240" w:lineRule="auto"/>
        <w:ind w:left="284" w:right="57" w:hanging="284"/>
        <w:jc w:val="both"/>
        <w:rPr>
          <w:rFonts w:eastAsia="Times New Roman" w:cstheme="minorHAnsi"/>
          <w:sz w:val="18"/>
          <w:szCs w:val="18"/>
          <w:lang w:eastAsia="cs-CZ"/>
        </w:rPr>
      </w:pPr>
      <w:r w:rsidRPr="007D005E">
        <w:rPr>
          <w:rFonts w:eastAsia="Times New Roman" w:cstheme="minorHAnsi"/>
          <w:sz w:val="18"/>
          <w:szCs w:val="18"/>
          <w:lang w:eastAsia="cs-CZ"/>
        </w:rPr>
        <w:t>ID DS (pro ČR) pro zaslání dokladu:</w:t>
      </w:r>
    </w:p>
    <w:tbl>
      <w:tblPr>
        <w:tblW w:w="10218" w:type="dxa"/>
        <w:tblInd w:w="-27" w:type="dxa"/>
        <w:tblBorders>
          <w:top w:val="single" w:sz="12" w:space="0" w:color="auto"/>
          <w:left w:val="single" w:sz="12" w:space="0" w:color="auto"/>
          <w:bottom w:val="single" w:sz="12" w:space="0" w:color="auto"/>
          <w:right w:val="single" w:sz="12" w:space="0" w:color="auto"/>
          <w:insideH w:val="single" w:sz="6" w:space="0" w:color="BFBFBF" w:themeColor="background1" w:themeShade="BF"/>
          <w:insideV w:val="single" w:sz="6" w:space="0" w:color="BFBFBF" w:themeColor="background1" w:themeShade="BF"/>
        </w:tblBorders>
        <w:tblLayout w:type="fixed"/>
        <w:tblCellMar>
          <w:left w:w="113" w:type="dxa"/>
          <w:right w:w="85" w:type="dxa"/>
        </w:tblCellMar>
        <w:tblLook w:val="0000" w:firstRow="0" w:lastRow="0" w:firstColumn="0" w:lastColumn="0" w:noHBand="0" w:noVBand="0"/>
      </w:tblPr>
      <w:tblGrid>
        <w:gridCol w:w="8787"/>
        <w:gridCol w:w="851"/>
        <w:gridCol w:w="580"/>
      </w:tblGrid>
      <w:tr w:rsidR="007D005E" w:rsidRPr="007D005E" w:rsidTr="00C57550">
        <w:trPr>
          <w:trHeight w:val="340"/>
        </w:trPr>
        <w:tc>
          <w:tcPr>
            <w:tcW w:w="8787" w:type="dxa"/>
            <w:vAlign w:val="center"/>
          </w:tcPr>
          <w:p w:rsidR="007D005E" w:rsidRPr="007D005E" w:rsidRDefault="007D005E" w:rsidP="007D005E">
            <w:pPr>
              <w:tabs>
                <w:tab w:val="left" w:pos="284"/>
                <w:tab w:val="left" w:pos="7797"/>
              </w:tabs>
              <w:autoSpaceDE w:val="0"/>
              <w:autoSpaceDN w:val="0"/>
              <w:spacing w:after="0" w:line="240" w:lineRule="auto"/>
              <w:ind w:left="284" w:hanging="284"/>
              <w:rPr>
                <w:rFonts w:eastAsia="Times New Roman" w:cstheme="minorHAnsi"/>
                <w:i/>
                <w:iCs/>
                <w:sz w:val="18"/>
                <w:szCs w:val="18"/>
                <w:lang w:eastAsia="cs-CZ"/>
              </w:rPr>
            </w:pPr>
            <w:r w:rsidRPr="007D005E">
              <w:rPr>
                <w:rFonts w:eastAsia="Times New Roman" w:cstheme="minorHAnsi"/>
                <w:b/>
                <w:bCs/>
                <w:sz w:val="18"/>
                <w:szCs w:val="18"/>
                <w:lang w:eastAsia="cs-CZ"/>
              </w:rPr>
              <w:t>Typ žádosti /</w:t>
            </w:r>
            <w:r w:rsidRPr="007D005E">
              <w:rPr>
                <w:rFonts w:eastAsia="Times New Roman" w:cstheme="minorHAnsi"/>
                <w:b/>
                <w:bCs/>
                <w:i/>
                <w:iCs/>
                <w:sz w:val="18"/>
                <w:szCs w:val="18"/>
                <w:lang w:eastAsia="cs-CZ"/>
              </w:rPr>
              <w:t xml:space="preserve">Type </w:t>
            </w:r>
            <w:proofErr w:type="spellStart"/>
            <w:r w:rsidRPr="007D005E">
              <w:rPr>
                <w:rFonts w:eastAsia="Times New Roman" w:cstheme="minorHAnsi"/>
                <w:b/>
                <w:bCs/>
                <w:i/>
                <w:iCs/>
                <w:sz w:val="18"/>
                <w:szCs w:val="18"/>
                <w:lang w:eastAsia="cs-CZ"/>
              </w:rPr>
              <w:t>of</w:t>
            </w:r>
            <w:proofErr w:type="spellEnd"/>
            <w:r w:rsidRPr="007D005E">
              <w:rPr>
                <w:rFonts w:eastAsia="Times New Roman" w:cstheme="minorHAnsi"/>
                <w:b/>
                <w:bCs/>
                <w:i/>
                <w:iCs/>
                <w:sz w:val="18"/>
                <w:szCs w:val="18"/>
                <w:lang w:eastAsia="cs-CZ"/>
              </w:rPr>
              <w:t xml:space="preserve"> </w:t>
            </w:r>
            <w:proofErr w:type="spellStart"/>
            <w:r w:rsidRPr="007D005E">
              <w:rPr>
                <w:rFonts w:eastAsia="Times New Roman" w:cstheme="minorHAnsi"/>
                <w:b/>
                <w:bCs/>
                <w:i/>
                <w:iCs/>
                <w:sz w:val="18"/>
                <w:szCs w:val="18"/>
                <w:lang w:eastAsia="cs-CZ"/>
              </w:rPr>
              <w:t>Application</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Kč</w:t>
            </w:r>
          </w:p>
        </w:tc>
        <w:tc>
          <w:tcPr>
            <w:tcW w:w="580" w:type="dxa"/>
            <w:vAlign w:val="center"/>
          </w:tcPr>
          <w:p w:rsidR="007D005E" w:rsidRPr="007D005E" w:rsidRDefault="007D005E" w:rsidP="007D005E">
            <w:pPr>
              <w:tabs>
                <w:tab w:val="left" w:pos="781"/>
                <w:tab w:val="left" w:pos="7797"/>
              </w:tabs>
              <w:autoSpaceDE w:val="0"/>
              <w:autoSpaceDN w:val="0"/>
              <w:spacing w:after="0" w:line="240" w:lineRule="auto"/>
              <w:rPr>
                <w:rFonts w:eastAsia="Times New Roman" w:cstheme="minorHAnsi"/>
                <w:sz w:val="18"/>
                <w:szCs w:val="18"/>
                <w:lang w:eastAsia="cs-CZ"/>
              </w:rPr>
            </w:pPr>
          </w:p>
        </w:tc>
      </w:tr>
      <w:tr w:rsidR="007D005E" w:rsidRPr="007D005E" w:rsidTr="00C57550">
        <w:trPr>
          <w:trHeight w:val="283"/>
        </w:trPr>
        <w:tc>
          <w:tcPr>
            <w:tcW w:w="8787" w:type="dxa"/>
            <w:vAlign w:val="center"/>
          </w:tcPr>
          <w:p w:rsidR="007D005E" w:rsidRPr="007D005E" w:rsidRDefault="007D005E" w:rsidP="007D005E">
            <w:pPr>
              <w:tabs>
                <w:tab w:val="left" w:pos="284"/>
                <w:tab w:val="left" w:pos="7797"/>
              </w:tabs>
              <w:autoSpaceDE w:val="0"/>
              <w:autoSpaceDN w:val="0"/>
              <w:spacing w:after="0" w:line="240" w:lineRule="auto"/>
              <w:ind w:left="284" w:hanging="284"/>
              <w:rPr>
                <w:rFonts w:eastAsia="Times New Roman" w:cstheme="minorHAnsi"/>
                <w:i/>
                <w:iCs/>
                <w:sz w:val="18"/>
                <w:szCs w:val="18"/>
                <w:lang w:eastAsia="cs-CZ"/>
              </w:rPr>
            </w:pPr>
            <w:r w:rsidRPr="007D005E">
              <w:rPr>
                <w:rFonts w:eastAsia="Times New Roman" w:cstheme="minorHAnsi"/>
                <w:sz w:val="18"/>
                <w:szCs w:val="18"/>
                <w:lang w:eastAsia="cs-CZ"/>
              </w:rPr>
              <w:t xml:space="preserve">Žádost / </w:t>
            </w:r>
            <w:proofErr w:type="spellStart"/>
            <w:r w:rsidRPr="007D005E">
              <w:rPr>
                <w:rFonts w:eastAsia="Times New Roman" w:cstheme="minorHAnsi"/>
                <w:i/>
                <w:iCs/>
                <w:sz w:val="18"/>
                <w:szCs w:val="18"/>
                <w:lang w:eastAsia="cs-CZ"/>
              </w:rPr>
              <w:t>Application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(on)</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p>
        </w:tc>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p>
        </w:tc>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45" w:hanging="208"/>
              <w:rPr>
                <w:rFonts w:eastAsia="Times New Roman" w:cstheme="minorHAnsi"/>
                <w:sz w:val="18"/>
                <w:szCs w:val="18"/>
                <w:lang w:eastAsia="cs-CZ"/>
              </w:rPr>
            </w:pPr>
            <w:r w:rsidRPr="007D005E">
              <w:rPr>
                <w:rFonts w:eastAsia="Times New Roman" w:cstheme="minorHAnsi"/>
                <w:b/>
                <w:sz w:val="18"/>
                <w:szCs w:val="18"/>
                <w:lang w:eastAsia="cs-CZ"/>
              </w:rPr>
              <w:t>-</w:t>
            </w:r>
            <w:r w:rsidRPr="007D005E">
              <w:rPr>
                <w:rFonts w:eastAsia="Times New Roman" w:cstheme="minorHAnsi"/>
                <w:b/>
                <w:sz w:val="18"/>
                <w:szCs w:val="18"/>
                <w:lang w:eastAsia="cs-CZ"/>
              </w:rPr>
              <w:tab/>
              <w:t>o vydání osvědčení</w:t>
            </w:r>
            <w:r w:rsidRPr="007D005E">
              <w:rPr>
                <w:rFonts w:eastAsia="Times New Roman" w:cstheme="minorHAnsi"/>
                <w:sz w:val="18"/>
                <w:szCs w:val="18"/>
                <w:lang w:eastAsia="cs-CZ"/>
              </w:rPr>
              <w:t xml:space="preserve"> výrobci veterinárních přípravků o splnění požadavků SVP/ </w:t>
            </w:r>
            <w:r w:rsidRPr="007D005E">
              <w:rPr>
                <w:rFonts w:eastAsia="Times New Roman" w:cstheme="minorHAnsi"/>
                <w:i/>
                <w:sz w:val="18"/>
                <w:szCs w:val="18"/>
                <w:lang w:eastAsia="cs-CZ"/>
              </w:rPr>
              <w:t xml:space="preserve">on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issuance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certificate</w:t>
            </w:r>
            <w:proofErr w:type="spellEnd"/>
            <w:r w:rsidRPr="007D005E">
              <w:rPr>
                <w:rFonts w:eastAsia="Times New Roman" w:cstheme="minorHAnsi"/>
                <w:i/>
                <w:sz w:val="18"/>
                <w:szCs w:val="18"/>
                <w:lang w:eastAsia="cs-CZ"/>
              </w:rPr>
              <w:t xml:space="preserve"> to </w:t>
            </w:r>
            <w:proofErr w:type="spellStart"/>
            <w:r w:rsidRPr="007D005E">
              <w:rPr>
                <w:rFonts w:eastAsia="Times New Roman" w:cstheme="minorHAnsi"/>
                <w:i/>
                <w:sz w:val="18"/>
                <w:szCs w:val="18"/>
                <w:lang w:eastAsia="cs-CZ"/>
              </w:rPr>
              <w:t>manufacturers</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preparations</w:t>
            </w:r>
            <w:proofErr w:type="spellEnd"/>
            <w:r w:rsidRPr="007D005E">
              <w:rPr>
                <w:rFonts w:eastAsia="Times New Roman" w:cstheme="minorHAnsi"/>
                <w:i/>
                <w:sz w:val="18"/>
                <w:szCs w:val="18"/>
                <w:lang w:eastAsia="cs-CZ"/>
              </w:rPr>
              <w:t xml:space="preserve"> on </w:t>
            </w:r>
            <w:proofErr w:type="spellStart"/>
            <w:r w:rsidRPr="007D005E">
              <w:rPr>
                <w:rFonts w:eastAsia="Times New Roman" w:cstheme="minorHAnsi"/>
                <w:i/>
                <w:sz w:val="18"/>
                <w:szCs w:val="18"/>
                <w:lang w:eastAsia="cs-CZ"/>
              </w:rPr>
              <w:t>compliance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with</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requirements</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GMP</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1601259689"/>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tabs>
                <w:tab w:val="left" w:pos="7797"/>
              </w:tabs>
              <w:autoSpaceDE w:val="0"/>
              <w:autoSpaceDN w:val="0"/>
              <w:spacing w:after="0" w:line="240" w:lineRule="auto"/>
              <w:ind w:left="245" w:hanging="208"/>
              <w:rPr>
                <w:rFonts w:ascii="Times New Roman" w:eastAsia="Times New Roman" w:hAnsi="Times New Roman" w:cs="Times New Roman"/>
                <w:i/>
                <w:iCs/>
                <w:color w:val="2F5597"/>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r>
            <w:r w:rsidRPr="007D005E">
              <w:rPr>
                <w:rFonts w:eastAsia="Times New Roman" w:cstheme="minorHAnsi"/>
                <w:b/>
                <w:sz w:val="18"/>
                <w:szCs w:val="18"/>
                <w:lang w:eastAsia="cs-CZ"/>
              </w:rPr>
              <w:t xml:space="preserve">o </w:t>
            </w:r>
            <w:bookmarkStart w:id="16" w:name="_Hlk182383206"/>
            <w:r w:rsidRPr="007D005E">
              <w:rPr>
                <w:rFonts w:eastAsia="Times New Roman" w:cstheme="minorHAnsi"/>
                <w:b/>
                <w:sz w:val="18"/>
                <w:szCs w:val="18"/>
                <w:lang w:eastAsia="cs-CZ"/>
              </w:rPr>
              <w:t>registraci</w:t>
            </w:r>
            <w:r w:rsidRPr="007D005E">
              <w:rPr>
                <w:rFonts w:eastAsia="Times New Roman" w:cstheme="minorHAnsi"/>
                <w:sz w:val="18"/>
                <w:szCs w:val="18"/>
                <w:lang w:eastAsia="cs-CZ"/>
              </w:rPr>
              <w:t xml:space="preserve"> veterinárního léčivého přípravku, včetně zvykového rostlinného veterinárního léčivého přípravku nebo homeopatického přípravku / </w:t>
            </w:r>
            <w:r w:rsidRPr="007D005E">
              <w:rPr>
                <w:rFonts w:eastAsia="Times New Roman" w:cstheme="minorHAnsi"/>
                <w:i/>
                <w:iCs/>
                <w:sz w:val="18"/>
                <w:szCs w:val="18"/>
                <w:lang w:eastAsia="cs-CZ"/>
              </w:rPr>
              <w:t xml:space="preserve">marketing </w:t>
            </w:r>
            <w:proofErr w:type="spellStart"/>
            <w:r w:rsidRPr="007D005E">
              <w:rPr>
                <w:rFonts w:eastAsia="Times New Roman" w:cstheme="minorHAnsi"/>
                <w:i/>
                <w:iCs/>
                <w:sz w:val="18"/>
                <w:szCs w:val="18"/>
                <w:lang w:eastAsia="cs-CZ"/>
              </w:rPr>
              <w:t>authorisation</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of</w:t>
            </w:r>
            <w:proofErr w:type="spellEnd"/>
            <w:r w:rsidRPr="007D005E">
              <w:rPr>
                <w:rFonts w:ascii="Times New Roman" w:eastAsia="Times New Roman" w:hAnsi="Times New Roman" w:cs="Times New Roman"/>
                <w:i/>
                <w:iCs/>
                <w:sz w:val="18"/>
                <w:szCs w:val="18"/>
                <w:lang w:eastAsia="cs-CZ"/>
              </w:rPr>
              <w:t xml:space="preserve"> a </w:t>
            </w:r>
            <w:proofErr w:type="spellStart"/>
            <w:r w:rsidRPr="007D005E">
              <w:rPr>
                <w:rFonts w:ascii="Times New Roman" w:eastAsia="Times New Roman" w:hAnsi="Times New Roman" w:cs="Times New Roman"/>
                <w:i/>
                <w:iCs/>
                <w:sz w:val="18"/>
                <w:szCs w:val="18"/>
                <w:lang w:eastAsia="cs-CZ"/>
              </w:rPr>
              <w:t>veterinary</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medicinal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including</w:t>
            </w:r>
            <w:proofErr w:type="spellEnd"/>
            <w:r w:rsidRPr="007D005E">
              <w:rPr>
                <w:rFonts w:ascii="Times New Roman" w:eastAsia="Times New Roman" w:hAnsi="Times New Roman" w:cs="Times New Roman"/>
                <w:i/>
                <w:iCs/>
                <w:sz w:val="18"/>
                <w:szCs w:val="18"/>
                <w:lang w:eastAsia="cs-CZ"/>
              </w:rPr>
              <w:t xml:space="preserve"> a </w:t>
            </w:r>
            <w:proofErr w:type="spellStart"/>
            <w:r w:rsidRPr="007D005E">
              <w:rPr>
                <w:rFonts w:ascii="Times New Roman" w:eastAsia="Times New Roman" w:hAnsi="Times New Roman" w:cs="Times New Roman"/>
                <w:i/>
                <w:iCs/>
                <w:sz w:val="18"/>
                <w:szCs w:val="18"/>
                <w:lang w:eastAsia="cs-CZ"/>
              </w:rPr>
              <w:t>herbal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veterinary</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medicinal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or</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homeopathic</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w:t>
            </w:r>
            <w:bookmarkEnd w:id="16"/>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1029725026"/>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45" w:hanging="208"/>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r>
            <w:r w:rsidRPr="007D005E">
              <w:rPr>
                <w:rFonts w:eastAsia="Times New Roman" w:cstheme="minorHAnsi"/>
                <w:b/>
                <w:sz w:val="18"/>
                <w:szCs w:val="18"/>
                <w:lang w:eastAsia="cs-CZ"/>
              </w:rPr>
              <w:t xml:space="preserve">o změnu </w:t>
            </w:r>
            <w:r w:rsidRPr="007D005E">
              <w:rPr>
                <w:rFonts w:eastAsia="Times New Roman" w:cstheme="minorHAnsi"/>
                <w:sz w:val="18"/>
                <w:szCs w:val="18"/>
                <w:lang w:eastAsia="cs-CZ"/>
              </w:rPr>
              <w:t xml:space="preserve">rozhodnutí o registraci veterinárního léčivého přípravku, včetně homeopatického přípravku, </w:t>
            </w:r>
            <w:bookmarkStart w:id="17" w:name="OLE_LINK1"/>
            <w:r w:rsidRPr="007D005E">
              <w:rPr>
                <w:rFonts w:eastAsia="Times New Roman" w:cstheme="minorHAnsi"/>
                <w:sz w:val="18"/>
                <w:szCs w:val="18"/>
                <w:lang w:eastAsia="cs-CZ"/>
              </w:rPr>
              <w:t xml:space="preserve">záznam změny VRNA do databáze Unie/podání změny typu VRA </w:t>
            </w:r>
            <w:bookmarkEnd w:id="17"/>
            <w:r w:rsidRPr="007D005E">
              <w:rPr>
                <w:rFonts w:eastAsia="Times New Roman" w:cstheme="minorHAnsi"/>
                <w:sz w:val="18"/>
                <w:szCs w:val="18"/>
                <w:lang w:eastAsia="cs-CZ"/>
              </w:rPr>
              <w:t>/</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to a marketing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including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homeopathic</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records</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VNRA to UPD</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539557356"/>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321" w:hanging="284"/>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r>
            <w:r w:rsidRPr="007D005E">
              <w:rPr>
                <w:rFonts w:eastAsia="Times New Roman" w:cstheme="minorHAnsi"/>
                <w:b/>
                <w:sz w:val="18"/>
                <w:szCs w:val="18"/>
                <w:lang w:eastAsia="cs-CZ"/>
              </w:rPr>
              <w:t>o převod</w:t>
            </w:r>
            <w:r w:rsidRPr="007D005E">
              <w:rPr>
                <w:rFonts w:eastAsia="Times New Roman" w:cstheme="minorHAnsi"/>
                <w:sz w:val="18"/>
                <w:szCs w:val="18"/>
                <w:lang w:eastAsia="cs-CZ"/>
              </w:rPr>
              <w:t xml:space="preserve"> registrace veterinárního léčivého přípravku, včetně homeopatického přípravku / </w:t>
            </w:r>
            <w:proofErr w:type="spellStart"/>
            <w:r w:rsidRPr="007D005E">
              <w:rPr>
                <w:rFonts w:eastAsia="Times New Roman" w:cstheme="minorHAnsi"/>
                <w:i/>
                <w:iCs/>
                <w:sz w:val="18"/>
                <w:szCs w:val="18"/>
                <w:lang w:eastAsia="cs-CZ"/>
              </w:rPr>
              <w:t>Application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transfer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marketing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including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homeopathic</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535347345"/>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tabs>
                <w:tab w:val="left" w:pos="321"/>
              </w:tabs>
              <w:autoSpaceDE w:val="0"/>
              <w:autoSpaceDN w:val="0"/>
              <w:spacing w:after="0" w:line="240" w:lineRule="auto"/>
              <w:ind w:left="321" w:hanging="321"/>
              <w:rPr>
                <w:rFonts w:eastAsia="Times New Roman" w:cstheme="minorHAnsi"/>
                <w:i/>
                <w:iCs/>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o povolení souběžného dovozu = paralelního obchodu veterinárního léčivého přípravku, včetně homeopatického přípravku /</w:t>
            </w:r>
            <w:proofErr w:type="spellStart"/>
            <w:r w:rsidRPr="007D005E">
              <w:rPr>
                <w:rFonts w:eastAsia="Times New Roman" w:cstheme="minorHAnsi"/>
                <w:i/>
                <w:iCs/>
                <w:sz w:val="18"/>
                <w:szCs w:val="18"/>
                <w:lang w:eastAsia="cs-CZ"/>
              </w:rPr>
              <w:t>Application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parallel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trade</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including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homeopathic</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2137865527"/>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321" w:hanging="283"/>
              <w:rPr>
                <w:rFonts w:eastAsia="Times New Roman" w:cstheme="minorHAnsi"/>
                <w:i/>
                <w:iCs/>
                <w:sz w:val="18"/>
                <w:szCs w:val="18"/>
                <w:lang w:eastAsia="cs-CZ"/>
              </w:rPr>
            </w:pPr>
            <w:r w:rsidRPr="007D005E">
              <w:rPr>
                <w:rFonts w:eastAsia="Times New Roman" w:cstheme="minorHAnsi"/>
                <w:sz w:val="20"/>
                <w:szCs w:val="20"/>
                <w:lang w:eastAsia="cs-CZ"/>
              </w:rPr>
              <w:t>-</w:t>
            </w:r>
            <w:r w:rsidRPr="007D005E">
              <w:rPr>
                <w:rFonts w:eastAsia="Times New Roman" w:cstheme="minorHAnsi"/>
                <w:sz w:val="20"/>
                <w:szCs w:val="20"/>
                <w:lang w:eastAsia="cs-CZ"/>
              </w:rPr>
              <w:tab/>
            </w:r>
            <w:r w:rsidRPr="007D005E">
              <w:rPr>
                <w:rFonts w:eastAsia="Times New Roman" w:cstheme="minorHAnsi"/>
                <w:b/>
                <w:sz w:val="20"/>
                <w:szCs w:val="20"/>
                <w:lang w:eastAsia="cs-CZ"/>
              </w:rPr>
              <w:t xml:space="preserve">o </w:t>
            </w:r>
            <w:r w:rsidRPr="007D005E">
              <w:rPr>
                <w:rFonts w:eastAsia="Times New Roman" w:cstheme="minorHAnsi"/>
                <w:b/>
                <w:sz w:val="18"/>
                <w:szCs w:val="18"/>
                <w:lang w:eastAsia="cs-CZ"/>
              </w:rPr>
              <w:t>zrušení</w:t>
            </w:r>
            <w:r w:rsidRPr="007D005E">
              <w:rPr>
                <w:rFonts w:eastAsia="Times New Roman" w:cstheme="minorHAnsi"/>
                <w:sz w:val="18"/>
                <w:szCs w:val="18"/>
                <w:lang w:eastAsia="cs-CZ"/>
              </w:rPr>
              <w:t xml:space="preserve"> rozhodnutí o registraci veterinárního léčivého přípravku, včetně homeopatického přípravku / </w:t>
            </w:r>
            <w:proofErr w:type="spellStart"/>
            <w:r w:rsidRPr="007D005E">
              <w:rPr>
                <w:rFonts w:eastAsia="Times New Roman" w:cstheme="minorHAnsi"/>
                <w:i/>
                <w:iCs/>
                <w:sz w:val="18"/>
                <w:szCs w:val="18"/>
                <w:lang w:eastAsia="cs-CZ"/>
              </w:rPr>
              <w:t>Application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withdrawal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marketing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of</w:t>
            </w:r>
            <w:proofErr w:type="spellEnd"/>
            <w:r w:rsidRPr="007D005E">
              <w:rPr>
                <w:rFonts w:eastAsia="Times New Roman" w:cstheme="minorHAnsi"/>
                <w:i/>
                <w:iCs/>
                <w:sz w:val="18"/>
                <w:szCs w:val="18"/>
                <w:lang w:eastAsia="cs-CZ"/>
              </w:rPr>
              <w:t xml:space="preserve"> a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including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homeopathic</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1000,-</w:t>
            </w:r>
          </w:p>
        </w:tc>
        <w:sdt>
          <w:sdtPr>
            <w:rPr>
              <w:rFonts w:eastAsia="Times New Roman" w:cstheme="minorHAnsi"/>
              <w:sz w:val="18"/>
              <w:szCs w:val="18"/>
              <w:lang w:eastAsia="cs-CZ"/>
            </w:rPr>
            <w:id w:val="1438562937"/>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31" w:hanging="231"/>
              <w:rPr>
                <w:rFonts w:eastAsia="Times New Roman" w:cstheme="minorHAnsi"/>
                <w:sz w:val="18"/>
                <w:szCs w:val="18"/>
                <w:lang w:eastAsia="cs-CZ"/>
              </w:rPr>
            </w:pPr>
            <w:r w:rsidRPr="007D005E">
              <w:rPr>
                <w:rFonts w:eastAsia="Times New Roman" w:cstheme="minorHAnsi"/>
                <w:b/>
                <w:sz w:val="18"/>
                <w:szCs w:val="18"/>
                <w:lang w:eastAsia="cs-CZ"/>
              </w:rPr>
              <w:t xml:space="preserve">- </w:t>
            </w:r>
            <w:r w:rsidRPr="007D005E">
              <w:rPr>
                <w:rFonts w:eastAsia="Times New Roman" w:cstheme="minorHAnsi"/>
                <w:b/>
                <w:sz w:val="18"/>
                <w:szCs w:val="18"/>
                <w:lang w:eastAsia="cs-CZ"/>
              </w:rPr>
              <w:tab/>
              <w:t>o vydání rozhodnutí</w:t>
            </w:r>
            <w:r w:rsidRPr="007D005E">
              <w:rPr>
                <w:rFonts w:eastAsia="Times New Roman" w:cstheme="minorHAnsi"/>
                <w:sz w:val="18"/>
                <w:szCs w:val="18"/>
                <w:lang w:eastAsia="cs-CZ"/>
              </w:rPr>
              <w:t xml:space="preserve"> </w:t>
            </w:r>
            <w:r w:rsidRPr="007D005E">
              <w:rPr>
                <w:rFonts w:eastAsia="Times New Roman" w:cstheme="minorHAnsi"/>
                <w:b/>
                <w:sz w:val="18"/>
                <w:szCs w:val="18"/>
                <w:lang w:eastAsia="cs-CZ"/>
              </w:rPr>
              <w:t>v případech pochybností</w:t>
            </w:r>
            <w:r w:rsidRPr="007D005E">
              <w:rPr>
                <w:rFonts w:eastAsia="Times New Roman" w:cstheme="minorHAnsi"/>
                <w:sz w:val="18"/>
                <w:szCs w:val="18"/>
                <w:lang w:eastAsia="cs-CZ"/>
              </w:rPr>
              <w:t>, zda jde o veterinární léčivý přípravek nebo o léčivou látku nebo o léčivý přípravek podléhající registraci nebo o jiný výrobek, popřípadě zda jde o veterinární homeopatický přípravek/</w:t>
            </w:r>
            <w:r w:rsidRPr="007D005E">
              <w:rPr>
                <w:rFonts w:eastAsia="Times New Roman" w:cstheme="minorHAnsi"/>
                <w:i/>
                <w:sz w:val="18"/>
                <w:szCs w:val="18"/>
                <w:lang w:eastAsia="cs-CZ"/>
              </w:rPr>
              <w:t xml:space="preserve">a </w:t>
            </w:r>
            <w:proofErr w:type="spellStart"/>
            <w:r w:rsidRPr="007D005E">
              <w:rPr>
                <w:rFonts w:eastAsia="Times New Roman" w:cstheme="minorHAnsi"/>
                <w:i/>
                <w:sz w:val="18"/>
                <w:szCs w:val="18"/>
                <w:lang w:eastAsia="cs-CZ"/>
              </w:rPr>
              <w:t>decision</w:t>
            </w:r>
            <w:proofErr w:type="spellEnd"/>
            <w:r w:rsidRPr="007D005E">
              <w:rPr>
                <w:rFonts w:eastAsia="Times New Roman" w:cstheme="minorHAnsi"/>
                <w:i/>
                <w:sz w:val="18"/>
                <w:szCs w:val="18"/>
                <w:lang w:eastAsia="cs-CZ"/>
              </w:rPr>
              <w:t xml:space="preserve"> in </w:t>
            </w:r>
            <w:proofErr w:type="spellStart"/>
            <w:r w:rsidRPr="007D005E">
              <w:rPr>
                <w:rFonts w:eastAsia="Times New Roman" w:cstheme="minorHAnsi"/>
                <w:i/>
                <w:sz w:val="18"/>
                <w:szCs w:val="18"/>
                <w:lang w:eastAsia="cs-CZ"/>
              </w:rPr>
              <w:t>cases</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doubt</w:t>
            </w:r>
            <w:proofErr w:type="spellEnd"/>
            <w:r w:rsidRPr="007D005E">
              <w:rPr>
                <w:rFonts w:eastAsia="Times New Roman" w:cstheme="minorHAnsi"/>
                <w:i/>
                <w:sz w:val="18"/>
                <w:szCs w:val="18"/>
                <w:lang w:eastAsia="cs-CZ"/>
              </w:rPr>
              <w:t xml:space="preserve"> as to </w:t>
            </w:r>
            <w:proofErr w:type="spellStart"/>
            <w:r w:rsidRPr="007D005E">
              <w:rPr>
                <w:rFonts w:eastAsia="Times New Roman" w:cstheme="minorHAnsi"/>
                <w:i/>
                <w:sz w:val="18"/>
                <w:szCs w:val="18"/>
                <w:lang w:eastAsia="cs-CZ"/>
              </w:rPr>
              <w:t>whether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is</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substance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subject</w:t>
            </w:r>
            <w:proofErr w:type="spellEnd"/>
            <w:r w:rsidRPr="007D005E">
              <w:rPr>
                <w:rFonts w:eastAsia="Times New Roman" w:cstheme="minorHAnsi"/>
                <w:i/>
                <w:sz w:val="18"/>
                <w:szCs w:val="18"/>
                <w:lang w:eastAsia="cs-CZ"/>
              </w:rPr>
              <w:t xml:space="preserve"> to a marketing </w:t>
            </w:r>
            <w:proofErr w:type="spellStart"/>
            <w:r w:rsidRPr="007D005E">
              <w:rPr>
                <w:rFonts w:eastAsia="Times New Roman" w:cstheme="minorHAnsi"/>
                <w:i/>
                <w:sz w:val="18"/>
                <w:szCs w:val="18"/>
                <w:lang w:eastAsia="cs-CZ"/>
              </w:rPr>
              <w:t>authorisation</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another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whether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it</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is</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homeopathic</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753824167"/>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45" w:hanging="208"/>
              <w:rPr>
                <w:rFonts w:eastAsia="Times New Roman" w:cstheme="minorHAnsi"/>
                <w:sz w:val="18"/>
                <w:szCs w:val="18"/>
                <w:lang w:eastAsia="cs-CZ"/>
              </w:rPr>
            </w:pPr>
            <w:r w:rsidRPr="007D005E">
              <w:rPr>
                <w:rFonts w:eastAsia="Times New Roman" w:cstheme="minorHAnsi"/>
                <w:b/>
                <w:sz w:val="18"/>
                <w:szCs w:val="18"/>
                <w:lang w:eastAsia="cs-CZ"/>
              </w:rPr>
              <w:t xml:space="preserve">- </w:t>
            </w:r>
            <w:r w:rsidRPr="007D005E">
              <w:rPr>
                <w:rFonts w:eastAsia="Times New Roman" w:cstheme="minorHAnsi"/>
                <w:b/>
                <w:sz w:val="18"/>
                <w:szCs w:val="18"/>
                <w:lang w:eastAsia="cs-CZ"/>
              </w:rPr>
              <w:tab/>
              <w:t xml:space="preserve">o schválení povolení </w:t>
            </w:r>
            <w:r w:rsidRPr="007D005E">
              <w:rPr>
                <w:rFonts w:eastAsia="Times New Roman" w:cstheme="minorHAnsi"/>
                <w:sz w:val="18"/>
                <w:szCs w:val="18"/>
                <w:lang w:eastAsia="cs-CZ"/>
              </w:rPr>
              <w:t>pro uvádění do oběhu a použití veterinárního léčivého přípravku, který není registrovaný v Evropské unii nebo ve třetí zemi (</w:t>
            </w:r>
            <w:r w:rsidRPr="007D005E">
              <w:rPr>
                <w:rFonts w:eastAsia="Times New Roman" w:cstheme="minorHAnsi"/>
                <w:b/>
                <w:sz w:val="18"/>
                <w:szCs w:val="18"/>
                <w:lang w:eastAsia="cs-CZ"/>
              </w:rPr>
              <w:t>veterinární speciální léčebný program</w:t>
            </w:r>
            <w:r w:rsidRPr="007D005E">
              <w:rPr>
                <w:rFonts w:eastAsia="Times New Roman" w:cstheme="minorHAnsi"/>
                <w:sz w:val="18"/>
                <w:szCs w:val="18"/>
                <w:lang w:eastAsia="cs-CZ"/>
              </w:rPr>
              <w:t>) /</w:t>
            </w:r>
            <w:proofErr w:type="spellStart"/>
            <w:proofErr w:type="gramStart"/>
            <w:r w:rsidRPr="007D005E">
              <w:rPr>
                <w:rFonts w:eastAsia="Times New Roman" w:cstheme="minorHAnsi"/>
                <w:i/>
                <w:sz w:val="18"/>
                <w:szCs w:val="18"/>
                <w:lang w:eastAsia="cs-CZ"/>
              </w:rPr>
              <w:t>an</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authorisation</w:t>
            </w:r>
            <w:proofErr w:type="spellEnd"/>
            <w:proofErr w:type="gram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for</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placing</w:t>
            </w:r>
            <w:proofErr w:type="spellEnd"/>
            <w:r w:rsidRPr="007D005E">
              <w:rPr>
                <w:rFonts w:eastAsia="Times New Roman" w:cstheme="minorHAnsi"/>
                <w:i/>
                <w:sz w:val="18"/>
                <w:szCs w:val="18"/>
                <w:lang w:eastAsia="cs-CZ"/>
              </w:rPr>
              <w:t xml:space="preserve"> on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market and use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r w:rsidRPr="007D005E">
              <w:rPr>
                <w:rFonts w:eastAsia="Times New Roman" w:cstheme="minorHAnsi"/>
                <w:i/>
                <w:sz w:val="18"/>
                <w:szCs w:val="18"/>
                <w:lang w:eastAsia="cs-CZ"/>
              </w:rPr>
              <w:t xml:space="preserve"> not </w:t>
            </w:r>
            <w:proofErr w:type="spellStart"/>
            <w:r w:rsidRPr="007D005E">
              <w:rPr>
                <w:rFonts w:eastAsia="Times New Roman" w:cstheme="minorHAnsi"/>
                <w:i/>
                <w:sz w:val="18"/>
                <w:szCs w:val="18"/>
                <w:lang w:eastAsia="cs-CZ"/>
              </w:rPr>
              <w:t>authorised</w:t>
            </w:r>
            <w:proofErr w:type="spellEnd"/>
            <w:r w:rsidRPr="007D005E">
              <w:rPr>
                <w:rFonts w:eastAsia="Times New Roman" w:cstheme="minorHAnsi"/>
                <w:i/>
                <w:sz w:val="18"/>
                <w:szCs w:val="18"/>
                <w:lang w:eastAsia="cs-CZ"/>
              </w:rPr>
              <w:t xml:space="preserve"> in </w:t>
            </w:r>
            <w:proofErr w:type="spellStart"/>
            <w:r w:rsidRPr="007D005E">
              <w:rPr>
                <w:rFonts w:eastAsia="Times New Roman" w:cstheme="minorHAnsi"/>
                <w:i/>
                <w:sz w:val="18"/>
                <w:szCs w:val="18"/>
                <w:lang w:eastAsia="cs-CZ"/>
              </w:rPr>
              <w:t>the</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European</w:t>
            </w:r>
            <w:proofErr w:type="spellEnd"/>
            <w:r w:rsidRPr="007D005E">
              <w:rPr>
                <w:rFonts w:eastAsia="Times New Roman" w:cstheme="minorHAnsi"/>
                <w:i/>
                <w:sz w:val="18"/>
                <w:szCs w:val="18"/>
                <w:lang w:eastAsia="cs-CZ"/>
              </w:rPr>
              <w:t xml:space="preserve"> Union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in a </w:t>
            </w:r>
            <w:proofErr w:type="spellStart"/>
            <w:r w:rsidRPr="007D005E">
              <w:rPr>
                <w:rFonts w:eastAsia="Times New Roman" w:cstheme="minorHAnsi"/>
                <w:i/>
                <w:sz w:val="18"/>
                <w:szCs w:val="18"/>
                <w:lang w:eastAsia="cs-CZ"/>
              </w:rPr>
              <w:t>third</w:t>
            </w:r>
            <w:proofErr w:type="spellEnd"/>
            <w:r w:rsidRPr="007D005E">
              <w:rPr>
                <w:rFonts w:eastAsia="Times New Roman" w:cstheme="minorHAnsi"/>
                <w:i/>
                <w:sz w:val="18"/>
                <w:szCs w:val="18"/>
                <w:lang w:eastAsia="cs-CZ"/>
              </w:rPr>
              <w:t xml:space="preserve"> country (</w:t>
            </w:r>
            <w:proofErr w:type="spellStart"/>
            <w:r w:rsidRPr="007D005E">
              <w:rPr>
                <w:rFonts w:eastAsia="Times New Roman" w:cstheme="minorHAnsi"/>
                <w:b/>
                <w:i/>
                <w:sz w:val="18"/>
                <w:szCs w:val="18"/>
                <w:lang w:eastAsia="cs-CZ"/>
              </w:rPr>
              <w:t>veterinary</w:t>
            </w:r>
            <w:proofErr w:type="spellEnd"/>
            <w:r w:rsidRPr="007D005E">
              <w:rPr>
                <w:rFonts w:eastAsia="Times New Roman" w:cstheme="minorHAnsi"/>
                <w:b/>
                <w:i/>
                <w:sz w:val="18"/>
                <w:szCs w:val="18"/>
                <w:lang w:eastAsia="cs-CZ"/>
              </w:rPr>
              <w:t xml:space="preserve"> </w:t>
            </w:r>
            <w:proofErr w:type="spellStart"/>
            <w:r w:rsidRPr="007D005E">
              <w:rPr>
                <w:rFonts w:eastAsia="Times New Roman" w:cstheme="minorHAnsi"/>
                <w:b/>
                <w:i/>
                <w:sz w:val="18"/>
                <w:szCs w:val="18"/>
                <w:lang w:eastAsia="cs-CZ"/>
              </w:rPr>
              <w:t>special</w:t>
            </w:r>
            <w:proofErr w:type="spellEnd"/>
            <w:r w:rsidRPr="007D005E">
              <w:rPr>
                <w:rFonts w:eastAsia="Times New Roman" w:cstheme="minorHAnsi"/>
                <w:b/>
                <w:i/>
                <w:sz w:val="18"/>
                <w:szCs w:val="18"/>
                <w:lang w:eastAsia="cs-CZ"/>
              </w:rPr>
              <w:t xml:space="preserve"> </w:t>
            </w:r>
            <w:proofErr w:type="spellStart"/>
            <w:r w:rsidRPr="007D005E">
              <w:rPr>
                <w:rFonts w:eastAsia="Times New Roman" w:cstheme="minorHAnsi"/>
                <w:b/>
                <w:i/>
                <w:sz w:val="18"/>
                <w:szCs w:val="18"/>
                <w:lang w:eastAsia="cs-CZ"/>
              </w:rPr>
              <w:t>treatment</w:t>
            </w:r>
            <w:proofErr w:type="spellEnd"/>
            <w:r w:rsidRPr="007D005E">
              <w:rPr>
                <w:rFonts w:eastAsia="Times New Roman" w:cstheme="minorHAnsi"/>
                <w:b/>
                <w:i/>
                <w:sz w:val="18"/>
                <w:szCs w:val="18"/>
                <w:lang w:eastAsia="cs-CZ"/>
              </w:rPr>
              <w:t xml:space="preserve"> </w:t>
            </w:r>
            <w:proofErr w:type="spellStart"/>
            <w:r w:rsidRPr="007D005E">
              <w:rPr>
                <w:rFonts w:eastAsia="Times New Roman" w:cstheme="minorHAnsi"/>
                <w:b/>
                <w:i/>
                <w:sz w:val="18"/>
                <w:szCs w:val="18"/>
                <w:lang w:eastAsia="cs-CZ"/>
              </w:rPr>
              <w:t>programme</w:t>
            </w:r>
            <w:proofErr w:type="spellEnd"/>
            <w:r w:rsidRPr="007D005E">
              <w:rPr>
                <w:rFonts w:eastAsia="Times New Roman" w:cstheme="minorHAnsi"/>
                <w:i/>
                <w:sz w:val="18"/>
                <w:szCs w:val="18"/>
                <w:lang w:eastAsia="cs-CZ"/>
              </w:rPr>
              <w:t>)</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749884650"/>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59" w:hanging="222"/>
              <w:rPr>
                <w:rFonts w:eastAsia="Times New Roman" w:cstheme="minorHAnsi"/>
                <w:sz w:val="18"/>
                <w:szCs w:val="18"/>
                <w:lang w:eastAsia="cs-CZ"/>
              </w:rPr>
            </w:pPr>
            <w:r w:rsidRPr="007D005E">
              <w:rPr>
                <w:rFonts w:eastAsia="Times New Roman" w:cstheme="minorHAnsi"/>
                <w:b/>
                <w:sz w:val="18"/>
                <w:szCs w:val="18"/>
                <w:lang w:eastAsia="cs-CZ"/>
              </w:rPr>
              <w:t xml:space="preserve">- </w:t>
            </w:r>
            <w:r w:rsidRPr="007D005E">
              <w:rPr>
                <w:rFonts w:eastAsia="Times New Roman" w:cstheme="minorHAnsi"/>
                <w:b/>
                <w:sz w:val="18"/>
                <w:szCs w:val="18"/>
                <w:lang w:eastAsia="cs-CZ"/>
              </w:rPr>
              <w:tab/>
              <w:t>o schválení</w:t>
            </w:r>
            <w:r w:rsidRPr="007D005E">
              <w:rPr>
                <w:rFonts w:eastAsia="Times New Roman" w:cstheme="minorHAnsi"/>
                <w:sz w:val="18"/>
                <w:szCs w:val="18"/>
                <w:lang w:eastAsia="cs-CZ"/>
              </w:rPr>
              <w:t xml:space="preserve"> </w:t>
            </w:r>
            <w:r w:rsidRPr="007D005E">
              <w:rPr>
                <w:rFonts w:eastAsia="Times New Roman" w:cstheme="minorHAnsi"/>
                <w:b/>
                <w:sz w:val="18"/>
                <w:szCs w:val="18"/>
                <w:lang w:eastAsia="cs-CZ"/>
              </w:rPr>
              <w:t>klinického hodnocení nebo ověřovacího klinického hodnocení</w:t>
            </w:r>
            <w:r w:rsidRPr="007D005E">
              <w:rPr>
                <w:rFonts w:eastAsia="Times New Roman" w:cstheme="minorHAnsi"/>
                <w:sz w:val="18"/>
                <w:szCs w:val="18"/>
                <w:lang w:eastAsia="cs-CZ"/>
              </w:rPr>
              <w:t xml:space="preserve"> veterinárního léčivého přípravku/</w:t>
            </w:r>
            <w:proofErr w:type="spellStart"/>
            <w:r w:rsidRPr="007D005E">
              <w:rPr>
                <w:rFonts w:eastAsia="Times New Roman" w:cstheme="minorHAnsi"/>
                <w:sz w:val="18"/>
                <w:szCs w:val="18"/>
                <w:lang w:eastAsia="cs-CZ"/>
              </w:rPr>
              <w:t>an</w:t>
            </w:r>
            <w:proofErr w:type="spellEnd"/>
            <w:r w:rsidRPr="007D005E">
              <w:rPr>
                <w:rFonts w:eastAsia="Times New Roman" w:cstheme="minorHAnsi"/>
                <w:sz w:val="18"/>
                <w:szCs w:val="18"/>
                <w:lang w:eastAsia="cs-CZ"/>
              </w:rPr>
              <w:t> </w:t>
            </w:r>
            <w:proofErr w:type="spellStart"/>
            <w:r w:rsidRPr="007D005E">
              <w:rPr>
                <w:rFonts w:eastAsia="Times New Roman" w:cstheme="minorHAnsi"/>
                <w:i/>
                <w:sz w:val="18"/>
                <w:szCs w:val="18"/>
                <w:lang w:eastAsia="cs-CZ"/>
              </w:rPr>
              <w:t>authorisation</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clinical</w:t>
            </w:r>
            <w:proofErr w:type="spellEnd"/>
            <w:r w:rsidRPr="007D005E">
              <w:rPr>
                <w:rFonts w:eastAsia="Times New Roman" w:cstheme="minorHAnsi"/>
                <w:i/>
                <w:sz w:val="18"/>
                <w:szCs w:val="18"/>
                <w:lang w:eastAsia="cs-CZ"/>
              </w:rPr>
              <w:t xml:space="preserve"> trial </w:t>
            </w:r>
            <w:proofErr w:type="spellStart"/>
            <w:r w:rsidRPr="007D005E">
              <w:rPr>
                <w:rFonts w:eastAsia="Times New Roman" w:cstheme="minorHAnsi"/>
                <w:i/>
                <w:sz w:val="18"/>
                <w:szCs w:val="18"/>
                <w:lang w:eastAsia="cs-CZ"/>
              </w:rPr>
              <w:t>or</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validation</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clinical</w:t>
            </w:r>
            <w:proofErr w:type="spellEnd"/>
            <w:r w:rsidRPr="007D005E">
              <w:rPr>
                <w:rFonts w:eastAsia="Times New Roman" w:cstheme="minorHAnsi"/>
                <w:i/>
                <w:sz w:val="18"/>
                <w:szCs w:val="18"/>
                <w:lang w:eastAsia="cs-CZ"/>
              </w:rPr>
              <w:t xml:space="preserve"> trial </w:t>
            </w:r>
            <w:proofErr w:type="spellStart"/>
            <w:r w:rsidRPr="007D005E">
              <w:rPr>
                <w:rFonts w:eastAsia="Times New Roman" w:cstheme="minorHAnsi"/>
                <w:i/>
                <w:sz w:val="18"/>
                <w:szCs w:val="18"/>
                <w:lang w:eastAsia="cs-CZ"/>
              </w:rPr>
              <w:t>of</w:t>
            </w:r>
            <w:proofErr w:type="spellEnd"/>
            <w:r w:rsidRPr="007D005E">
              <w:rPr>
                <w:rFonts w:eastAsia="Times New Roman" w:cstheme="minorHAnsi"/>
                <w:i/>
                <w:sz w:val="18"/>
                <w:szCs w:val="18"/>
                <w:lang w:eastAsia="cs-CZ"/>
              </w:rPr>
              <w:t xml:space="preserve"> a </w:t>
            </w:r>
            <w:proofErr w:type="spellStart"/>
            <w:r w:rsidRPr="007D005E">
              <w:rPr>
                <w:rFonts w:eastAsia="Times New Roman" w:cstheme="minorHAnsi"/>
                <w:i/>
                <w:sz w:val="18"/>
                <w:szCs w:val="18"/>
                <w:lang w:eastAsia="cs-CZ"/>
              </w:rPr>
              <w:t>veterinary</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medicinal</w:t>
            </w:r>
            <w:proofErr w:type="spellEnd"/>
            <w:r w:rsidRPr="007D005E">
              <w:rPr>
                <w:rFonts w:eastAsia="Times New Roman" w:cstheme="minorHAnsi"/>
                <w:i/>
                <w:sz w:val="18"/>
                <w:szCs w:val="18"/>
                <w:lang w:eastAsia="cs-CZ"/>
              </w:rPr>
              <w:t xml:space="preserve"> </w:t>
            </w:r>
            <w:proofErr w:type="spellStart"/>
            <w:r w:rsidRPr="007D005E">
              <w:rPr>
                <w:rFonts w:eastAsia="Times New Roman" w:cstheme="minorHAnsi"/>
                <w:i/>
                <w:sz w:val="18"/>
                <w:szCs w:val="18"/>
                <w:lang w:eastAsia="cs-CZ"/>
              </w:rPr>
              <w:t>product</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341824150"/>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tabs>
                <w:tab w:val="left" w:pos="284"/>
                <w:tab w:val="left" w:pos="7797"/>
              </w:tabs>
              <w:autoSpaceDE w:val="0"/>
              <w:autoSpaceDN w:val="0"/>
              <w:spacing w:after="0" w:line="240" w:lineRule="auto"/>
              <w:ind w:left="284" w:hanging="284"/>
              <w:rPr>
                <w:rFonts w:eastAsia="Times New Roman" w:cstheme="minorHAnsi"/>
                <w:sz w:val="18"/>
                <w:szCs w:val="18"/>
                <w:lang w:eastAsia="cs-CZ"/>
              </w:rPr>
            </w:pPr>
            <w:r w:rsidRPr="007D005E">
              <w:rPr>
                <w:rFonts w:eastAsia="Times New Roman" w:cstheme="minorHAnsi"/>
                <w:sz w:val="18"/>
                <w:szCs w:val="18"/>
                <w:lang w:eastAsia="cs-CZ"/>
              </w:rPr>
              <w:t xml:space="preserve">Žádost / </w:t>
            </w:r>
            <w:r w:rsidRPr="007D005E">
              <w:rPr>
                <w:rFonts w:eastAsia="Times New Roman" w:cstheme="minorHAnsi"/>
                <w:i/>
                <w:iCs/>
                <w:sz w:val="18"/>
                <w:szCs w:val="18"/>
                <w:lang w:val="en-GB" w:eastAsia="cs-CZ"/>
              </w:rPr>
              <w:t>Application for</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p>
        </w:tc>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p>
        </w:tc>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povolení či změnu povolení k výrobě veterinárních léčivých přípravků/ </w:t>
            </w:r>
          </w:p>
          <w:p w:rsidR="007D005E" w:rsidRPr="007D005E" w:rsidRDefault="007D005E" w:rsidP="007D005E">
            <w:pPr>
              <w:autoSpaceDE w:val="0"/>
              <w:autoSpaceDN w:val="0"/>
              <w:spacing w:after="0" w:line="240" w:lineRule="auto"/>
              <w:ind w:left="273" w:hanging="321"/>
              <w:rPr>
                <w:rFonts w:eastAsia="Times New Roman" w:cstheme="minorHAnsi"/>
                <w:i/>
                <w:iCs/>
                <w:sz w:val="18"/>
                <w:szCs w:val="18"/>
                <w:lang w:eastAsia="cs-CZ"/>
              </w:rPr>
            </w:pPr>
            <w:proofErr w:type="spellStart"/>
            <w:r w:rsidRPr="007D005E">
              <w:rPr>
                <w:rFonts w:eastAsia="Times New Roman" w:cstheme="minorHAnsi"/>
                <w:i/>
                <w:iCs/>
                <w:sz w:val="18"/>
                <w:szCs w:val="18"/>
                <w:lang w:eastAsia="cs-CZ"/>
              </w:rPr>
              <w:t>granting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to a </w:t>
            </w:r>
            <w:proofErr w:type="spellStart"/>
            <w:r w:rsidRPr="007D005E">
              <w:rPr>
                <w:rFonts w:eastAsia="Times New Roman" w:cstheme="minorHAnsi"/>
                <w:i/>
                <w:iCs/>
                <w:sz w:val="18"/>
                <w:szCs w:val="18"/>
                <w:lang w:eastAsia="cs-CZ"/>
              </w:rPr>
              <w:t>manufacturing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products</w:t>
            </w:r>
            <w:proofErr w:type="spellEnd"/>
            <w:r w:rsidRPr="007D005E">
              <w:rPr>
                <w:rFonts w:eastAsia="Times New Roman" w:cstheme="minorHAnsi"/>
                <w:i/>
                <w:iCs/>
                <w:sz w:val="18"/>
                <w:szCs w:val="18"/>
                <w:lang w:eastAsia="cs-CZ"/>
              </w:rPr>
              <w:t xml:space="preserve"> </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660548050"/>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20"/>
                <w:szCs w:val="20"/>
                <w:lang w:eastAsia="cs-CZ"/>
              </w:rPr>
              <w:lastRenderedPageBreak/>
              <w:t xml:space="preserve">- </w:t>
            </w:r>
            <w:r w:rsidRPr="007D005E">
              <w:rPr>
                <w:rFonts w:eastAsia="Times New Roman" w:cstheme="minorHAnsi"/>
                <w:sz w:val="20"/>
                <w:szCs w:val="20"/>
                <w:lang w:eastAsia="cs-CZ"/>
              </w:rPr>
              <w:tab/>
            </w:r>
            <w:r w:rsidRPr="007D005E">
              <w:rPr>
                <w:rFonts w:eastAsia="Times New Roman" w:cstheme="minorHAnsi"/>
                <w:sz w:val="18"/>
                <w:szCs w:val="18"/>
                <w:lang w:eastAsia="cs-CZ"/>
              </w:rPr>
              <w:t>o povolení nebo změny povolení výroby veterinárních transfuzních přípravků nebo biologických veterinárních léčivých přípravků/</w:t>
            </w:r>
            <w:proofErr w:type="spellStart"/>
            <w:r w:rsidRPr="007D005E">
              <w:rPr>
                <w:rFonts w:ascii="Times New Roman" w:eastAsia="Times New Roman" w:hAnsi="Times New Roman" w:cs="Times New Roman"/>
                <w:i/>
                <w:iCs/>
                <w:sz w:val="18"/>
                <w:szCs w:val="18"/>
                <w:lang w:eastAsia="cs-CZ"/>
              </w:rPr>
              <w:t>granting</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or</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variation</w:t>
            </w:r>
            <w:proofErr w:type="spellEnd"/>
            <w:r w:rsidRPr="007D005E">
              <w:rPr>
                <w:rFonts w:ascii="Times New Roman" w:eastAsia="Times New Roman" w:hAnsi="Times New Roman" w:cs="Times New Roman"/>
                <w:i/>
                <w:iCs/>
                <w:sz w:val="18"/>
                <w:szCs w:val="18"/>
                <w:lang w:eastAsia="cs-CZ"/>
              </w:rPr>
              <w:t xml:space="preserve"> to a </w:t>
            </w:r>
            <w:proofErr w:type="spellStart"/>
            <w:r w:rsidRPr="007D005E">
              <w:rPr>
                <w:rFonts w:ascii="Times New Roman" w:eastAsia="Times New Roman" w:hAnsi="Times New Roman" w:cs="Times New Roman"/>
                <w:i/>
                <w:iCs/>
                <w:sz w:val="18"/>
                <w:szCs w:val="18"/>
                <w:lang w:eastAsia="cs-CZ"/>
              </w:rPr>
              <w:t>manufacturing</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authorisation</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for</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veterinary</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transfusion</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products</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or</w:t>
            </w:r>
            <w:proofErr w:type="spellEnd"/>
            <w:r w:rsidRPr="007D005E">
              <w:rPr>
                <w:rFonts w:ascii="Times New Roman" w:eastAsia="Times New Roman" w:hAnsi="Times New Roman" w:cs="Times New Roman"/>
                <w:i/>
                <w:iCs/>
                <w:sz w:val="18"/>
                <w:szCs w:val="18"/>
                <w:lang w:eastAsia="cs-CZ"/>
              </w:rPr>
              <w:t> </w:t>
            </w:r>
            <w:proofErr w:type="spellStart"/>
            <w:r w:rsidRPr="007D005E">
              <w:rPr>
                <w:rFonts w:ascii="Times New Roman" w:eastAsia="Times New Roman" w:hAnsi="Times New Roman" w:cs="Times New Roman"/>
                <w:i/>
                <w:iCs/>
                <w:sz w:val="18"/>
                <w:szCs w:val="18"/>
                <w:lang w:eastAsia="cs-CZ"/>
              </w:rPr>
              <w:t>biological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veterinary</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medicinal</w:t>
            </w:r>
            <w:proofErr w:type="spellEnd"/>
            <w:r w:rsidRPr="007D005E">
              <w:rPr>
                <w:rFonts w:ascii="Times New Roman" w:eastAsia="Times New Roman" w:hAnsi="Times New Roman" w:cs="Times New Roman"/>
                <w:i/>
                <w:iCs/>
                <w:sz w:val="18"/>
                <w:szCs w:val="18"/>
                <w:lang w:eastAsia="cs-CZ"/>
              </w:rPr>
              <w:t xml:space="preserve"> </w:t>
            </w:r>
            <w:proofErr w:type="spellStart"/>
            <w:r w:rsidRPr="007D005E">
              <w:rPr>
                <w:rFonts w:ascii="Times New Roman" w:eastAsia="Times New Roman" w:hAnsi="Times New Roman" w:cs="Times New Roman"/>
                <w:i/>
                <w:iCs/>
                <w:sz w:val="18"/>
                <w:szCs w:val="18"/>
                <w:lang w:eastAsia="cs-CZ"/>
              </w:rPr>
              <w:t>products</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2084631154"/>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o povolení nebo změnu povolení výroby v zařízení transfúzní služby</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800450227"/>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povolení či změnu k výrobě veterinárních léčivých přípravků - veterinárních autogenních vakcín / </w:t>
            </w:r>
            <w:proofErr w:type="spellStart"/>
            <w:r w:rsidRPr="007D005E">
              <w:rPr>
                <w:rFonts w:eastAsia="Times New Roman" w:cstheme="minorHAnsi"/>
                <w:i/>
                <w:iCs/>
                <w:sz w:val="18"/>
                <w:szCs w:val="18"/>
                <w:lang w:eastAsia="cs-CZ"/>
              </w:rPr>
              <w:t>granting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or</w:t>
            </w:r>
            <w:proofErr w:type="spellEnd"/>
            <w:r w:rsidRPr="007D005E">
              <w:rPr>
                <w:rFonts w:eastAsia="Times New Roman" w:cstheme="minorHAnsi"/>
                <w:i/>
                <w:iCs/>
                <w:sz w:val="18"/>
                <w:szCs w:val="18"/>
                <w:lang w:eastAsia="cs-CZ"/>
              </w:rPr>
              <w:t> </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to a </w:t>
            </w:r>
            <w:proofErr w:type="spellStart"/>
            <w:r w:rsidRPr="007D005E">
              <w:rPr>
                <w:rFonts w:eastAsia="Times New Roman" w:cstheme="minorHAnsi"/>
                <w:i/>
                <w:iCs/>
                <w:sz w:val="18"/>
                <w:szCs w:val="18"/>
                <w:lang w:eastAsia="cs-CZ"/>
              </w:rPr>
              <w:t>manufacturing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autogenous</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vaccines</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41597310"/>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273" w:hanging="236"/>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povolení či změnu povolení k činnosti kontrolní laboratoře / </w:t>
            </w:r>
            <w:proofErr w:type="spellStart"/>
            <w:r w:rsidRPr="007D005E">
              <w:rPr>
                <w:rFonts w:eastAsia="Times New Roman" w:cstheme="minorHAnsi"/>
                <w:i/>
                <w:iCs/>
                <w:sz w:val="18"/>
                <w:szCs w:val="18"/>
                <w:lang w:eastAsia="cs-CZ"/>
              </w:rPr>
              <w:t>granting</w:t>
            </w:r>
            <w:proofErr w:type="spellEnd"/>
            <w:r w:rsidRPr="007D005E">
              <w:rPr>
                <w:rFonts w:eastAsia="Times New Roman" w:cstheme="minorHAnsi"/>
                <w:i/>
                <w:iCs/>
                <w:sz w:val="18"/>
                <w:szCs w:val="18"/>
                <w:lang w:eastAsia="cs-CZ"/>
              </w:rPr>
              <w:t xml:space="preserve"> </w:t>
            </w:r>
            <w:r w:rsidRPr="007D005E">
              <w:rPr>
                <w:rFonts w:eastAsia="Times New Roman" w:cstheme="minorHAnsi"/>
                <w:i/>
                <w:iCs/>
                <w:sz w:val="18"/>
                <w:szCs w:val="18"/>
                <w:lang w:val="en-GB" w:eastAsia="cs-CZ"/>
              </w:rPr>
              <w:t>or variation to a licence for control laboratories/</w:t>
            </w:r>
            <w:r w:rsidRPr="007D005E">
              <w:rPr>
                <w:rFonts w:ascii="Times New Roman" w:eastAsia="Times New Roman" w:hAnsi="Times New Roman" w:cs="Times New Roman"/>
                <w:i/>
                <w:iCs/>
                <w:sz w:val="20"/>
                <w:szCs w:val="20"/>
                <w:lang w:val="en-GB" w:eastAsia="cs-CZ"/>
              </w:rPr>
              <w:t>granting or variation to a manufacturing authorisation in a transfusion service facility</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943691005"/>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tabs>
                <w:tab w:val="left" w:pos="284"/>
                <w:tab w:val="left" w:pos="7797"/>
              </w:tabs>
              <w:autoSpaceDE w:val="0"/>
              <w:autoSpaceDN w:val="0"/>
              <w:spacing w:after="0" w:line="240" w:lineRule="auto"/>
              <w:ind w:left="284" w:hanging="284"/>
              <w:rPr>
                <w:rFonts w:eastAsia="Times New Roman" w:cstheme="minorHAnsi"/>
                <w:i/>
                <w:iCs/>
                <w:sz w:val="18"/>
                <w:szCs w:val="18"/>
                <w:lang w:val="en-GB" w:eastAsia="cs-CZ"/>
              </w:rPr>
            </w:pPr>
            <w:r w:rsidRPr="007D005E">
              <w:rPr>
                <w:rFonts w:eastAsia="Times New Roman" w:cstheme="minorHAnsi"/>
                <w:sz w:val="18"/>
                <w:szCs w:val="18"/>
                <w:lang w:eastAsia="cs-CZ"/>
              </w:rPr>
              <w:t xml:space="preserve">Žádost / </w:t>
            </w:r>
            <w:r w:rsidRPr="007D005E">
              <w:rPr>
                <w:rFonts w:eastAsia="Times New Roman" w:cstheme="minorHAnsi"/>
                <w:i/>
                <w:iCs/>
                <w:sz w:val="18"/>
                <w:szCs w:val="18"/>
                <w:lang w:val="en-GB" w:eastAsia="cs-CZ"/>
              </w:rPr>
              <w:t>Application for</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p>
        </w:tc>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p>
        </w:tc>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301" w:hanging="264"/>
              <w:rPr>
                <w:rFonts w:eastAsia="Times New Roman" w:cstheme="minorHAnsi"/>
                <w:sz w:val="18"/>
                <w:szCs w:val="18"/>
                <w:lang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povolení či změnu povolení k distribuci léčivých přípravků / </w:t>
            </w:r>
          </w:p>
          <w:p w:rsidR="007D005E" w:rsidRPr="007D005E" w:rsidRDefault="007D005E" w:rsidP="007D005E">
            <w:pPr>
              <w:autoSpaceDE w:val="0"/>
              <w:autoSpaceDN w:val="0"/>
              <w:spacing w:after="0" w:line="240" w:lineRule="auto"/>
              <w:ind w:left="301" w:hanging="264"/>
              <w:rPr>
                <w:rFonts w:eastAsia="Times New Roman" w:cstheme="minorHAnsi"/>
                <w:sz w:val="18"/>
                <w:szCs w:val="18"/>
                <w:lang w:eastAsia="cs-CZ"/>
              </w:rPr>
            </w:pPr>
            <w:proofErr w:type="spellStart"/>
            <w:r w:rsidRPr="007D005E">
              <w:rPr>
                <w:rFonts w:eastAsia="Times New Roman" w:cstheme="minorHAnsi"/>
                <w:i/>
                <w:iCs/>
                <w:sz w:val="18"/>
                <w:szCs w:val="18"/>
                <w:lang w:eastAsia="cs-CZ"/>
              </w:rPr>
              <w:t>granting</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variation</w:t>
            </w:r>
            <w:proofErr w:type="spellEnd"/>
            <w:r w:rsidRPr="007D005E">
              <w:rPr>
                <w:rFonts w:eastAsia="Times New Roman" w:cstheme="minorHAnsi"/>
                <w:i/>
                <w:iCs/>
                <w:sz w:val="18"/>
                <w:szCs w:val="18"/>
                <w:lang w:eastAsia="cs-CZ"/>
              </w:rPr>
              <w:t xml:space="preserve"> to a </w:t>
            </w:r>
            <w:proofErr w:type="spellStart"/>
            <w:r w:rsidRPr="007D005E">
              <w:rPr>
                <w:rFonts w:eastAsia="Times New Roman" w:cstheme="minorHAnsi"/>
                <w:i/>
                <w:iCs/>
                <w:sz w:val="18"/>
                <w:szCs w:val="18"/>
                <w:lang w:eastAsia="cs-CZ"/>
              </w:rPr>
              <w:t>distribution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authorisation</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for</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veterinary</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medicinal</w:t>
            </w:r>
            <w:proofErr w:type="spellEnd"/>
            <w:r w:rsidRPr="007D005E">
              <w:rPr>
                <w:rFonts w:eastAsia="Times New Roman" w:cstheme="minorHAnsi"/>
                <w:i/>
                <w:iCs/>
                <w:sz w:val="18"/>
                <w:szCs w:val="18"/>
                <w:lang w:eastAsia="cs-CZ"/>
              </w:rPr>
              <w:t xml:space="preserve"> </w:t>
            </w:r>
            <w:proofErr w:type="spellStart"/>
            <w:r w:rsidRPr="007D005E">
              <w:rPr>
                <w:rFonts w:eastAsia="Times New Roman" w:cstheme="minorHAnsi"/>
                <w:i/>
                <w:iCs/>
                <w:sz w:val="18"/>
                <w:szCs w:val="18"/>
                <w:lang w:eastAsia="cs-CZ"/>
              </w:rPr>
              <w:t>products</w:t>
            </w:r>
            <w:proofErr w:type="spellEnd"/>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1147554231"/>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vAlign w:val="center"/>
          </w:tcPr>
          <w:p w:rsidR="007D005E" w:rsidRPr="007D005E" w:rsidRDefault="007D005E" w:rsidP="007D005E">
            <w:pPr>
              <w:autoSpaceDE w:val="0"/>
              <w:autoSpaceDN w:val="0"/>
              <w:spacing w:after="0" w:line="240" w:lineRule="auto"/>
              <w:ind w:left="301" w:hanging="264"/>
              <w:rPr>
                <w:rFonts w:eastAsia="Times New Roman" w:cstheme="minorHAnsi"/>
                <w:i/>
                <w:iCs/>
                <w:sz w:val="18"/>
                <w:szCs w:val="18"/>
                <w:lang w:val="en-GB" w:eastAsia="cs-CZ"/>
              </w:rPr>
            </w:pPr>
            <w:r w:rsidRPr="007D005E">
              <w:rPr>
                <w:rFonts w:eastAsia="Times New Roman" w:cstheme="minorHAnsi"/>
                <w:sz w:val="18"/>
                <w:szCs w:val="18"/>
                <w:lang w:eastAsia="cs-CZ"/>
              </w:rPr>
              <w:t xml:space="preserve">- </w:t>
            </w:r>
            <w:r w:rsidRPr="007D005E">
              <w:rPr>
                <w:rFonts w:eastAsia="Times New Roman" w:cstheme="minorHAnsi"/>
                <w:sz w:val="18"/>
                <w:szCs w:val="18"/>
                <w:lang w:eastAsia="cs-CZ"/>
              </w:rPr>
              <w:tab/>
              <w:t xml:space="preserve">o rozšíření povolení k distribuci / </w:t>
            </w:r>
            <w:r w:rsidRPr="007D005E">
              <w:rPr>
                <w:rFonts w:eastAsia="Times New Roman" w:cstheme="minorHAnsi"/>
                <w:i/>
                <w:iCs/>
                <w:sz w:val="18"/>
                <w:szCs w:val="18"/>
                <w:lang w:val="en-GB" w:eastAsia="cs-CZ"/>
              </w:rPr>
              <w:t>extension of a distribution authorisation</w:t>
            </w:r>
          </w:p>
        </w:tc>
        <w:tc>
          <w:tcPr>
            <w:tcW w:w="851"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r w:rsidRPr="007D005E">
              <w:rPr>
                <w:rFonts w:eastAsia="Times New Roman" w:cstheme="minorHAnsi"/>
                <w:b/>
                <w:bCs/>
                <w:sz w:val="18"/>
                <w:szCs w:val="18"/>
                <w:lang w:eastAsia="cs-CZ"/>
              </w:rPr>
              <w:t>2000,-</w:t>
            </w:r>
          </w:p>
        </w:tc>
        <w:sdt>
          <w:sdtPr>
            <w:rPr>
              <w:rFonts w:eastAsia="Times New Roman" w:cstheme="minorHAnsi"/>
              <w:sz w:val="18"/>
              <w:szCs w:val="18"/>
              <w:lang w:eastAsia="cs-CZ"/>
            </w:rPr>
            <w:id w:val="-1716732518"/>
            <w14:checkbox>
              <w14:checked w14:val="0"/>
              <w14:checkedState w14:val="2612" w14:font="MS Gothic"/>
              <w14:uncheckedState w14:val="2610" w14:font="MS Gothic"/>
            </w14:checkbox>
          </w:sdtPr>
          <w:sdtEndPr/>
          <w:sdtContent>
            <w:tc>
              <w:tcPr>
                <w:tcW w:w="580" w:type="dxa"/>
                <w:vAlign w:val="center"/>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r w:rsidRPr="007D005E">
                  <w:rPr>
                    <w:rFonts w:ascii="Segoe UI Symbol" w:eastAsia="Times New Roman" w:hAnsi="Segoe UI Symbol" w:cs="Segoe UI Symbol"/>
                    <w:sz w:val="18"/>
                    <w:szCs w:val="18"/>
                    <w:lang w:eastAsia="cs-CZ"/>
                  </w:rPr>
                  <w:t>☐</w:t>
                </w:r>
              </w:p>
            </w:tc>
          </w:sdtContent>
        </w:sdt>
      </w:tr>
      <w:tr w:rsidR="007D005E" w:rsidRPr="007D005E" w:rsidTr="00C57550">
        <w:trPr>
          <w:trHeight w:val="283"/>
        </w:trPr>
        <w:tc>
          <w:tcPr>
            <w:tcW w:w="8787" w:type="dxa"/>
          </w:tcPr>
          <w:p w:rsidR="007D005E" w:rsidRPr="007D005E" w:rsidRDefault="007D005E" w:rsidP="007D005E">
            <w:pPr>
              <w:tabs>
                <w:tab w:val="left" w:pos="567"/>
                <w:tab w:val="left" w:pos="7797"/>
              </w:tabs>
              <w:autoSpaceDE w:val="0"/>
              <w:autoSpaceDN w:val="0"/>
              <w:spacing w:after="0" w:line="240" w:lineRule="auto"/>
              <w:rPr>
                <w:rFonts w:eastAsia="Times New Roman" w:cstheme="minorHAnsi"/>
                <w:sz w:val="18"/>
                <w:szCs w:val="18"/>
                <w:lang w:eastAsia="cs-CZ"/>
              </w:rPr>
            </w:pPr>
            <w:bookmarkStart w:id="18" w:name="_Hlk182382630"/>
            <w:r w:rsidRPr="007D005E">
              <w:rPr>
                <w:rFonts w:eastAsia="Times New Roman" w:cstheme="minorHAnsi"/>
                <w:sz w:val="18"/>
                <w:szCs w:val="18"/>
                <w:lang w:eastAsia="cs-CZ"/>
              </w:rPr>
              <w:t>Vydání stejnopisu, opisu, kopie, fotokopie nebo výpisu/</w:t>
            </w:r>
            <w:r w:rsidRPr="007D005E">
              <w:rPr>
                <w:rFonts w:eastAsia="Times New Roman" w:cstheme="minorHAnsi"/>
                <w:sz w:val="18"/>
                <w:szCs w:val="18"/>
                <w:lang w:val="en-GB" w:eastAsia="cs-CZ"/>
              </w:rPr>
              <w:t xml:space="preserve"> </w:t>
            </w:r>
            <w:r w:rsidRPr="007D005E">
              <w:rPr>
                <w:rFonts w:eastAsia="Times New Roman" w:cstheme="minorHAnsi"/>
                <w:i/>
                <w:sz w:val="18"/>
                <w:szCs w:val="18"/>
                <w:lang w:val="en-GB" w:eastAsia="cs-CZ"/>
              </w:rPr>
              <w:t>Issue of a certified copy, true copy, copy, photocopy or </w:t>
            </w:r>
            <w:proofErr w:type="spellStart"/>
            <w:r w:rsidRPr="007D005E">
              <w:rPr>
                <w:rFonts w:eastAsia="Times New Roman" w:cstheme="minorHAnsi"/>
                <w:i/>
                <w:sz w:val="18"/>
                <w:szCs w:val="18"/>
                <w:lang w:val="en-GB" w:eastAsia="cs-CZ"/>
              </w:rPr>
              <w:t>abstrac</w:t>
            </w:r>
            <w:bookmarkEnd w:id="18"/>
            <w:proofErr w:type="spellEnd"/>
            <w:r w:rsidRPr="007D005E">
              <w:rPr>
                <w:rFonts w:ascii="Times New Roman" w:eastAsia="Times New Roman" w:hAnsi="Times New Roman" w:cs="Times New Roman"/>
                <w:i/>
                <w:sz w:val="16"/>
                <w:szCs w:val="16"/>
                <w:lang w:eastAsia="cs-CZ"/>
              </w:rPr>
              <w:t>t</w:t>
            </w:r>
          </w:p>
        </w:tc>
        <w:tc>
          <w:tcPr>
            <w:tcW w:w="851" w:type="dxa"/>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b/>
                <w:bCs/>
                <w:sz w:val="18"/>
                <w:szCs w:val="18"/>
                <w:lang w:eastAsia="cs-CZ"/>
              </w:rPr>
            </w:pPr>
          </w:p>
        </w:tc>
        <w:tc>
          <w:tcPr>
            <w:tcW w:w="580" w:type="dxa"/>
          </w:tcPr>
          <w:p w:rsidR="007D005E" w:rsidRPr="007D005E" w:rsidRDefault="007D005E" w:rsidP="007D005E">
            <w:pPr>
              <w:tabs>
                <w:tab w:val="left" w:pos="781"/>
                <w:tab w:val="left" w:pos="7797"/>
              </w:tabs>
              <w:autoSpaceDE w:val="0"/>
              <w:autoSpaceDN w:val="0"/>
              <w:spacing w:after="0" w:line="240" w:lineRule="auto"/>
              <w:jc w:val="center"/>
              <w:rPr>
                <w:rFonts w:eastAsia="Times New Roman" w:cstheme="minorHAnsi"/>
                <w:sz w:val="18"/>
                <w:szCs w:val="18"/>
                <w:lang w:eastAsia="cs-CZ"/>
              </w:rPr>
            </w:pPr>
          </w:p>
        </w:tc>
      </w:tr>
    </w:tbl>
    <w:p w:rsidR="007D005E" w:rsidRPr="007D005E" w:rsidRDefault="007D005E" w:rsidP="007D005E">
      <w:pPr>
        <w:tabs>
          <w:tab w:val="left" w:pos="2268"/>
          <w:tab w:val="left" w:pos="5670"/>
        </w:tabs>
        <w:autoSpaceDE w:val="0"/>
        <w:autoSpaceDN w:val="0"/>
        <w:spacing w:after="0" w:line="240" w:lineRule="auto"/>
        <w:rPr>
          <w:rFonts w:eastAsia="Times New Roman" w:cstheme="minorHAnsi"/>
          <w:b/>
          <w:bCs/>
          <w:sz w:val="18"/>
          <w:szCs w:val="18"/>
          <w:lang w:eastAsia="cs-CZ"/>
        </w:rPr>
      </w:pPr>
    </w:p>
    <w:p w:rsidR="007D005E" w:rsidRPr="007D005E" w:rsidRDefault="007D005E" w:rsidP="007D005E">
      <w:pPr>
        <w:tabs>
          <w:tab w:val="left" w:pos="3402"/>
          <w:tab w:val="left" w:pos="5670"/>
        </w:tabs>
        <w:autoSpaceDE w:val="0"/>
        <w:autoSpaceDN w:val="0"/>
        <w:spacing w:after="0" w:line="240" w:lineRule="auto"/>
        <w:rPr>
          <w:rFonts w:eastAsia="Times New Roman" w:cstheme="minorHAnsi"/>
          <w:b/>
          <w:bCs/>
          <w:sz w:val="18"/>
          <w:szCs w:val="18"/>
          <w:lang w:eastAsia="cs-CZ"/>
        </w:rPr>
      </w:pPr>
      <w:r w:rsidRPr="007D005E">
        <w:rPr>
          <w:rFonts w:eastAsia="Times New Roman" w:cstheme="minorHAnsi"/>
          <w:b/>
          <w:bCs/>
          <w:sz w:val="18"/>
          <w:szCs w:val="18"/>
          <w:lang w:eastAsia="cs-CZ"/>
        </w:rPr>
        <w:t>Datum</w:t>
      </w:r>
      <w:r w:rsidRPr="007D005E">
        <w:rPr>
          <w:rFonts w:eastAsia="Times New Roman" w:cstheme="minorHAnsi"/>
          <w:b/>
          <w:bCs/>
          <w:sz w:val="18"/>
          <w:szCs w:val="18"/>
          <w:lang w:eastAsia="cs-CZ"/>
        </w:rPr>
        <w:tab/>
        <w:t>Podpis žadatele, popř. jím zmocněné osoby</w:t>
      </w:r>
    </w:p>
    <w:p w:rsidR="007D005E" w:rsidRPr="007D005E" w:rsidRDefault="007D005E" w:rsidP="007D005E">
      <w:pPr>
        <w:tabs>
          <w:tab w:val="left" w:pos="3402"/>
          <w:tab w:val="left" w:pos="4820"/>
        </w:tabs>
        <w:autoSpaceDE w:val="0"/>
        <w:autoSpaceDN w:val="0"/>
        <w:spacing w:after="0" w:line="240" w:lineRule="auto"/>
        <w:rPr>
          <w:rFonts w:eastAsia="Times New Roman" w:cstheme="minorHAnsi"/>
          <w:sz w:val="18"/>
          <w:szCs w:val="18"/>
          <w:lang w:val="en-GB" w:eastAsia="cs-CZ"/>
        </w:rPr>
      </w:pPr>
      <w:proofErr w:type="spellStart"/>
      <w:r w:rsidRPr="007D005E">
        <w:rPr>
          <w:rFonts w:eastAsia="Times New Roman" w:cstheme="minorHAnsi"/>
          <w:b/>
          <w:bCs/>
          <w:i/>
          <w:sz w:val="18"/>
          <w:szCs w:val="18"/>
          <w:lang w:eastAsia="cs-CZ"/>
        </w:rPr>
        <w:t>Date</w:t>
      </w:r>
      <w:proofErr w:type="spellEnd"/>
      <w:r w:rsidRPr="007D005E">
        <w:rPr>
          <w:rFonts w:eastAsia="Times New Roman" w:cstheme="minorHAnsi"/>
          <w:b/>
          <w:bCs/>
          <w:sz w:val="18"/>
          <w:szCs w:val="18"/>
          <w:lang w:eastAsia="cs-CZ"/>
        </w:rPr>
        <w:tab/>
      </w:r>
      <w:r w:rsidRPr="007D005E">
        <w:rPr>
          <w:rFonts w:eastAsia="Times New Roman" w:cstheme="minorHAnsi"/>
          <w:b/>
          <w:bCs/>
          <w:i/>
          <w:sz w:val="18"/>
          <w:szCs w:val="18"/>
          <w:lang w:val="en-GB" w:eastAsia="cs-CZ"/>
        </w:rPr>
        <w:t>Signature of the applicant, or person authorized by him</w:t>
      </w: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r w:rsidRPr="007D005E">
        <w:rPr>
          <w:rFonts w:eastAsia="Times New Roman" w:cstheme="minorHAnsi"/>
          <w:sz w:val="16"/>
          <w:szCs w:val="16"/>
          <w:lang w:eastAsia="cs-CZ"/>
        </w:rPr>
        <w:tab/>
        <w:t xml:space="preserve">Jméno, příjmení / </w:t>
      </w:r>
      <w:proofErr w:type="spellStart"/>
      <w:r w:rsidRPr="007D005E">
        <w:rPr>
          <w:rFonts w:eastAsia="Times New Roman" w:cstheme="minorHAnsi"/>
          <w:i/>
          <w:sz w:val="16"/>
          <w:szCs w:val="16"/>
          <w:lang w:eastAsia="cs-CZ"/>
        </w:rPr>
        <w:t>First</w:t>
      </w:r>
      <w:proofErr w:type="spellEnd"/>
      <w:r w:rsidRPr="007D005E">
        <w:rPr>
          <w:rFonts w:eastAsia="Times New Roman" w:cstheme="minorHAnsi"/>
          <w:i/>
          <w:sz w:val="16"/>
          <w:szCs w:val="16"/>
          <w:lang w:eastAsia="cs-CZ"/>
        </w:rPr>
        <w:t xml:space="preserve"> </w:t>
      </w:r>
      <w:proofErr w:type="spellStart"/>
      <w:r w:rsidRPr="007D005E">
        <w:rPr>
          <w:rFonts w:eastAsia="Times New Roman" w:cstheme="minorHAnsi"/>
          <w:i/>
          <w:sz w:val="16"/>
          <w:szCs w:val="16"/>
          <w:lang w:eastAsia="cs-CZ"/>
        </w:rPr>
        <w:t>name</w:t>
      </w:r>
      <w:proofErr w:type="spellEnd"/>
      <w:r w:rsidRPr="007D005E">
        <w:rPr>
          <w:rFonts w:eastAsia="Times New Roman" w:cstheme="minorHAnsi"/>
          <w:i/>
          <w:sz w:val="16"/>
          <w:szCs w:val="16"/>
          <w:lang w:eastAsia="cs-CZ"/>
        </w:rPr>
        <w:t xml:space="preserve">, </w:t>
      </w:r>
      <w:proofErr w:type="spellStart"/>
      <w:r w:rsidRPr="007D005E">
        <w:rPr>
          <w:rFonts w:eastAsia="Times New Roman" w:cstheme="minorHAnsi"/>
          <w:i/>
          <w:sz w:val="16"/>
          <w:szCs w:val="16"/>
          <w:lang w:eastAsia="cs-CZ"/>
        </w:rPr>
        <w:t>Family</w:t>
      </w:r>
      <w:proofErr w:type="spellEnd"/>
      <w:r w:rsidRPr="007D005E">
        <w:rPr>
          <w:rFonts w:eastAsia="Times New Roman" w:cstheme="minorHAnsi"/>
          <w:i/>
          <w:sz w:val="16"/>
          <w:szCs w:val="16"/>
          <w:lang w:eastAsia="cs-CZ"/>
        </w:rPr>
        <w:t xml:space="preserve"> </w:t>
      </w:r>
      <w:proofErr w:type="spellStart"/>
      <w:r w:rsidRPr="007D005E">
        <w:rPr>
          <w:rFonts w:eastAsia="Times New Roman" w:cstheme="minorHAnsi"/>
          <w:i/>
          <w:sz w:val="16"/>
          <w:szCs w:val="16"/>
          <w:lang w:eastAsia="cs-CZ"/>
        </w:rPr>
        <w:t>Name</w:t>
      </w:r>
      <w:proofErr w:type="spellEnd"/>
      <w:r w:rsidRPr="007D005E">
        <w:rPr>
          <w:rFonts w:eastAsia="Times New Roman" w:cstheme="minorHAnsi"/>
          <w:sz w:val="16"/>
          <w:szCs w:val="16"/>
          <w:lang w:eastAsia="cs-CZ"/>
        </w:rPr>
        <w:t>:</w:t>
      </w: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r w:rsidRPr="007D005E">
        <w:rPr>
          <w:rFonts w:eastAsia="Times New Roman" w:cstheme="minorHAnsi"/>
          <w:sz w:val="16"/>
          <w:szCs w:val="16"/>
          <w:lang w:eastAsia="cs-CZ"/>
        </w:rPr>
        <w:tab/>
        <w:t xml:space="preserve">Adresa / </w:t>
      </w:r>
      <w:proofErr w:type="spellStart"/>
      <w:r w:rsidRPr="007D005E">
        <w:rPr>
          <w:rFonts w:eastAsia="Times New Roman" w:cstheme="minorHAnsi"/>
          <w:i/>
          <w:sz w:val="16"/>
          <w:szCs w:val="16"/>
          <w:lang w:eastAsia="cs-CZ"/>
        </w:rPr>
        <w:t>Address</w:t>
      </w:r>
      <w:proofErr w:type="spellEnd"/>
      <w:r w:rsidRPr="007D005E">
        <w:rPr>
          <w:rFonts w:eastAsia="Times New Roman" w:cstheme="minorHAnsi"/>
          <w:sz w:val="16"/>
          <w:szCs w:val="16"/>
          <w:lang w:eastAsia="cs-CZ"/>
        </w:rPr>
        <w:t>:</w:t>
      </w: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tabs>
          <w:tab w:val="left" w:pos="3402"/>
        </w:tabs>
        <w:autoSpaceDE w:val="0"/>
        <w:autoSpaceDN w:val="0"/>
        <w:spacing w:after="0" w:line="240" w:lineRule="auto"/>
        <w:rPr>
          <w:rFonts w:eastAsia="Times New Roman" w:cstheme="minorHAnsi"/>
          <w:sz w:val="16"/>
          <w:szCs w:val="16"/>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highlight w:val="cyan"/>
          <w:lang w:eastAsia="cs-CZ"/>
        </w:rPr>
      </w:pPr>
    </w:p>
    <w:tbl>
      <w:tblPr>
        <w:tblW w:w="10445" w:type="dxa"/>
        <w:tblBorders>
          <w:top w:val="dashSmallGap" w:sz="4" w:space="0" w:color="808080"/>
          <w:bottom w:val="dashSmallGap" w:sz="4" w:space="0" w:color="808080"/>
          <w:insideH w:val="dashSmallGap" w:sz="4" w:space="0" w:color="808080"/>
          <w:insideV w:val="dashSmallGap" w:sz="4" w:space="0" w:color="808080"/>
        </w:tblBorders>
        <w:tblCellMar>
          <w:left w:w="70" w:type="dxa"/>
          <w:right w:w="70" w:type="dxa"/>
        </w:tblCellMar>
        <w:tblLook w:val="0000" w:firstRow="0" w:lastRow="0" w:firstColumn="0" w:lastColumn="0" w:noHBand="0" w:noVBand="0"/>
      </w:tblPr>
      <w:tblGrid>
        <w:gridCol w:w="10445"/>
      </w:tblGrid>
      <w:tr w:rsidR="007D005E" w:rsidRPr="007D005E" w:rsidTr="00C57550">
        <w:trPr>
          <w:trHeight w:val="904"/>
        </w:trPr>
        <w:tc>
          <w:tcPr>
            <w:tcW w:w="10445" w:type="dxa"/>
          </w:tcPr>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roofErr w:type="spellStart"/>
            <w:r w:rsidRPr="007D005E">
              <w:rPr>
                <w:rFonts w:eastAsia="Times New Roman" w:cstheme="minorHAnsi"/>
                <w:sz w:val="20"/>
                <w:szCs w:val="20"/>
                <w:lang w:eastAsia="cs-CZ"/>
              </w:rPr>
              <w:t>Application</w:t>
            </w:r>
            <w:proofErr w:type="spellEnd"/>
            <w:r w:rsidRPr="007D005E">
              <w:rPr>
                <w:rFonts w:eastAsia="Times New Roman" w:cstheme="minorHAnsi"/>
                <w:sz w:val="20"/>
                <w:szCs w:val="20"/>
                <w:lang w:eastAsia="cs-CZ"/>
              </w:rPr>
              <w:t xml:space="preserve"> Reference </w:t>
            </w:r>
            <w:proofErr w:type="spellStart"/>
            <w:r w:rsidRPr="007D005E">
              <w:rPr>
                <w:rFonts w:eastAsia="Times New Roman" w:cstheme="minorHAnsi"/>
                <w:sz w:val="20"/>
                <w:szCs w:val="20"/>
                <w:lang w:eastAsia="cs-CZ"/>
              </w:rPr>
              <w:t>Number</w:t>
            </w:r>
            <w:proofErr w:type="spellEnd"/>
            <w:r w:rsidRPr="007D005E">
              <w:rPr>
                <w:rFonts w:eastAsia="Times New Roman" w:cstheme="minorHAnsi"/>
                <w:sz w:val="20"/>
                <w:szCs w:val="20"/>
                <w:lang w:eastAsia="cs-CZ"/>
              </w:rPr>
              <w:t>:</w:t>
            </w:r>
            <w:r w:rsidRPr="007D005E">
              <w:rPr>
                <w:rFonts w:eastAsia="Times New Roman" w:cstheme="minorHAnsi"/>
                <w:sz w:val="20"/>
                <w:szCs w:val="20"/>
                <w:lang w:eastAsia="cs-CZ"/>
              </w:rPr>
              <w:tab/>
            </w:r>
            <w:r w:rsidRPr="007D005E">
              <w:rPr>
                <w:rFonts w:eastAsia="Times New Roman" w:cstheme="minorHAnsi"/>
                <w:sz w:val="20"/>
                <w:szCs w:val="20"/>
                <w:lang w:eastAsia="cs-CZ"/>
              </w:rPr>
              <w:tab/>
            </w:r>
            <w:r w:rsidRPr="007D005E">
              <w:rPr>
                <w:rFonts w:eastAsia="Times New Roman" w:cstheme="minorHAnsi"/>
                <w:sz w:val="20"/>
                <w:szCs w:val="20"/>
                <w:lang w:eastAsia="cs-CZ"/>
              </w:rPr>
              <w:tab/>
            </w:r>
            <w:proofErr w:type="spellStart"/>
            <w:r w:rsidRPr="007D005E">
              <w:rPr>
                <w:rFonts w:eastAsia="Times New Roman" w:cstheme="minorHAnsi"/>
                <w:sz w:val="20"/>
                <w:szCs w:val="20"/>
                <w:lang w:eastAsia="cs-CZ"/>
              </w:rPr>
              <w:t>Received</w:t>
            </w:r>
            <w:proofErr w:type="spellEnd"/>
            <w:r w:rsidRPr="007D005E">
              <w:rPr>
                <w:rFonts w:eastAsia="Times New Roman" w:cstheme="minorHAnsi"/>
                <w:sz w:val="20"/>
                <w:szCs w:val="20"/>
                <w:lang w:eastAsia="cs-CZ"/>
              </w:rPr>
              <w:t xml:space="preserve"> </w:t>
            </w:r>
            <w:proofErr w:type="spellStart"/>
            <w:r w:rsidRPr="007D005E">
              <w:rPr>
                <w:rFonts w:eastAsia="Times New Roman" w:cstheme="minorHAnsi"/>
                <w:sz w:val="20"/>
                <w:szCs w:val="20"/>
                <w:lang w:eastAsia="cs-CZ"/>
              </w:rPr>
              <w:t>at</w:t>
            </w:r>
            <w:proofErr w:type="spellEnd"/>
            <w:r w:rsidRPr="007D005E">
              <w:rPr>
                <w:rFonts w:eastAsia="Times New Roman" w:cstheme="minorHAnsi"/>
                <w:sz w:val="20"/>
                <w:szCs w:val="20"/>
                <w:lang w:eastAsia="cs-CZ"/>
              </w:rPr>
              <w:t xml:space="preserve"> ÚSKVBL on: </w:t>
            </w:r>
            <w:r w:rsidRPr="007D005E">
              <w:rPr>
                <w:rFonts w:eastAsia="Times New Roman" w:cstheme="minorHAnsi"/>
                <w:sz w:val="20"/>
                <w:szCs w:val="20"/>
                <w:lang w:eastAsia="cs-CZ"/>
              </w:rPr>
              <w:tab/>
            </w:r>
            <w:r w:rsidRPr="007D005E">
              <w:rPr>
                <w:rFonts w:eastAsia="Times New Roman" w:cstheme="minorHAnsi"/>
                <w:sz w:val="20"/>
                <w:szCs w:val="20"/>
                <w:lang w:eastAsia="cs-CZ"/>
              </w:rPr>
              <w:tab/>
            </w:r>
            <w:r w:rsidRPr="007D005E">
              <w:rPr>
                <w:rFonts w:eastAsia="Times New Roman" w:cstheme="minorHAnsi"/>
                <w:sz w:val="20"/>
                <w:szCs w:val="20"/>
                <w:lang w:eastAsia="cs-CZ"/>
              </w:rPr>
              <w:tab/>
            </w:r>
            <w:proofErr w:type="spellStart"/>
            <w:r w:rsidRPr="007D005E">
              <w:rPr>
                <w:rFonts w:eastAsia="Times New Roman" w:cstheme="minorHAnsi"/>
                <w:sz w:val="20"/>
                <w:szCs w:val="20"/>
                <w:lang w:eastAsia="cs-CZ"/>
              </w:rPr>
              <w:t>Name</w:t>
            </w:r>
            <w:proofErr w:type="spellEnd"/>
            <w:r w:rsidRPr="007D005E">
              <w:rPr>
                <w:rFonts w:eastAsia="Times New Roman" w:cstheme="minorHAnsi"/>
                <w:sz w:val="20"/>
                <w:szCs w:val="20"/>
                <w:lang w:eastAsia="cs-CZ"/>
              </w:rPr>
              <w:t>/</w:t>
            </w:r>
            <w:proofErr w:type="spellStart"/>
            <w:r w:rsidRPr="007D005E">
              <w:rPr>
                <w:rFonts w:eastAsia="Times New Roman" w:cstheme="minorHAnsi"/>
                <w:sz w:val="20"/>
                <w:szCs w:val="20"/>
                <w:lang w:eastAsia="cs-CZ"/>
              </w:rPr>
              <w:t>Signature</w:t>
            </w:r>
            <w:proofErr w:type="spellEnd"/>
            <w:r w:rsidRPr="007D005E">
              <w:rPr>
                <w:rFonts w:eastAsia="Times New Roman" w:cstheme="minorHAnsi"/>
                <w:sz w:val="20"/>
                <w:szCs w:val="20"/>
                <w:lang w:eastAsia="cs-CZ"/>
              </w:rPr>
              <w:t xml:space="preserve">: </w:t>
            </w:r>
          </w:p>
        </w:tc>
      </w:tr>
      <w:tr w:rsidR="007D005E" w:rsidRPr="007D005E" w:rsidTr="00C57550">
        <w:trPr>
          <w:trHeight w:val="199"/>
        </w:trPr>
        <w:tc>
          <w:tcPr>
            <w:tcW w:w="10445" w:type="dxa"/>
          </w:tcPr>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r w:rsidRPr="007D005E">
              <w:rPr>
                <w:rFonts w:eastAsia="Times New Roman" w:cstheme="minorHAnsi"/>
                <w:sz w:val="20"/>
                <w:szCs w:val="20"/>
                <w:lang w:eastAsia="cs-CZ"/>
              </w:rPr>
              <w:t>PAYMENT RECEIPT CONFIRMATION</w:t>
            </w:r>
          </w:p>
          <w:p w:rsidR="007D005E" w:rsidRPr="007D005E" w:rsidRDefault="007D005E" w:rsidP="007D005E">
            <w:pPr>
              <w:tabs>
                <w:tab w:val="left" w:pos="7013"/>
              </w:tabs>
              <w:autoSpaceDE w:val="0"/>
              <w:autoSpaceDN w:val="0"/>
              <w:spacing w:after="0" w:line="240" w:lineRule="auto"/>
              <w:jc w:val="both"/>
              <w:rPr>
                <w:rFonts w:eastAsia="Times New Roman" w:cstheme="minorHAnsi"/>
                <w:sz w:val="20"/>
                <w:szCs w:val="20"/>
                <w:lang w:eastAsia="cs-CZ"/>
              </w:rPr>
            </w:pPr>
            <w:proofErr w:type="spellStart"/>
            <w:r w:rsidRPr="007D005E">
              <w:rPr>
                <w:rFonts w:eastAsia="Times New Roman" w:cstheme="minorHAnsi"/>
                <w:sz w:val="20"/>
                <w:szCs w:val="20"/>
                <w:lang w:eastAsia="cs-CZ"/>
              </w:rPr>
              <w:t>Payment</w:t>
            </w:r>
            <w:proofErr w:type="spellEnd"/>
            <w:r w:rsidRPr="007D005E">
              <w:rPr>
                <w:rFonts w:eastAsia="Times New Roman" w:cstheme="minorHAnsi"/>
                <w:sz w:val="20"/>
                <w:szCs w:val="20"/>
                <w:lang w:eastAsia="cs-CZ"/>
              </w:rPr>
              <w:t xml:space="preserve"> by bank transfer - </w:t>
            </w:r>
            <w:proofErr w:type="spellStart"/>
            <w:r w:rsidRPr="007D005E">
              <w:rPr>
                <w:rFonts w:eastAsia="Times New Roman" w:cstheme="minorHAnsi"/>
                <w:sz w:val="20"/>
                <w:szCs w:val="20"/>
                <w:lang w:eastAsia="cs-CZ"/>
              </w:rPr>
              <w:t>statement</w:t>
            </w:r>
            <w:proofErr w:type="spellEnd"/>
            <w:r w:rsidRPr="007D005E">
              <w:rPr>
                <w:rFonts w:eastAsia="Times New Roman" w:cstheme="minorHAnsi"/>
                <w:sz w:val="20"/>
                <w:szCs w:val="20"/>
                <w:lang w:eastAsia="cs-CZ"/>
              </w:rPr>
              <w:t xml:space="preserve"> </w:t>
            </w:r>
            <w:proofErr w:type="spellStart"/>
            <w:r w:rsidRPr="007D005E">
              <w:rPr>
                <w:rFonts w:eastAsia="Times New Roman" w:cstheme="minorHAnsi"/>
                <w:sz w:val="20"/>
                <w:szCs w:val="20"/>
                <w:lang w:eastAsia="cs-CZ"/>
              </w:rPr>
              <w:t>number</w:t>
            </w:r>
            <w:proofErr w:type="spellEnd"/>
            <w:r w:rsidRPr="007D005E">
              <w:rPr>
                <w:rFonts w:eastAsia="Times New Roman" w:cstheme="minorHAnsi"/>
                <w:sz w:val="20"/>
                <w:szCs w:val="20"/>
                <w:lang w:eastAsia="cs-CZ"/>
              </w:rPr>
              <w:t>:</w:t>
            </w:r>
            <w:r w:rsidRPr="007D005E">
              <w:rPr>
                <w:rFonts w:eastAsia="Times New Roman" w:cstheme="minorHAnsi"/>
                <w:sz w:val="20"/>
                <w:szCs w:val="20"/>
                <w:lang w:eastAsia="cs-CZ"/>
              </w:rPr>
              <w:tab/>
              <w:t xml:space="preserve"> </w:t>
            </w:r>
            <w:proofErr w:type="spellStart"/>
            <w:r w:rsidRPr="007D005E">
              <w:rPr>
                <w:rFonts w:eastAsia="Times New Roman" w:cstheme="minorHAnsi"/>
                <w:sz w:val="20"/>
                <w:szCs w:val="20"/>
                <w:lang w:eastAsia="cs-CZ"/>
              </w:rPr>
              <w:t>Statement</w:t>
            </w:r>
            <w:proofErr w:type="spellEnd"/>
            <w:r w:rsidRPr="007D005E">
              <w:rPr>
                <w:rFonts w:eastAsia="Times New Roman" w:cstheme="minorHAnsi"/>
                <w:sz w:val="20"/>
                <w:szCs w:val="20"/>
                <w:lang w:eastAsia="cs-CZ"/>
              </w:rPr>
              <w:t xml:space="preserve"> </w:t>
            </w:r>
            <w:proofErr w:type="spellStart"/>
            <w:r w:rsidRPr="007D005E">
              <w:rPr>
                <w:rFonts w:eastAsia="Times New Roman" w:cstheme="minorHAnsi"/>
                <w:sz w:val="20"/>
                <w:szCs w:val="20"/>
                <w:lang w:eastAsia="cs-CZ"/>
              </w:rPr>
              <w:t>date</w:t>
            </w:r>
            <w:proofErr w:type="spellEnd"/>
            <w:r w:rsidRPr="007D005E">
              <w:rPr>
                <w:rFonts w:eastAsia="Times New Roman" w:cstheme="minorHAnsi"/>
                <w:sz w:val="20"/>
                <w:szCs w:val="20"/>
                <w:lang w:eastAsia="cs-CZ"/>
              </w:rPr>
              <w:t xml:space="preserve">: </w:t>
            </w: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p w:rsidR="007D005E" w:rsidRPr="007D005E" w:rsidRDefault="007D005E" w:rsidP="007D005E">
            <w:pPr>
              <w:autoSpaceDE w:val="0"/>
              <w:autoSpaceDN w:val="0"/>
              <w:spacing w:after="0" w:line="240" w:lineRule="auto"/>
              <w:jc w:val="both"/>
              <w:rPr>
                <w:rFonts w:eastAsia="Times New Roman" w:cstheme="minorHAnsi"/>
                <w:bCs/>
                <w:sz w:val="20"/>
                <w:szCs w:val="20"/>
                <w:lang w:eastAsia="cs-CZ"/>
              </w:rPr>
            </w:pPr>
            <w:r w:rsidRPr="007D005E">
              <w:rPr>
                <w:rFonts w:eastAsia="Times New Roman" w:cstheme="minorHAnsi"/>
                <w:bCs/>
                <w:sz w:val="20"/>
                <w:szCs w:val="20"/>
                <w:lang w:eastAsia="cs-CZ"/>
              </w:rPr>
              <w:t>………………………………….</w:t>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t>………………………………….</w:t>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r>
            <w:r w:rsidRPr="007D005E">
              <w:rPr>
                <w:rFonts w:eastAsia="Times New Roman" w:cstheme="minorHAnsi"/>
                <w:bCs/>
                <w:sz w:val="20"/>
                <w:szCs w:val="20"/>
                <w:lang w:eastAsia="cs-CZ"/>
              </w:rPr>
              <w:tab/>
              <w:t>……………………………………</w:t>
            </w:r>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r w:rsidRPr="007D005E">
              <w:rPr>
                <w:rFonts w:eastAsia="Times New Roman" w:cstheme="minorHAnsi"/>
                <w:b/>
                <w:bCs/>
                <w:sz w:val="20"/>
                <w:szCs w:val="20"/>
                <w:lang w:eastAsia="cs-CZ"/>
              </w:rPr>
              <w:tab/>
            </w:r>
            <w:proofErr w:type="spellStart"/>
            <w:r w:rsidRPr="007D005E">
              <w:rPr>
                <w:rFonts w:eastAsia="Times New Roman" w:cstheme="minorHAnsi"/>
                <w:b/>
                <w:bCs/>
                <w:sz w:val="20"/>
                <w:szCs w:val="20"/>
                <w:lang w:eastAsia="cs-CZ"/>
              </w:rPr>
              <w:t>Date</w:t>
            </w:r>
            <w:proofErr w:type="spellEnd"/>
            <w:r w:rsidRPr="007D005E">
              <w:rPr>
                <w:rFonts w:eastAsia="Times New Roman" w:cstheme="minorHAnsi"/>
                <w:b/>
                <w:bCs/>
                <w:sz w:val="20"/>
                <w:szCs w:val="20"/>
                <w:lang w:eastAsia="cs-CZ"/>
              </w:rPr>
              <w:tab/>
            </w:r>
            <w:r w:rsidRPr="007D005E">
              <w:rPr>
                <w:rFonts w:eastAsia="Times New Roman" w:cstheme="minorHAnsi"/>
                <w:b/>
                <w:bCs/>
                <w:sz w:val="20"/>
                <w:szCs w:val="20"/>
                <w:lang w:eastAsia="cs-CZ"/>
              </w:rPr>
              <w:tab/>
            </w:r>
            <w:r w:rsidRPr="007D005E">
              <w:rPr>
                <w:rFonts w:eastAsia="Times New Roman" w:cstheme="minorHAnsi"/>
                <w:b/>
                <w:bCs/>
                <w:sz w:val="20"/>
                <w:szCs w:val="20"/>
                <w:lang w:eastAsia="cs-CZ"/>
              </w:rPr>
              <w:tab/>
            </w:r>
            <w:r w:rsidRPr="007D005E">
              <w:rPr>
                <w:rFonts w:eastAsia="Times New Roman" w:cstheme="minorHAnsi"/>
                <w:b/>
                <w:bCs/>
                <w:sz w:val="20"/>
                <w:szCs w:val="20"/>
                <w:lang w:eastAsia="cs-CZ"/>
              </w:rPr>
              <w:tab/>
            </w:r>
            <w:r>
              <w:rPr>
                <w:rFonts w:eastAsia="Times New Roman" w:cstheme="minorHAnsi"/>
                <w:b/>
                <w:bCs/>
                <w:sz w:val="20"/>
                <w:szCs w:val="20"/>
                <w:lang w:eastAsia="cs-CZ"/>
              </w:rPr>
              <w:t xml:space="preserve">        </w:t>
            </w:r>
            <w:proofErr w:type="spellStart"/>
            <w:r w:rsidRPr="007D005E">
              <w:rPr>
                <w:rFonts w:eastAsia="Times New Roman" w:cstheme="minorHAnsi"/>
                <w:b/>
                <w:bCs/>
                <w:sz w:val="20"/>
                <w:szCs w:val="20"/>
                <w:lang w:eastAsia="cs-CZ"/>
              </w:rPr>
              <w:t>Organizational</w:t>
            </w:r>
            <w:proofErr w:type="spellEnd"/>
            <w:r w:rsidRPr="007D005E">
              <w:rPr>
                <w:rFonts w:eastAsia="Times New Roman" w:cstheme="minorHAnsi"/>
                <w:b/>
                <w:bCs/>
                <w:sz w:val="20"/>
                <w:szCs w:val="20"/>
                <w:lang w:eastAsia="cs-CZ"/>
              </w:rPr>
              <w:t xml:space="preserve"> Unit </w:t>
            </w:r>
            <w:proofErr w:type="spellStart"/>
            <w:r w:rsidRPr="007D005E">
              <w:rPr>
                <w:rFonts w:eastAsia="Times New Roman" w:cstheme="minorHAnsi"/>
                <w:b/>
                <w:bCs/>
                <w:sz w:val="20"/>
                <w:szCs w:val="20"/>
                <w:lang w:eastAsia="cs-CZ"/>
              </w:rPr>
              <w:t>of</w:t>
            </w:r>
            <w:proofErr w:type="spellEnd"/>
            <w:r w:rsidRPr="007D005E">
              <w:rPr>
                <w:rFonts w:eastAsia="Times New Roman" w:cstheme="minorHAnsi"/>
                <w:b/>
                <w:bCs/>
                <w:sz w:val="20"/>
                <w:szCs w:val="20"/>
                <w:lang w:eastAsia="cs-CZ"/>
              </w:rPr>
              <w:t xml:space="preserve"> ÚSKVBL</w:t>
            </w:r>
            <w:r w:rsidRPr="007D005E">
              <w:rPr>
                <w:rFonts w:eastAsia="Times New Roman" w:cstheme="minorHAnsi"/>
                <w:b/>
                <w:bCs/>
                <w:sz w:val="20"/>
                <w:szCs w:val="20"/>
                <w:lang w:eastAsia="cs-CZ"/>
              </w:rPr>
              <w:tab/>
            </w:r>
            <w:r w:rsidRPr="007D005E">
              <w:rPr>
                <w:rFonts w:eastAsia="Times New Roman" w:cstheme="minorHAnsi"/>
                <w:b/>
                <w:bCs/>
                <w:sz w:val="20"/>
                <w:szCs w:val="20"/>
                <w:lang w:eastAsia="cs-CZ"/>
              </w:rPr>
              <w:tab/>
            </w:r>
            <w:r>
              <w:rPr>
                <w:rFonts w:eastAsia="Times New Roman" w:cstheme="minorHAnsi"/>
                <w:b/>
                <w:bCs/>
                <w:sz w:val="20"/>
                <w:szCs w:val="20"/>
                <w:lang w:eastAsia="cs-CZ"/>
              </w:rPr>
              <w:t xml:space="preserve">      </w:t>
            </w:r>
            <w:proofErr w:type="spellStart"/>
            <w:r w:rsidRPr="007D005E">
              <w:rPr>
                <w:rFonts w:eastAsia="Times New Roman" w:cstheme="minorHAnsi"/>
                <w:b/>
                <w:bCs/>
                <w:sz w:val="20"/>
                <w:szCs w:val="20"/>
                <w:lang w:eastAsia="cs-CZ"/>
              </w:rPr>
              <w:t>Name</w:t>
            </w:r>
            <w:proofErr w:type="spellEnd"/>
            <w:r w:rsidRPr="007D005E">
              <w:rPr>
                <w:rFonts w:eastAsia="Times New Roman" w:cstheme="minorHAnsi"/>
                <w:b/>
                <w:bCs/>
                <w:sz w:val="20"/>
                <w:szCs w:val="20"/>
                <w:lang w:eastAsia="cs-CZ"/>
              </w:rPr>
              <w:t>/</w:t>
            </w:r>
            <w:proofErr w:type="spellStart"/>
            <w:r w:rsidRPr="007D005E">
              <w:rPr>
                <w:rFonts w:eastAsia="Times New Roman" w:cstheme="minorHAnsi"/>
                <w:b/>
                <w:bCs/>
                <w:sz w:val="20"/>
                <w:szCs w:val="20"/>
                <w:lang w:eastAsia="cs-CZ"/>
              </w:rPr>
              <w:t>Signature</w:t>
            </w:r>
            <w:proofErr w:type="spellEnd"/>
          </w:p>
          <w:p w:rsidR="007D005E" w:rsidRPr="007D005E" w:rsidRDefault="007D005E" w:rsidP="007D005E">
            <w:pPr>
              <w:autoSpaceDE w:val="0"/>
              <w:autoSpaceDN w:val="0"/>
              <w:spacing w:after="0" w:line="240" w:lineRule="auto"/>
              <w:jc w:val="both"/>
              <w:rPr>
                <w:rFonts w:eastAsia="Times New Roman" w:cstheme="minorHAnsi"/>
                <w:sz w:val="20"/>
                <w:szCs w:val="20"/>
                <w:lang w:eastAsia="cs-CZ"/>
              </w:rPr>
            </w:pPr>
          </w:p>
        </w:tc>
      </w:tr>
    </w:tbl>
    <w:p w:rsidR="007D005E" w:rsidRPr="007D005E" w:rsidRDefault="007D005E" w:rsidP="007D005E">
      <w:pPr>
        <w:keepNext/>
        <w:autoSpaceDE w:val="0"/>
        <w:autoSpaceDN w:val="0"/>
        <w:spacing w:after="0" w:line="240" w:lineRule="auto"/>
        <w:outlineLvl w:val="0"/>
        <w:rPr>
          <w:rFonts w:eastAsia="Times New Roman" w:cstheme="minorHAnsi"/>
          <w:b/>
          <w:bCs/>
          <w:u w:val="single"/>
          <w:lang w:eastAsia="cs-CZ"/>
        </w:rPr>
      </w:pPr>
    </w:p>
    <w:p w:rsidR="007D005E" w:rsidRPr="0054271E" w:rsidRDefault="007D005E" w:rsidP="00A5439D">
      <w:pPr>
        <w:pStyle w:val="Nadpis1"/>
        <w:rPr>
          <w:sz w:val="26"/>
          <w:szCs w:val="26"/>
          <w:lang w:val="en-GB"/>
        </w:rPr>
      </w:pPr>
      <w:r w:rsidRPr="007D005E">
        <w:br w:type="page"/>
      </w:r>
      <w:bookmarkStart w:id="19" w:name="_Toc194057884"/>
      <w:r w:rsidR="00225C14" w:rsidRPr="0054271E">
        <w:rPr>
          <w:sz w:val="26"/>
          <w:szCs w:val="26"/>
          <w:lang w:val="en-GB"/>
        </w:rPr>
        <w:lastRenderedPageBreak/>
        <w:t xml:space="preserve">Annex 3: Confirmation of payment of reimbursement of </w:t>
      </w:r>
      <w:r w:rsidR="00793166" w:rsidRPr="0054271E">
        <w:rPr>
          <w:sz w:val="26"/>
          <w:szCs w:val="26"/>
          <w:lang w:val="en-GB"/>
        </w:rPr>
        <w:t>costs</w:t>
      </w:r>
      <w:r w:rsidR="00225C14" w:rsidRPr="0054271E">
        <w:rPr>
          <w:sz w:val="26"/>
          <w:szCs w:val="26"/>
          <w:lang w:val="en-GB"/>
        </w:rPr>
        <w:t xml:space="preserve"> </w:t>
      </w:r>
      <w:r w:rsidR="00793166" w:rsidRPr="0054271E">
        <w:rPr>
          <w:sz w:val="26"/>
          <w:szCs w:val="26"/>
          <w:lang w:val="en-GB"/>
        </w:rPr>
        <w:t>of expert activities</w:t>
      </w:r>
      <w:r w:rsidR="00225C14" w:rsidRPr="0054271E">
        <w:rPr>
          <w:sz w:val="26"/>
          <w:szCs w:val="26"/>
          <w:lang w:val="en-GB"/>
        </w:rPr>
        <w:t xml:space="preserve"> performed under the authority of ÚSKVBL / for acts related to the duration of registration (annual maintenance fee).</w:t>
      </w:r>
      <w:bookmarkEnd w:id="19"/>
    </w:p>
    <w:p w:rsidR="001C75E9" w:rsidRPr="00AA291E" w:rsidRDefault="001C75E9" w:rsidP="001C75E9">
      <w:pPr>
        <w:autoSpaceDE w:val="0"/>
        <w:autoSpaceDN w:val="0"/>
        <w:spacing w:after="0" w:line="240" w:lineRule="auto"/>
        <w:rPr>
          <w:rFonts w:ascii="Calibri" w:eastAsia="Times New Roman" w:hAnsi="Calibri" w:cs="Times New Roman"/>
          <w:b/>
          <w:lang w:val="en-GB" w:eastAsia="cs-CZ"/>
        </w:rPr>
      </w:pPr>
      <w:bookmarkStart w:id="20" w:name="_Toc351454441"/>
      <w:r w:rsidRPr="00AA291E">
        <w:rPr>
          <w:rFonts w:ascii="Calibri" w:eastAsia="Times New Roman" w:hAnsi="Calibri" w:cs="Times New Roman"/>
          <w:b/>
          <w:lang w:val="en-GB" w:eastAsia="cs-CZ"/>
        </w:rPr>
        <w:t>(TAX DOCUMENT)</w:t>
      </w:r>
      <w:bookmarkEnd w:id="20"/>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172"/>
        <w:gridCol w:w="8024"/>
      </w:tblGrid>
      <w:tr w:rsidR="001C75E9" w:rsidRPr="00AA291E" w:rsidTr="00C57550">
        <w:trPr>
          <w:cantSplit/>
        </w:trPr>
        <w:tc>
          <w:tcPr>
            <w:tcW w:w="10344"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Applicant -</w:t>
            </w:r>
            <w:r w:rsidRPr="00AA291E">
              <w:rPr>
                <w:rFonts w:ascii="Calibri" w:eastAsia="Times New Roman" w:hAnsi="Calibri" w:cs="Times New Roman"/>
                <w:snapToGrid w:val="0"/>
                <w:sz w:val="20"/>
                <w:szCs w:val="20"/>
                <w:lang w:val="en-GB"/>
              </w:rPr>
              <w:t xml:space="preserve"> name, address</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Contact address</w:t>
            </w:r>
            <w:r w:rsidRPr="00AA291E">
              <w:rPr>
                <w:rFonts w:ascii="Calibri" w:eastAsia="Times New Roman" w:hAnsi="Calibri" w:cs="Times New Roman"/>
                <w:snapToGrid w:val="0"/>
                <w:sz w:val="20"/>
                <w:szCs w:val="20"/>
                <w:lang w:val="en-GB"/>
              </w:rPr>
              <w:t xml:space="preserve">- name, address, telephone, fax, e-mail (fill it in only if it differs from the authorised </w:t>
            </w:r>
            <w:r w:rsidR="0054271E" w:rsidRPr="00AA291E">
              <w:rPr>
                <w:rFonts w:ascii="Calibri" w:eastAsia="Times New Roman" w:hAnsi="Calibri" w:cs="Times New Roman"/>
                <w:snapToGrid w:val="0"/>
                <w:sz w:val="20"/>
                <w:szCs w:val="20"/>
                <w:lang w:val="en-GB"/>
              </w:rPr>
              <w:t>person ‘</w:t>
            </w:r>
            <w:r w:rsidRPr="00AA291E">
              <w:rPr>
                <w:rFonts w:ascii="Calibri" w:eastAsia="Times New Roman" w:hAnsi="Calibri" w:cs="Times New Roman"/>
                <w:snapToGrid w:val="0"/>
                <w:sz w:val="20"/>
                <w:szCs w:val="20"/>
                <w:lang w:val="en-GB"/>
              </w:rPr>
              <w:t>s address)</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c>
      </w:tr>
      <w:tr w:rsidR="001C75E9" w:rsidRPr="00AA291E" w:rsidTr="00C57550">
        <w:trPr>
          <w:cantSplit/>
        </w:trPr>
        <w:tc>
          <w:tcPr>
            <w:tcW w:w="10344"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 xml:space="preserve">Authorised person </w:t>
            </w:r>
            <w:r w:rsidRPr="00AA291E">
              <w:rPr>
                <w:rFonts w:ascii="Calibri" w:eastAsia="Times New Roman" w:hAnsi="Calibri" w:cs="Times New Roman"/>
                <w:snapToGrid w:val="0"/>
                <w:sz w:val="20"/>
                <w:szCs w:val="20"/>
                <w:lang w:val="en-GB"/>
              </w:rPr>
              <w:t>- name, address</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 xml:space="preserve">Contact address </w:t>
            </w:r>
            <w:r w:rsidRPr="00AA291E">
              <w:rPr>
                <w:rFonts w:ascii="Calibri" w:eastAsia="Times New Roman" w:hAnsi="Calibri" w:cs="Times New Roman"/>
                <w:snapToGrid w:val="0"/>
                <w:sz w:val="20"/>
                <w:szCs w:val="20"/>
                <w:lang w:val="en-GB"/>
              </w:rPr>
              <w:t>- name, address, telephone, fax, e-mail</w:t>
            </w: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lang w:val="en-GB" w:eastAsia="cs-CZ"/>
              </w:rPr>
            </w:pPr>
          </w:p>
        </w:tc>
      </w:tr>
      <w:tr w:rsidR="001C75E9" w:rsidRPr="00AA291E" w:rsidTr="00C57550">
        <w:trPr>
          <w:cantSplit/>
        </w:trPr>
        <w:tc>
          <w:tcPr>
            <w:tcW w:w="10344" w:type="dxa"/>
            <w:gridSpan w:val="2"/>
          </w:tcPr>
          <w:p w:rsidR="001C75E9" w:rsidRPr="00AA291E" w:rsidRDefault="001C75E9" w:rsidP="001C75E9">
            <w:pPr>
              <w:autoSpaceDE w:val="0"/>
              <w:autoSpaceDN w:val="0"/>
              <w:spacing w:after="0" w:line="240" w:lineRule="auto"/>
              <w:rPr>
                <w:rFonts w:ascii="Calibri" w:eastAsia="Times New Roman" w:hAnsi="Calibri" w:cs="Times New Roman"/>
                <w:snapToGrid w:val="0"/>
                <w:sz w:val="20"/>
                <w:szCs w:val="20"/>
                <w:lang w:val="en-GB"/>
              </w:rPr>
            </w:pPr>
            <w:r w:rsidRPr="00AA291E">
              <w:rPr>
                <w:rFonts w:ascii="Calibri" w:eastAsia="Times New Roman" w:hAnsi="Calibri" w:cs="Times New Roman"/>
                <w:b/>
                <w:bCs/>
                <w:snapToGrid w:val="0"/>
                <w:sz w:val="20"/>
                <w:szCs w:val="20"/>
                <w:lang w:val="en-GB"/>
              </w:rPr>
              <w:t xml:space="preserve">The name of the veterinary medicinal product, </w:t>
            </w:r>
            <w:r w:rsidRPr="00AA291E">
              <w:rPr>
                <w:rFonts w:ascii="Calibri" w:eastAsia="Times New Roman" w:hAnsi="Calibri" w:cs="Times New Roman"/>
                <w:snapToGrid w:val="0"/>
                <w:sz w:val="20"/>
                <w:szCs w:val="20"/>
                <w:lang w:val="en-GB"/>
              </w:rPr>
              <w:t>pharmaceutical form, strength (</w:t>
            </w:r>
            <w:r w:rsidR="0054271E" w:rsidRPr="00AA291E">
              <w:rPr>
                <w:rFonts w:ascii="Calibri" w:eastAsia="Times New Roman" w:hAnsi="Calibri" w:cs="Times New Roman"/>
                <w:snapToGrid w:val="0"/>
                <w:sz w:val="20"/>
                <w:szCs w:val="20"/>
                <w:lang w:val="en-GB"/>
              </w:rPr>
              <w:t>don ‘</w:t>
            </w:r>
            <w:r w:rsidRPr="00AA291E">
              <w:rPr>
                <w:rFonts w:ascii="Calibri" w:eastAsia="Times New Roman" w:hAnsi="Calibri" w:cs="Times New Roman"/>
                <w:snapToGrid w:val="0"/>
                <w:sz w:val="20"/>
                <w:szCs w:val="20"/>
                <w:lang w:val="en-GB"/>
              </w:rPr>
              <w:t xml:space="preserve">t </w:t>
            </w:r>
            <w:proofErr w:type="gramStart"/>
            <w:r w:rsidR="0054271E" w:rsidRPr="00AA291E">
              <w:rPr>
                <w:rFonts w:ascii="Calibri" w:eastAsia="Times New Roman" w:hAnsi="Calibri" w:cs="Times New Roman"/>
                <w:snapToGrid w:val="0"/>
                <w:sz w:val="20"/>
                <w:szCs w:val="20"/>
                <w:lang w:val="en-GB"/>
              </w:rPr>
              <w:t>fill</w:t>
            </w:r>
            <w:proofErr w:type="gramEnd"/>
            <w:r w:rsidRPr="00AA291E">
              <w:rPr>
                <w:rFonts w:ascii="Calibri" w:eastAsia="Times New Roman" w:hAnsi="Calibri" w:cs="Times New Roman"/>
                <w:snapToGrid w:val="0"/>
                <w:sz w:val="20"/>
                <w:szCs w:val="20"/>
                <w:lang w:val="en-GB"/>
              </w:rPr>
              <w:t xml:space="preserve"> in cases of inspection, lab analyses or clinical trial approval)</w:t>
            </w: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lang w:val="en-GB" w:eastAsia="cs-CZ"/>
              </w:rPr>
            </w:pPr>
          </w:p>
        </w:tc>
      </w:tr>
      <w:tr w:rsidR="001C75E9" w:rsidRPr="00AA291E" w:rsidTr="00C57550">
        <w:trPr>
          <w:cantSplit/>
        </w:trPr>
        <w:tc>
          <w:tcPr>
            <w:tcW w:w="10344"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lang w:val="en-GB" w:eastAsia="cs-CZ"/>
              </w:rPr>
            </w:pPr>
            <w:r w:rsidRPr="00AA291E">
              <w:rPr>
                <w:rFonts w:ascii="Calibri" w:eastAsia="Times New Roman" w:hAnsi="Calibri" w:cs="Times New Roman"/>
                <w:b/>
                <w:bCs/>
                <w:snapToGrid w:val="0"/>
                <w:sz w:val="20"/>
                <w:szCs w:val="20"/>
                <w:lang w:val="en-GB"/>
              </w:rPr>
              <w:t>Application for (complete according to the Guideline USKVBL/UST - 4/2008 Rev.3)</w:t>
            </w:r>
          </w:p>
        </w:tc>
      </w:tr>
      <w:tr w:rsidR="001C75E9" w:rsidRPr="00AA291E" w:rsidTr="00C57550">
        <w:trPr>
          <w:cantSplit/>
        </w:trPr>
        <w:tc>
          <w:tcPr>
            <w:tcW w:w="2197"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Code of activity</w:t>
            </w:r>
          </w:p>
        </w:tc>
        <w:tc>
          <w:tcPr>
            <w:tcW w:w="8147"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Activity</w:t>
            </w:r>
          </w:p>
        </w:tc>
      </w:tr>
      <w:tr w:rsidR="001C75E9" w:rsidRPr="00AA291E" w:rsidTr="00C57550">
        <w:trPr>
          <w:cantSplit/>
          <w:trHeight w:val="283"/>
        </w:trPr>
        <w:tc>
          <w:tcPr>
            <w:tcW w:w="2197" w:type="dxa"/>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8147" w:type="dxa"/>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r>
    </w:tbl>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lang w:val="en-GB" w:eastAsia="cs-CZ"/>
        </w:rPr>
      </w:pPr>
      <w:r w:rsidRPr="00AA291E">
        <w:rPr>
          <w:rFonts w:ascii="Calibri" w:eastAsia="Times New Roman" w:hAnsi="Calibri" w:cs="Times New Roman"/>
          <w:b/>
          <w:bCs/>
          <w:snapToGrid w:val="0"/>
          <w:sz w:val="20"/>
          <w:szCs w:val="20"/>
          <w:lang w:val="en-GB"/>
        </w:rPr>
        <w:t>Variable symbol (cross the possibility our payment relates to and fill in the variable symbol)</w:t>
      </w:r>
      <w:r w:rsidRPr="00AA291E">
        <w:rPr>
          <w:rFonts w:ascii="Calibri" w:eastAsia="Times New Roman" w:hAnsi="Calibri" w:cs="Times New Roman"/>
          <w:b/>
          <w:bCs/>
          <w:sz w:val="20"/>
          <w:szCs w:val="20"/>
          <w:lang w:val="en-GB" w:eastAsia="cs-CZ"/>
        </w:rPr>
        <w:t xml:space="preserve">: </w:t>
      </w:r>
    </w:p>
    <w:p w:rsidR="001C75E9" w:rsidRPr="00AA291E" w:rsidRDefault="001C75E9" w:rsidP="001C75E9">
      <w:pPr>
        <w:autoSpaceDE w:val="0"/>
        <w:autoSpaceDN w:val="0"/>
        <w:spacing w:after="0" w:line="240" w:lineRule="auto"/>
        <w:jc w:val="both"/>
        <w:rPr>
          <w:rFonts w:ascii="Calibri" w:eastAsia="Times New Roman" w:hAnsi="Calibri" w:cs="Times New Roman"/>
          <w:b/>
          <w:bCs/>
          <w:sz w:val="10"/>
          <w:szCs w:val="10"/>
          <w:u w:val="single"/>
          <w:lang w:val="en-GB" w:eastAsia="cs-CZ"/>
        </w:rPr>
      </w:pPr>
      <w:bookmarkStart w:id="21" w:name="Zaškrtávací23"/>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z w:val="20"/>
          <w:szCs w:val="20"/>
          <w:u w:val="single"/>
          <w:lang w:val="en-GB" w:eastAsia="cs-CZ"/>
        </w:rPr>
        <w:fldChar w:fldCharType="begin">
          <w:ffData>
            <w:name w:val="Zaškrtávací23"/>
            <w:enabled/>
            <w:calcOnExit w:val="0"/>
            <w:checkBox>
              <w:sizeAuto/>
              <w:default w:val="0"/>
            </w:checkBox>
          </w:ffData>
        </w:fldChar>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___</w:instrText>
      </w:r>
      <w:r w:rsidR="009B02C1">
        <w:rPr>
          <w:rFonts w:ascii="Calibri" w:eastAsia="Times New Roman" w:hAnsi="Calibri" w:cs="Times New Roman"/>
          <w:b/>
          <w:bCs/>
          <w:sz w:val="20"/>
          <w:szCs w:val="20"/>
          <w:u w:val="single"/>
          <w:lang w:val="en-GB" w:eastAsia="cs-CZ"/>
        </w:rPr>
      </w:r>
      <w:r w:rsidR="009B02C1">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bookmarkEnd w:id="21"/>
      <w:r w:rsidRPr="00AA291E">
        <w:rPr>
          <w:rFonts w:ascii="Calibri" w:eastAsia="Times New Roman" w:hAnsi="Calibri" w:cs="Times New Roman"/>
          <w:b/>
          <w:bCs/>
          <w:sz w:val="20"/>
          <w:szCs w:val="20"/>
          <w:u w:val="single"/>
          <w:lang w:val="en-GB" w:eastAsia="cs-CZ"/>
        </w:rPr>
        <w:t xml:space="preserve"> </w:t>
      </w:r>
      <w:r w:rsidRPr="00AA291E">
        <w:rPr>
          <w:rFonts w:ascii="Calibri" w:eastAsia="Times New Roman" w:hAnsi="Calibri" w:cs="Times New Roman"/>
          <w:b/>
          <w:bCs/>
          <w:snapToGrid w:val="0"/>
          <w:sz w:val="20"/>
          <w:szCs w:val="20"/>
          <w:u w:val="single"/>
          <w:lang w:val="en-GB"/>
        </w:rPr>
        <w:t>activities connected with MA</w:t>
      </w:r>
      <w:r w:rsidRPr="00AA291E">
        <w:rPr>
          <w:rFonts w:ascii="Calibri" w:eastAsia="Times New Roman" w:hAnsi="Calibri" w:cs="Times New Roman"/>
          <w:sz w:val="20"/>
          <w:szCs w:val="20"/>
          <w:lang w:val="en-GB" w:eastAsia="cs-CZ"/>
        </w:rPr>
        <w:t xml:space="preserve">: </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
        <w:gridCol w:w="680"/>
        <w:gridCol w:w="681"/>
        <w:gridCol w:w="680"/>
        <w:gridCol w:w="681"/>
        <w:gridCol w:w="680"/>
        <w:gridCol w:w="680"/>
        <w:gridCol w:w="681"/>
        <w:gridCol w:w="680"/>
        <w:gridCol w:w="681"/>
      </w:tblGrid>
      <w:tr w:rsidR="001C75E9" w:rsidRPr="00AA291E" w:rsidTr="00C57550">
        <w:trPr>
          <w:trHeight w:val="397"/>
        </w:trPr>
        <w:tc>
          <w:tcPr>
            <w:tcW w:w="680"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1"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1"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1" w:type="dxa"/>
            <w:tcBorders>
              <w:top w:val="single" w:sz="4" w:space="0" w:color="auto"/>
              <w:left w:val="single" w:sz="2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0"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81"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r>
    </w:tbl>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u w:val="single"/>
          <w:lang w:val="en-GB" w:eastAsia="cs-CZ"/>
        </w:rPr>
      </w:pPr>
      <w:r w:rsidRPr="00AA291E">
        <w:rPr>
          <w:rFonts w:ascii="Calibri" w:eastAsia="Times New Roman" w:hAnsi="Calibri" w:cs="Times New Roman"/>
          <w:b/>
          <w:bCs/>
          <w:sz w:val="20"/>
          <w:szCs w:val="20"/>
          <w:u w:val="single"/>
          <w:lang w:val="en-GB" w:eastAsia="cs-CZ"/>
        </w:rPr>
        <w:fldChar w:fldCharType="begin"/>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w:instrText>
      </w:r>
      <w:r w:rsidR="009B02C1">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sz w:val="20"/>
          <w:szCs w:val="20"/>
          <w:lang w:val="en-GB" w:eastAsia="cs-CZ"/>
        </w:rPr>
        <w:fldChar w:fldCharType="begin"/>
      </w:r>
      <w:r w:rsidRPr="00AA291E">
        <w:rPr>
          <w:rFonts w:ascii="Calibri" w:eastAsia="Times New Roman" w:hAnsi="Calibri" w:cs="Times New Roman"/>
          <w:sz w:val="20"/>
          <w:szCs w:val="20"/>
          <w:lang w:val="en-GB" w:eastAsia="cs-CZ"/>
        </w:rPr>
        <w:instrText xml:space="preserve"> FORMCHECKBOX __</w:instrText>
      </w:r>
      <w:r w:rsidR="009B02C1">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r w:rsidRPr="00AA291E">
        <w:rPr>
          <w:rFonts w:ascii="Calibri" w:eastAsia="Times New Roman" w:hAnsi="Calibri" w:cs="Times New Roman"/>
          <w:b/>
          <w:bCs/>
          <w:sz w:val="20"/>
          <w:szCs w:val="20"/>
          <w:u w:val="single"/>
          <w:lang w:val="en-GB" w:eastAsia="cs-CZ"/>
        </w:rPr>
        <w:fldChar w:fldCharType="begin"/>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w:instrText>
      </w:r>
      <w:r w:rsidR="009B02C1">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b/>
          <w:bCs/>
          <w:sz w:val="20"/>
          <w:szCs w:val="20"/>
          <w:u w:val="single"/>
          <w:lang w:val="en-GB" w:eastAsia="cs-CZ"/>
        </w:rPr>
        <w:fldChar w:fldCharType="begin"/>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w:instrText>
      </w:r>
      <w:r w:rsidR="009B02C1">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b/>
          <w:bCs/>
          <w:sz w:val="20"/>
          <w:szCs w:val="20"/>
          <w:u w:val="single"/>
          <w:lang w:val="en-GB" w:eastAsia="cs-CZ"/>
        </w:rPr>
        <w:fldChar w:fldCharType="begin"/>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w:instrText>
      </w:r>
      <w:r w:rsidR="009B02C1">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b/>
          <w:bCs/>
          <w:sz w:val="20"/>
          <w:szCs w:val="20"/>
          <w:u w:val="single"/>
          <w:lang w:val="en-GB" w:eastAsia="cs-CZ"/>
        </w:rPr>
        <w:fldChar w:fldCharType="begin">
          <w:ffData>
            <w:name w:val="Zaškrtávací23"/>
            <w:enabled/>
            <w:calcOnExit w:val="0"/>
            <w:checkBox>
              <w:sizeAuto/>
              <w:default w:val="0"/>
            </w:checkBox>
          </w:ffData>
        </w:fldChar>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___</w:instrText>
      </w:r>
      <w:r w:rsidR="009B02C1">
        <w:rPr>
          <w:rFonts w:ascii="Calibri" w:eastAsia="Times New Roman" w:hAnsi="Calibri" w:cs="Times New Roman"/>
          <w:b/>
          <w:bCs/>
          <w:sz w:val="20"/>
          <w:szCs w:val="20"/>
          <w:u w:val="single"/>
          <w:lang w:val="en-GB" w:eastAsia="cs-CZ"/>
        </w:rPr>
      </w:r>
      <w:r w:rsidR="009B02C1">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r w:rsidRPr="00AA291E">
        <w:rPr>
          <w:rFonts w:ascii="Calibri" w:eastAsia="Times New Roman" w:hAnsi="Calibri" w:cs="Times New Roman"/>
          <w:b/>
          <w:bCs/>
          <w:sz w:val="20"/>
          <w:szCs w:val="20"/>
          <w:u w:val="single"/>
          <w:lang w:val="en-GB" w:eastAsia="cs-CZ"/>
        </w:rPr>
        <w:t xml:space="preserve"> annual maintenance fee:</w:t>
      </w:r>
    </w:p>
    <w:p w:rsidR="001C75E9" w:rsidRPr="00AA291E" w:rsidRDefault="001C75E9" w:rsidP="001C75E9">
      <w:pPr>
        <w:autoSpaceDE w:val="0"/>
        <w:autoSpaceDN w:val="0"/>
        <w:spacing w:after="0" w:line="240" w:lineRule="auto"/>
        <w:jc w:val="both"/>
        <w:rPr>
          <w:rFonts w:ascii="Calibri" w:eastAsia="Times New Roman" w:hAnsi="Calibri" w:cs="Times New Roman"/>
          <w:b/>
          <w:bCs/>
          <w:sz w:val="20"/>
          <w:szCs w:val="20"/>
          <w:u w:val="single"/>
          <w:lang w:val="en-GB" w:eastAsia="cs-CZ"/>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
        <w:gridCol w:w="672"/>
        <w:gridCol w:w="672"/>
        <w:gridCol w:w="672"/>
        <w:gridCol w:w="672"/>
        <w:gridCol w:w="672"/>
        <w:gridCol w:w="672"/>
        <w:gridCol w:w="672"/>
        <w:gridCol w:w="672"/>
      </w:tblGrid>
      <w:tr w:rsidR="001C75E9" w:rsidRPr="00AA291E" w:rsidTr="00C57550">
        <w:trPr>
          <w:trHeight w:val="397"/>
        </w:trPr>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r>
    </w:tbl>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bookmarkStart w:id="22" w:name="Zaškrtávací24"/>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z w:val="20"/>
          <w:szCs w:val="20"/>
          <w:u w:val="single"/>
          <w:lang w:val="en-GB" w:eastAsia="cs-CZ"/>
        </w:rPr>
        <w:fldChar w:fldCharType="begin">
          <w:ffData>
            <w:name w:val="Zaškrtávací24"/>
            <w:enabled/>
            <w:calcOnExit w:val="0"/>
            <w:checkBox>
              <w:sizeAuto/>
              <w:default w:val="0"/>
            </w:checkBox>
          </w:ffData>
        </w:fldChar>
      </w:r>
      <w:r w:rsidRPr="00AA291E">
        <w:rPr>
          <w:rFonts w:ascii="Calibri" w:eastAsia="Times New Roman" w:hAnsi="Calibri" w:cs="Times New Roman"/>
          <w:b/>
          <w:bCs/>
          <w:sz w:val="20"/>
          <w:szCs w:val="20"/>
          <w:u w:val="single"/>
          <w:lang w:val="en-GB" w:eastAsia="cs-CZ"/>
        </w:rPr>
        <w:instrText xml:space="preserve"> FORMCHECKBOX </w:instrText>
      </w:r>
      <w:r w:rsidRPr="00AA291E">
        <w:rPr>
          <w:rFonts w:ascii="Calibri" w:eastAsia="Times New Roman" w:hAnsi="Calibri" w:cs="Times New Roman"/>
          <w:sz w:val="20"/>
          <w:szCs w:val="20"/>
          <w:lang w:val="en-GB" w:eastAsia="cs-CZ"/>
        </w:rPr>
        <w:instrText>___</w:instrText>
      </w:r>
      <w:r w:rsidR="009B02C1">
        <w:rPr>
          <w:rFonts w:ascii="Calibri" w:eastAsia="Times New Roman" w:hAnsi="Calibri" w:cs="Times New Roman"/>
          <w:b/>
          <w:bCs/>
          <w:sz w:val="20"/>
          <w:szCs w:val="20"/>
          <w:u w:val="single"/>
          <w:lang w:val="en-GB" w:eastAsia="cs-CZ"/>
        </w:rPr>
      </w:r>
      <w:r w:rsidR="009B02C1">
        <w:rPr>
          <w:rFonts w:ascii="Calibri" w:eastAsia="Times New Roman" w:hAnsi="Calibri" w:cs="Times New Roman"/>
          <w:b/>
          <w:bCs/>
          <w:sz w:val="20"/>
          <w:szCs w:val="20"/>
          <w:u w:val="single"/>
          <w:lang w:val="en-GB" w:eastAsia="cs-CZ"/>
        </w:rPr>
        <w:fldChar w:fldCharType="separate"/>
      </w:r>
      <w:r w:rsidRPr="00AA291E">
        <w:rPr>
          <w:rFonts w:ascii="Calibri" w:eastAsia="Times New Roman" w:hAnsi="Calibri" w:cs="Times New Roman"/>
          <w:b/>
          <w:bCs/>
          <w:sz w:val="20"/>
          <w:szCs w:val="20"/>
          <w:u w:val="single"/>
          <w:lang w:val="en-GB" w:eastAsia="cs-CZ"/>
        </w:rPr>
        <w:fldChar w:fldCharType="end"/>
      </w:r>
      <w:bookmarkEnd w:id="22"/>
      <w:r w:rsidRPr="00AA291E">
        <w:rPr>
          <w:rFonts w:ascii="Calibri" w:eastAsia="Times New Roman" w:hAnsi="Calibri" w:cs="Times New Roman"/>
          <w:b/>
          <w:bCs/>
          <w:sz w:val="20"/>
          <w:szCs w:val="20"/>
          <w:u w:val="single"/>
          <w:lang w:val="en-GB" w:eastAsia="cs-CZ"/>
        </w:rPr>
        <w:t xml:space="preserve"> activities connected with inspection, lab analysis and clinical trials</w:t>
      </w:r>
      <w:r w:rsidRPr="00AA291E">
        <w:rPr>
          <w:rFonts w:ascii="Calibri" w:eastAsia="Times New Roman" w:hAnsi="Calibri" w:cs="Times New Roman"/>
          <w:sz w:val="20"/>
          <w:szCs w:val="20"/>
          <w:lang w:val="en-GB" w:eastAsia="cs-CZ"/>
        </w:rPr>
        <w:t xml:space="preserve">: </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
        <w:gridCol w:w="672"/>
        <w:gridCol w:w="672"/>
        <w:gridCol w:w="672"/>
        <w:gridCol w:w="672"/>
        <w:gridCol w:w="672"/>
        <w:gridCol w:w="672"/>
        <w:gridCol w:w="672"/>
        <w:gridCol w:w="672"/>
      </w:tblGrid>
      <w:tr w:rsidR="001C75E9" w:rsidRPr="00AA291E" w:rsidTr="00C57550">
        <w:trPr>
          <w:trHeight w:val="397"/>
        </w:trPr>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2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2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c>
          <w:tcPr>
            <w:tcW w:w="672" w:type="dxa"/>
            <w:tcBorders>
              <w:top w:val="single" w:sz="4" w:space="0" w:color="auto"/>
              <w:left w:val="single" w:sz="4" w:space="0" w:color="auto"/>
              <w:bottom w:val="single" w:sz="4" w:space="0" w:color="auto"/>
              <w:right w:val="single" w:sz="4" w:space="0" w:color="auto"/>
            </w:tcBorders>
            <w:vAlign w:val="center"/>
          </w:tcPr>
          <w:p w:rsidR="001C75E9" w:rsidRPr="00AA291E" w:rsidRDefault="001C75E9" w:rsidP="001C75E9">
            <w:pPr>
              <w:autoSpaceDE w:val="0"/>
              <w:autoSpaceDN w:val="0"/>
              <w:spacing w:after="0" w:line="240" w:lineRule="auto"/>
              <w:jc w:val="center"/>
              <w:rPr>
                <w:rFonts w:ascii="Calibri" w:eastAsia="Times New Roman" w:hAnsi="Calibri" w:cs="Times New Roman"/>
                <w:sz w:val="20"/>
                <w:szCs w:val="20"/>
                <w:lang w:val="en-GB" w:eastAsia="cs-CZ"/>
              </w:rPr>
            </w:pPr>
          </w:p>
        </w:tc>
      </w:tr>
    </w:tbl>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13"/>
        <w:gridCol w:w="1694"/>
        <w:gridCol w:w="1692"/>
        <w:gridCol w:w="3397"/>
      </w:tblGrid>
      <w:tr w:rsidR="001C75E9" w:rsidRPr="00AA291E" w:rsidTr="00C57550">
        <w:trPr>
          <w:cantSplit/>
        </w:trPr>
        <w:tc>
          <w:tcPr>
            <w:tcW w:w="10344" w:type="dxa"/>
            <w:gridSpan w:val="4"/>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Paid by a bank transfer</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tabs>
                <w:tab w:val="left" w:pos="5103"/>
              </w:tabs>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Amount paid in CZK</w:t>
            </w:r>
            <w:r w:rsidRPr="00AA291E">
              <w:rPr>
                <w:rFonts w:ascii="Calibri" w:eastAsia="Times New Roman" w:hAnsi="Calibri" w:cs="Times New Roman"/>
                <w:sz w:val="20"/>
                <w:szCs w:val="20"/>
                <w:lang w:val="en-GB" w:eastAsia="cs-CZ"/>
              </w:rPr>
              <w:t>:</w:t>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napToGrid w:val="0"/>
                <w:sz w:val="20"/>
                <w:szCs w:val="20"/>
                <w:lang w:val="en-GB"/>
              </w:rPr>
              <w:t>Date of order to pay</w:t>
            </w:r>
            <w:r w:rsidRPr="00AA291E">
              <w:rPr>
                <w:rFonts w:ascii="Calibri" w:eastAsia="Times New Roman" w:hAnsi="Calibri" w:cs="Times New Roman"/>
                <w:sz w:val="20"/>
                <w:szCs w:val="20"/>
                <w:lang w:val="en-GB" w:eastAsia="cs-CZ"/>
              </w:rPr>
              <w:t xml:space="preserve">: </w:t>
            </w:r>
          </w:p>
        </w:tc>
      </w:tr>
      <w:tr w:rsidR="001C75E9" w:rsidRPr="00AA291E" w:rsidTr="00C57550">
        <w:trPr>
          <w:cantSplit/>
        </w:trPr>
        <w:tc>
          <w:tcPr>
            <w:tcW w:w="10344" w:type="dxa"/>
            <w:gridSpan w:val="4"/>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napToGrid w:val="0"/>
                <w:sz w:val="20"/>
                <w:szCs w:val="20"/>
                <w:lang w:val="en-GB"/>
              </w:rPr>
              <w:t xml:space="preserve">The person remitting the amount </w:t>
            </w:r>
            <w:r w:rsidRPr="00AA291E">
              <w:rPr>
                <w:rFonts w:ascii="Calibri" w:eastAsia="Times New Roman" w:hAnsi="Calibri" w:cs="Times New Roman"/>
                <w:snapToGrid w:val="0"/>
                <w:sz w:val="20"/>
                <w:szCs w:val="20"/>
                <w:lang w:val="en-GB"/>
              </w:rPr>
              <w:t xml:space="preserve">(cross out the person who remits the amount to the USKVBL) </w:t>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b/>
                <w:bCs/>
                <w:sz w:val="20"/>
                <w:szCs w:val="20"/>
                <w:lang w:val="en-GB" w:eastAsia="cs-CZ"/>
              </w:rPr>
              <w:t>payer</w:t>
            </w:r>
            <w:r w:rsidRPr="00AA291E">
              <w:rPr>
                <w:rFonts w:ascii="Calibri" w:eastAsia="Times New Roman" w:hAnsi="Calibri" w:cs="Times New Roman"/>
                <w:sz w:val="20"/>
                <w:szCs w:val="20"/>
                <w:lang w:val="en-GB" w:eastAsia="cs-CZ"/>
              </w:rPr>
              <w:t xml:space="preserve">: </w:t>
            </w:r>
          </w:p>
        </w:tc>
      </w:tr>
      <w:bookmarkStart w:id="23" w:name="Zaškrtávací21"/>
      <w:tr w:rsidR="001C75E9" w:rsidRPr="00AA291E" w:rsidTr="00C57550">
        <w:trPr>
          <w:cantSplit/>
          <w:trHeight w:val="283"/>
        </w:trPr>
        <w:tc>
          <w:tcPr>
            <w:tcW w:w="5172"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fldChar w:fldCharType="begin">
                <w:ffData>
                  <w:name w:val="Zaškrtávací21"/>
                  <w:enabled/>
                  <w:calcOnExit w:val="0"/>
                  <w:checkBox>
                    <w:sizeAuto/>
                    <w:default w:val="0"/>
                  </w:checkBox>
                </w:ffData>
              </w:fldChar>
            </w:r>
            <w:r w:rsidRPr="00AA291E">
              <w:rPr>
                <w:rFonts w:ascii="Calibri" w:eastAsia="Times New Roman" w:hAnsi="Calibri" w:cs="Times New Roman"/>
                <w:sz w:val="20"/>
                <w:szCs w:val="20"/>
                <w:lang w:val="en-GB" w:eastAsia="cs-CZ"/>
              </w:rPr>
              <w:instrText xml:space="preserve"> FORMCHECKBOX ___</w:instrText>
            </w:r>
            <w:r w:rsidR="009B02C1">
              <w:rPr>
                <w:rFonts w:ascii="Calibri" w:eastAsia="Times New Roman" w:hAnsi="Calibri" w:cs="Times New Roman"/>
                <w:sz w:val="20"/>
                <w:szCs w:val="20"/>
                <w:lang w:val="en-GB" w:eastAsia="cs-CZ"/>
              </w:rPr>
            </w:r>
            <w:r w:rsidR="009B02C1">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bookmarkEnd w:id="23"/>
            <w:r w:rsidRPr="00AA291E">
              <w:rPr>
                <w:rFonts w:ascii="Calibri" w:eastAsia="Times New Roman" w:hAnsi="Calibri" w:cs="Times New Roman"/>
                <w:sz w:val="20"/>
                <w:szCs w:val="20"/>
                <w:lang w:val="en-GB" w:eastAsia="cs-CZ"/>
              </w:rPr>
              <w:t xml:space="preserve"> Applicant/MA holder</w:t>
            </w:r>
          </w:p>
        </w:tc>
        <w:bookmarkStart w:id="24" w:name="Zaškrtávací22"/>
        <w:tc>
          <w:tcPr>
            <w:tcW w:w="5172"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fldChar w:fldCharType="begin">
                <w:ffData>
                  <w:name w:val="Zaškrtávací22"/>
                  <w:enabled/>
                  <w:calcOnExit w:val="0"/>
                  <w:checkBox>
                    <w:sizeAuto/>
                    <w:default w:val="0"/>
                  </w:checkBox>
                </w:ffData>
              </w:fldChar>
            </w:r>
            <w:r w:rsidRPr="00AA291E">
              <w:rPr>
                <w:rFonts w:ascii="Calibri" w:eastAsia="Times New Roman" w:hAnsi="Calibri" w:cs="Times New Roman"/>
                <w:sz w:val="20"/>
                <w:szCs w:val="20"/>
                <w:lang w:val="en-GB" w:eastAsia="cs-CZ"/>
              </w:rPr>
              <w:instrText xml:space="preserve"> FORMCHECKBOX ___</w:instrText>
            </w:r>
            <w:r w:rsidR="009B02C1">
              <w:rPr>
                <w:rFonts w:ascii="Calibri" w:eastAsia="Times New Roman" w:hAnsi="Calibri" w:cs="Times New Roman"/>
                <w:sz w:val="20"/>
                <w:szCs w:val="20"/>
                <w:lang w:val="en-GB" w:eastAsia="cs-CZ"/>
              </w:rPr>
            </w:r>
            <w:r w:rsidR="009B02C1">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bookmarkEnd w:id="24"/>
            <w:r w:rsidRPr="00AA291E">
              <w:rPr>
                <w:rFonts w:ascii="Calibri" w:eastAsia="Times New Roman" w:hAnsi="Calibri" w:cs="Times New Roman"/>
                <w:sz w:val="20"/>
                <w:szCs w:val="20"/>
                <w:lang w:val="en-GB" w:eastAsia="cs-CZ"/>
              </w:rPr>
              <w:t xml:space="preserve"> Authorised person</w:t>
            </w:r>
          </w:p>
        </w:tc>
      </w:tr>
      <w:tr w:rsidR="001C75E9" w:rsidRPr="00AA291E" w:rsidTr="00C57550">
        <w:trPr>
          <w:cantSplit/>
        </w:trPr>
        <w:tc>
          <w:tcPr>
            <w:tcW w:w="10344" w:type="dxa"/>
            <w:gridSpan w:val="4"/>
          </w:tcPr>
          <w:p w:rsidR="001C75E9" w:rsidRPr="00AA291E" w:rsidRDefault="001C75E9" w:rsidP="001C75E9">
            <w:pPr>
              <w:autoSpaceDE w:val="0"/>
              <w:autoSpaceDN w:val="0"/>
              <w:spacing w:after="0" w:line="240" w:lineRule="auto"/>
              <w:rPr>
                <w:rFonts w:ascii="Calibri" w:eastAsia="Times New Roman" w:hAnsi="Calibri" w:cs="Times New Roman"/>
                <w:snapToGrid w:val="0"/>
                <w:sz w:val="20"/>
                <w:szCs w:val="20"/>
                <w:lang w:val="en-GB"/>
              </w:rPr>
            </w:pPr>
            <w:r w:rsidRPr="00AA291E">
              <w:rPr>
                <w:rFonts w:ascii="Calibri" w:eastAsia="Times New Roman" w:hAnsi="Calibri" w:cs="Times New Roman"/>
                <w:b/>
                <w:bCs/>
                <w:snapToGrid w:val="0"/>
                <w:sz w:val="20"/>
                <w:szCs w:val="20"/>
                <w:lang w:val="en-GB"/>
              </w:rPr>
              <w:t xml:space="preserve">The person to receive </w:t>
            </w:r>
            <w:r w:rsidRPr="00AA291E">
              <w:rPr>
                <w:rFonts w:ascii="Calibri" w:eastAsia="Times New Roman" w:hAnsi="Calibri" w:cs="Times New Roman"/>
                <w:snapToGrid w:val="0"/>
                <w:sz w:val="20"/>
                <w:szCs w:val="20"/>
                <w:lang w:val="en-GB"/>
              </w:rPr>
              <w:t>Certificate of payment of the costs for expert activities carried out on request confirmed by the USKVBL (cross out the person to whom it will be sent)</w:t>
            </w:r>
          </w:p>
        </w:tc>
      </w:tr>
      <w:tr w:rsidR="001C75E9" w:rsidRPr="00AA291E" w:rsidTr="00C57550">
        <w:trPr>
          <w:cantSplit/>
          <w:trHeight w:val="283"/>
        </w:trPr>
        <w:tc>
          <w:tcPr>
            <w:tcW w:w="5172"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fldChar w:fldCharType="begin">
                <w:ffData>
                  <w:name w:val="Zaškrtávací21"/>
                  <w:enabled/>
                  <w:calcOnExit w:val="0"/>
                  <w:checkBox>
                    <w:sizeAuto/>
                    <w:default w:val="0"/>
                  </w:checkBox>
                </w:ffData>
              </w:fldChar>
            </w:r>
            <w:r w:rsidRPr="00AA291E">
              <w:rPr>
                <w:rFonts w:ascii="Calibri" w:eastAsia="Times New Roman" w:hAnsi="Calibri" w:cs="Times New Roman"/>
                <w:sz w:val="20"/>
                <w:szCs w:val="20"/>
                <w:lang w:val="en-GB" w:eastAsia="cs-CZ"/>
              </w:rPr>
              <w:instrText xml:space="preserve"> FORMCHECKBOX ___</w:instrText>
            </w:r>
            <w:r w:rsidR="009B02C1">
              <w:rPr>
                <w:rFonts w:ascii="Calibri" w:eastAsia="Times New Roman" w:hAnsi="Calibri" w:cs="Times New Roman"/>
                <w:sz w:val="20"/>
                <w:szCs w:val="20"/>
                <w:lang w:val="en-GB" w:eastAsia="cs-CZ"/>
              </w:rPr>
            </w:r>
            <w:r w:rsidR="009B02C1">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snapToGrid w:val="0"/>
                <w:sz w:val="20"/>
                <w:szCs w:val="20"/>
                <w:lang w:val="en-GB"/>
              </w:rPr>
              <w:t>Applicant/MA holder</w:t>
            </w:r>
          </w:p>
        </w:tc>
        <w:tc>
          <w:tcPr>
            <w:tcW w:w="5172"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fldChar w:fldCharType="begin">
                <w:ffData>
                  <w:name w:val="Zaškrtávací22"/>
                  <w:enabled/>
                  <w:calcOnExit w:val="0"/>
                  <w:checkBox>
                    <w:sizeAuto/>
                    <w:default w:val="0"/>
                  </w:checkBox>
                </w:ffData>
              </w:fldChar>
            </w:r>
            <w:r w:rsidRPr="00AA291E">
              <w:rPr>
                <w:rFonts w:ascii="Calibri" w:eastAsia="Times New Roman" w:hAnsi="Calibri" w:cs="Times New Roman"/>
                <w:sz w:val="20"/>
                <w:szCs w:val="20"/>
                <w:lang w:val="en-GB" w:eastAsia="cs-CZ"/>
              </w:rPr>
              <w:instrText xml:space="preserve"> FORMCHECKBOX ___</w:instrText>
            </w:r>
            <w:r w:rsidR="009B02C1">
              <w:rPr>
                <w:rFonts w:ascii="Calibri" w:eastAsia="Times New Roman" w:hAnsi="Calibri" w:cs="Times New Roman"/>
                <w:sz w:val="20"/>
                <w:szCs w:val="20"/>
                <w:lang w:val="en-GB" w:eastAsia="cs-CZ"/>
              </w:rPr>
            </w:r>
            <w:r w:rsidR="009B02C1">
              <w:rPr>
                <w:rFonts w:ascii="Calibri" w:eastAsia="Times New Roman" w:hAnsi="Calibri" w:cs="Times New Roman"/>
                <w:sz w:val="20"/>
                <w:szCs w:val="20"/>
                <w:lang w:val="en-GB" w:eastAsia="cs-CZ"/>
              </w:rPr>
              <w:fldChar w:fldCharType="separate"/>
            </w:r>
            <w:r w:rsidRPr="00AA291E">
              <w:rPr>
                <w:rFonts w:ascii="Calibri" w:eastAsia="Times New Roman" w:hAnsi="Calibri" w:cs="Times New Roman"/>
                <w:sz w:val="20"/>
                <w:szCs w:val="20"/>
                <w:lang w:val="en-GB" w:eastAsia="cs-CZ"/>
              </w:rPr>
              <w:fldChar w:fldCharType="end"/>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snapToGrid w:val="0"/>
                <w:sz w:val="20"/>
                <w:szCs w:val="20"/>
                <w:lang w:val="en-GB"/>
              </w:rPr>
              <w:t>Authorised person</w:t>
            </w:r>
          </w:p>
        </w:tc>
      </w:tr>
      <w:tr w:rsidR="001C75E9" w:rsidRPr="00AA291E" w:rsidTr="00C57550">
        <w:tc>
          <w:tcPr>
            <w:tcW w:w="3448" w:type="dxa"/>
          </w:tcPr>
          <w:p w:rsidR="001C75E9" w:rsidRPr="00AA291E" w:rsidRDefault="001C75E9" w:rsidP="001C75E9">
            <w:pPr>
              <w:autoSpaceDE w:val="0"/>
              <w:autoSpaceDN w:val="0"/>
              <w:spacing w:after="0" w:line="240" w:lineRule="auto"/>
              <w:rPr>
                <w:rFonts w:ascii="Calibri" w:eastAsia="Times New Roman" w:hAnsi="Calibri" w:cs="Times New Roman"/>
                <w:snapToGrid w:val="0"/>
                <w:sz w:val="20"/>
                <w:szCs w:val="20"/>
                <w:lang w:val="en-GB"/>
              </w:rPr>
            </w:pPr>
            <w:r w:rsidRPr="00AA291E">
              <w:rPr>
                <w:rFonts w:ascii="Calibri" w:eastAsia="Times New Roman" w:hAnsi="Calibri" w:cs="Times New Roman"/>
                <w:snapToGrid w:val="0"/>
                <w:sz w:val="20"/>
                <w:szCs w:val="20"/>
                <w:lang w:val="en-GB"/>
              </w:rPr>
              <w:t>The name of the bank providing the</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transaction:</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c>
        <w:tc>
          <w:tcPr>
            <w:tcW w:w="3448" w:type="dxa"/>
            <w:gridSpan w:val="2"/>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 xml:space="preserve">The </w:t>
            </w:r>
            <w:r w:rsidR="0054271E" w:rsidRPr="00AA291E">
              <w:rPr>
                <w:rFonts w:ascii="Calibri" w:eastAsia="Times New Roman" w:hAnsi="Calibri" w:cs="Times New Roman"/>
                <w:snapToGrid w:val="0"/>
                <w:sz w:val="20"/>
                <w:szCs w:val="20"/>
                <w:lang w:val="en-GB"/>
              </w:rPr>
              <w:t>payer ‘</w:t>
            </w:r>
            <w:r w:rsidRPr="00AA291E">
              <w:rPr>
                <w:rFonts w:ascii="Calibri" w:eastAsia="Times New Roman" w:hAnsi="Calibri" w:cs="Times New Roman"/>
                <w:snapToGrid w:val="0"/>
                <w:sz w:val="20"/>
                <w:szCs w:val="20"/>
                <w:lang w:val="en-GB"/>
              </w:rPr>
              <w:t>s bank account number</w:t>
            </w:r>
            <w:r w:rsidRPr="00AA291E">
              <w:rPr>
                <w:rFonts w:ascii="Calibri" w:eastAsia="Times New Roman" w:hAnsi="Calibri" w:cs="Times New Roman"/>
                <w:sz w:val="20"/>
                <w:szCs w:val="20"/>
                <w:lang w:val="en-GB" w:eastAsia="cs-CZ"/>
              </w:rPr>
              <w:t>:</w:t>
            </w:r>
          </w:p>
        </w:tc>
        <w:tc>
          <w:tcPr>
            <w:tcW w:w="3448"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Constant symbol</w:t>
            </w:r>
            <w:r w:rsidRPr="00AA291E">
              <w:rPr>
                <w:rFonts w:ascii="Calibri" w:eastAsia="Times New Roman" w:hAnsi="Calibri" w:cs="Times New Roman"/>
                <w:sz w:val="20"/>
                <w:szCs w:val="20"/>
                <w:lang w:val="en-GB" w:eastAsia="cs-CZ"/>
              </w:rPr>
              <w:t>:</w:t>
            </w:r>
          </w:p>
        </w:tc>
      </w:tr>
    </w:tbl>
    <w:p w:rsidR="001C75E9" w:rsidRPr="00AA291E" w:rsidRDefault="001C75E9" w:rsidP="001C75E9">
      <w:pPr>
        <w:autoSpaceDE w:val="0"/>
        <w:autoSpaceDN w:val="0"/>
        <w:spacing w:after="0" w:line="240" w:lineRule="auto"/>
        <w:jc w:val="both"/>
        <w:rPr>
          <w:rFonts w:ascii="Calibri" w:eastAsia="Times New Roman" w:hAnsi="Calibri" w:cs="Times New Roman"/>
          <w:sz w:val="14"/>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0196"/>
      </w:tblGrid>
      <w:tr w:rsidR="001C75E9" w:rsidRPr="00AA291E" w:rsidTr="00C57550">
        <w:tc>
          <w:tcPr>
            <w:tcW w:w="10196"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Filled in by registry of the USKVBL</w:t>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snapToGrid w:val="0"/>
                <w:sz w:val="20"/>
                <w:szCs w:val="20"/>
                <w:lang w:val="en-GB"/>
              </w:rPr>
              <w:t>Application reference number</w:t>
            </w:r>
            <w:r w:rsidRPr="00AA291E">
              <w:rPr>
                <w:rFonts w:ascii="Calibri" w:eastAsia="Times New Roman" w:hAnsi="Calibri" w:cs="Times New Roman"/>
                <w:sz w:val="20"/>
                <w:szCs w:val="20"/>
                <w:lang w:val="en-GB" w:eastAsia="cs-CZ"/>
              </w:rPr>
              <w:t>:</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Accepted at the USKVBL on</w:t>
            </w:r>
            <w:r w:rsidRPr="00AA291E">
              <w:rPr>
                <w:rFonts w:ascii="Calibri" w:eastAsia="Times New Roman" w:hAnsi="Calibri" w:cs="Times New Roman"/>
                <w:sz w:val="20"/>
                <w:szCs w:val="20"/>
                <w:lang w:val="en-GB" w:eastAsia="cs-CZ"/>
              </w:rPr>
              <w:t xml:space="preserve">: </w:t>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t xml:space="preserve">Name/Signature: </w:t>
            </w:r>
          </w:p>
        </w:tc>
      </w:tr>
      <w:tr w:rsidR="001C75E9" w:rsidRPr="001C75E9" w:rsidTr="00C57550">
        <w:trPr>
          <w:trHeight w:val="70"/>
        </w:trPr>
        <w:tc>
          <w:tcPr>
            <w:tcW w:w="10196" w:type="dxa"/>
          </w:tcPr>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CONFIRMATION OF RECEIVING THE PAYMENT</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napToGrid w:val="0"/>
                <w:sz w:val="20"/>
                <w:szCs w:val="20"/>
                <w:lang w:val="en-GB"/>
              </w:rPr>
              <w:t xml:space="preserve">Bank transfer payment - number of </w:t>
            </w:r>
            <w:proofErr w:type="gramStart"/>
            <w:r w:rsidRPr="00AA291E">
              <w:rPr>
                <w:rFonts w:ascii="Calibri" w:eastAsia="Times New Roman" w:hAnsi="Calibri" w:cs="Times New Roman"/>
                <w:snapToGrid w:val="0"/>
                <w:sz w:val="20"/>
                <w:szCs w:val="20"/>
                <w:lang w:val="en-GB"/>
              </w:rPr>
              <w:t>statement</w:t>
            </w:r>
            <w:proofErr w:type="gramEnd"/>
            <w:r w:rsidRPr="00AA291E">
              <w:rPr>
                <w:rFonts w:ascii="Calibri" w:eastAsia="Times New Roman" w:hAnsi="Calibri" w:cs="Times New Roman"/>
                <w:sz w:val="20"/>
                <w:szCs w:val="20"/>
                <w:lang w:val="en-GB" w:eastAsia="cs-CZ"/>
              </w:rPr>
              <w:t>:</w:t>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napToGrid w:val="0"/>
                <w:sz w:val="20"/>
                <w:szCs w:val="20"/>
                <w:lang w:val="en-GB"/>
              </w:rPr>
              <w:t>Date of statement</w:t>
            </w:r>
            <w:r w:rsidRPr="00AA291E">
              <w:rPr>
                <w:rFonts w:ascii="Calibri" w:eastAsia="Times New Roman" w:hAnsi="Calibri" w:cs="Times New Roman"/>
                <w:sz w:val="20"/>
                <w:szCs w:val="20"/>
                <w:lang w:val="en-GB" w:eastAsia="cs-CZ"/>
              </w:rPr>
              <w:t xml:space="preserve">: </w:t>
            </w:r>
          </w:p>
          <w:p w:rsidR="001C75E9" w:rsidRPr="00AA291E"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p w:rsidR="001C75E9" w:rsidRPr="00AA291E" w:rsidRDefault="001C75E9" w:rsidP="001C75E9">
            <w:pPr>
              <w:autoSpaceDE w:val="0"/>
              <w:autoSpaceDN w:val="0"/>
              <w:spacing w:after="0" w:line="240" w:lineRule="auto"/>
              <w:jc w:val="both"/>
              <w:rPr>
                <w:rFonts w:ascii="Calibri" w:eastAsia="Times New Roman" w:hAnsi="Calibri" w:cs="Times New Roman"/>
                <w:bCs/>
                <w:sz w:val="20"/>
                <w:szCs w:val="20"/>
                <w:lang w:val="en-GB" w:eastAsia="cs-CZ"/>
              </w:rPr>
            </w:pPr>
            <w:r w:rsidRPr="00AA291E">
              <w:rPr>
                <w:rFonts w:ascii="Calibri" w:eastAsia="Times New Roman" w:hAnsi="Calibri" w:cs="Times New Roman"/>
                <w:bCs/>
                <w:sz w:val="20"/>
                <w:szCs w:val="20"/>
                <w:lang w:val="en-GB" w:eastAsia="cs-CZ"/>
              </w:rPr>
              <w:t>………………………………….</w:t>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t>………………………………….</w:t>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r>
            <w:r w:rsidRPr="00AA291E">
              <w:rPr>
                <w:rFonts w:ascii="Calibri" w:eastAsia="Times New Roman" w:hAnsi="Calibri" w:cs="Times New Roman"/>
                <w:bCs/>
                <w:sz w:val="20"/>
                <w:szCs w:val="20"/>
                <w:lang w:val="en-GB" w:eastAsia="cs-CZ"/>
              </w:rPr>
              <w:tab/>
              <w:t>……………………………………</w:t>
            </w:r>
          </w:p>
          <w:p w:rsidR="001C75E9" w:rsidRPr="001C75E9"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napToGrid w:val="0"/>
                <w:sz w:val="20"/>
                <w:szCs w:val="20"/>
                <w:lang w:val="en-GB"/>
              </w:rPr>
              <w:t>Date</w:t>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t xml:space="preserve">          </w:t>
            </w:r>
            <w:r w:rsidRPr="00AA291E">
              <w:rPr>
                <w:rFonts w:ascii="Calibri" w:eastAsia="Times New Roman" w:hAnsi="Calibri" w:cs="Times New Roman"/>
                <w:b/>
                <w:bCs/>
                <w:snapToGrid w:val="0"/>
                <w:sz w:val="20"/>
                <w:szCs w:val="20"/>
                <w:lang w:val="en-GB"/>
              </w:rPr>
              <w:t>Department of the USKVBL</w:t>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r>
            <w:r w:rsidRPr="00AA291E">
              <w:rPr>
                <w:rFonts w:ascii="Calibri" w:eastAsia="Times New Roman" w:hAnsi="Calibri" w:cs="Times New Roman"/>
                <w:b/>
                <w:bCs/>
                <w:sz w:val="20"/>
                <w:szCs w:val="20"/>
                <w:lang w:val="en-GB" w:eastAsia="cs-CZ"/>
              </w:rPr>
              <w:tab/>
              <w:t xml:space="preserve">      Name/Signature</w:t>
            </w:r>
          </w:p>
          <w:p w:rsidR="001C75E9" w:rsidRPr="001C75E9" w:rsidRDefault="001C75E9" w:rsidP="001C75E9">
            <w:pPr>
              <w:autoSpaceDE w:val="0"/>
              <w:autoSpaceDN w:val="0"/>
              <w:spacing w:after="0" w:line="240" w:lineRule="auto"/>
              <w:jc w:val="both"/>
              <w:rPr>
                <w:rFonts w:ascii="Calibri" w:eastAsia="Times New Roman" w:hAnsi="Calibri" w:cs="Times New Roman"/>
                <w:sz w:val="20"/>
                <w:szCs w:val="20"/>
                <w:lang w:val="en-GB" w:eastAsia="cs-CZ"/>
              </w:rPr>
            </w:pPr>
          </w:p>
        </w:tc>
      </w:tr>
    </w:tbl>
    <w:p w:rsidR="00C57550" w:rsidRPr="00364939" w:rsidRDefault="00C57550" w:rsidP="00A5439D">
      <w:pPr>
        <w:pStyle w:val="Nadpis1"/>
        <w:rPr>
          <w:lang w:val="en-GB"/>
        </w:rPr>
      </w:pPr>
      <w:bookmarkStart w:id="25" w:name="_Toc10020163"/>
      <w:bookmarkStart w:id="26" w:name="_Toc194057039"/>
      <w:bookmarkStart w:id="27" w:name="_Toc194057885"/>
      <w:r w:rsidRPr="00364939">
        <w:rPr>
          <w:lang w:val="en-GB"/>
        </w:rPr>
        <w:lastRenderedPageBreak/>
        <w:t>Annex 4: Application for administrative fee refund</w:t>
      </w:r>
      <w:bookmarkEnd w:id="25"/>
      <w:bookmarkEnd w:id="26"/>
      <w:bookmarkEnd w:id="27"/>
    </w:p>
    <w:p w:rsidR="00C57550" w:rsidRPr="00364939" w:rsidRDefault="00C57550" w:rsidP="00C57550">
      <w:pPr>
        <w:autoSpaceDE w:val="0"/>
        <w:autoSpaceDN w:val="0"/>
        <w:spacing w:after="0" w:line="240" w:lineRule="auto"/>
        <w:jc w:val="both"/>
        <w:rPr>
          <w:rFonts w:ascii="Calibri" w:eastAsia="Times New Roman" w:hAnsi="Calibri" w:cs="Times New Roman"/>
          <w:sz w:val="16"/>
          <w:szCs w:val="20"/>
          <w:lang w:val="en-GB" w:eastAsia="cs-CZ"/>
        </w:rPr>
      </w:pP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Institute for State Control of Veterinary Biologicals and Medicines</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roofErr w:type="spellStart"/>
      <w:r w:rsidRPr="00364939">
        <w:rPr>
          <w:rFonts w:ascii="Calibri" w:eastAsia="Times New Roman" w:hAnsi="Calibri" w:cs="Times New Roman"/>
          <w:sz w:val="20"/>
          <w:szCs w:val="20"/>
          <w:lang w:val="en-GB" w:eastAsia="cs-CZ"/>
        </w:rPr>
        <w:t>Hudcova</w:t>
      </w:r>
      <w:proofErr w:type="spellEnd"/>
      <w:r w:rsidRPr="00364939">
        <w:rPr>
          <w:rFonts w:ascii="Calibri" w:eastAsia="Times New Roman" w:hAnsi="Calibri" w:cs="Times New Roman"/>
          <w:sz w:val="20"/>
          <w:szCs w:val="20"/>
          <w:lang w:val="en-GB" w:eastAsia="cs-CZ"/>
        </w:rPr>
        <w:t xml:space="preserve"> </w:t>
      </w:r>
      <w:r w:rsidR="00C67CE2" w:rsidRPr="00364939">
        <w:rPr>
          <w:rFonts w:ascii="Calibri" w:eastAsia="Times New Roman" w:hAnsi="Calibri" w:cs="Times New Roman"/>
          <w:sz w:val="20"/>
          <w:szCs w:val="20"/>
          <w:lang w:val="en-GB" w:eastAsia="cs-CZ"/>
        </w:rPr>
        <w:t>232/</w:t>
      </w:r>
      <w:r w:rsidRPr="00364939">
        <w:rPr>
          <w:rFonts w:ascii="Calibri" w:eastAsia="Times New Roman" w:hAnsi="Calibri" w:cs="Times New Roman"/>
          <w:sz w:val="20"/>
          <w:szCs w:val="20"/>
          <w:lang w:val="en-GB" w:eastAsia="cs-CZ"/>
        </w:rPr>
        <w:t>56a</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621 00 Brno</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Czech Republic</w:t>
      </w:r>
    </w:p>
    <w:p w:rsidR="00C57550" w:rsidRPr="00364939" w:rsidRDefault="00C57550" w:rsidP="00C57550">
      <w:pPr>
        <w:autoSpaceDE w:val="0"/>
        <w:autoSpaceDN w:val="0"/>
        <w:spacing w:after="0" w:line="240" w:lineRule="auto"/>
        <w:jc w:val="both"/>
        <w:rPr>
          <w:rFonts w:ascii="Calibri" w:eastAsia="Times New Roman" w:hAnsi="Calibri" w:cs="Times New Roman"/>
          <w:sz w:val="8"/>
          <w:szCs w:val="12"/>
          <w:lang w:val="en-GB" w:eastAsia="cs-CZ"/>
        </w:rPr>
      </w:pPr>
    </w:p>
    <w:p w:rsidR="00C57550" w:rsidRPr="00364939" w:rsidRDefault="00C57550" w:rsidP="00C67CE2">
      <w:pPr>
        <w:spacing w:after="0"/>
        <w:jc w:val="center"/>
        <w:rPr>
          <w:b/>
          <w:sz w:val="26"/>
          <w:szCs w:val="26"/>
          <w:lang w:val="en-GB" w:eastAsia="cs-CZ"/>
        </w:rPr>
      </w:pPr>
      <w:r w:rsidRPr="00364939">
        <w:rPr>
          <w:b/>
          <w:sz w:val="26"/>
          <w:szCs w:val="26"/>
          <w:lang w:val="en-GB" w:eastAsia="cs-CZ"/>
        </w:rPr>
        <w:t>Application for administrative fee refund</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47"/>
        <w:gridCol w:w="3487"/>
        <w:gridCol w:w="3662"/>
      </w:tblGrid>
      <w:tr w:rsidR="00C57550" w:rsidRPr="00364939" w:rsidTr="00C57550">
        <w:trPr>
          <w:trHeight w:val="283"/>
        </w:trPr>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Application Ref. no. / File ID</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rPr>
          <w:trHeight w:val="283"/>
        </w:trPr>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Type of application</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Product name (in case of MA application)</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rPr>
          <w:trHeight w:val="283"/>
        </w:trPr>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Specification of the application content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Name of the applicant</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Address of the applicant</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street, P.O. BOX</w:t>
            </w:r>
            <w:r w:rsidRPr="00364939">
              <w:rPr>
                <w:rFonts w:ascii="Calibri" w:eastAsia="Times New Roman" w:hAnsi="Calibri" w:cs="Arial"/>
                <w:sz w:val="20"/>
                <w:szCs w:val="20"/>
                <w:lang w:val="en-GB" w:eastAsia="cs-CZ"/>
              </w:rPr>
              <w:t>:</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City, ZIP Code, country</w:t>
            </w:r>
            <w:r w:rsidRPr="00364939">
              <w:rPr>
                <w:rFonts w:ascii="Calibri" w:eastAsia="Times New Roman" w:hAnsi="Calibri" w:cs="Arial"/>
                <w:sz w:val="20"/>
                <w:szCs w:val="20"/>
                <w:lang w:val="en-GB" w:eastAsia="cs-CZ"/>
              </w:rPr>
              <w:t>:</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Contact person</w:t>
            </w:r>
            <w:r w:rsidRPr="00364939">
              <w:rPr>
                <w:rFonts w:ascii="Calibri" w:eastAsia="Times New Roman" w:hAnsi="Calibri" w:cs="Arial"/>
                <w:sz w:val="20"/>
                <w:szCs w:val="20"/>
                <w:lang w:val="en-GB" w:eastAsia="cs-CZ"/>
              </w:rPr>
              <w:t>:</w:t>
            </w:r>
          </w:p>
        </w:tc>
        <w:tc>
          <w:tcPr>
            <w:tcW w:w="7259" w:type="dxa"/>
            <w:gridSpan w:val="2"/>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Address of the contact person</w:t>
            </w:r>
            <w:r w:rsidRPr="00364939">
              <w:rPr>
                <w:rFonts w:ascii="Calibri" w:eastAsia="Times New Roman" w:hAnsi="Calibri" w:cs="Arial"/>
                <w:sz w:val="20"/>
                <w:szCs w:val="20"/>
                <w:lang w:val="en-GB" w:eastAsia="cs-CZ"/>
              </w:rPr>
              <w:t xml:space="preserve">: </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Telephone</w:t>
            </w:r>
            <w:r w:rsidRPr="00364939">
              <w:rPr>
                <w:rFonts w:ascii="Calibri" w:eastAsia="Times New Roman" w:hAnsi="Calibri" w:cs="Arial"/>
                <w:sz w:val="20"/>
                <w:szCs w:val="20"/>
                <w:lang w:val="en-GB" w:eastAsia="cs-CZ"/>
              </w:rPr>
              <w:t>:</w:t>
            </w: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Paid amount in CZK</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Payment date</w:t>
            </w:r>
            <w:r w:rsidRPr="00364939">
              <w:rPr>
                <w:rFonts w:ascii="Calibri" w:eastAsia="Times New Roman" w:hAnsi="Calibri" w:cs="Arial"/>
                <w:sz w:val="20"/>
                <w:szCs w:val="20"/>
                <w:lang w:val="en-GB" w:eastAsia="cs-CZ"/>
              </w:rPr>
              <w:t>:</w:t>
            </w: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Variable symbol of the application</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Currency for the refund</w:t>
            </w:r>
            <w:r w:rsidRPr="00364939">
              <w:rPr>
                <w:rFonts w:ascii="Calibri" w:eastAsia="Times New Roman" w:hAnsi="Calibri" w:cs="Arial"/>
                <w:sz w:val="20"/>
                <w:szCs w:val="20"/>
                <w:lang w:val="en-GB" w:eastAsia="cs-CZ"/>
              </w:rPr>
              <w:t>:</w:t>
            </w: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Applicant ´s bank name</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Address</w:t>
            </w:r>
            <w:r w:rsidRPr="00364939">
              <w:rPr>
                <w:rFonts w:ascii="Calibri" w:eastAsia="Times New Roman" w:hAnsi="Calibri" w:cs="Arial"/>
                <w:sz w:val="20"/>
                <w:szCs w:val="20"/>
                <w:lang w:val="en-GB" w:eastAsia="cs-CZ"/>
              </w:rPr>
              <w:t>:</w:t>
            </w: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Applicant ´s bank account no/bank code</w:t>
            </w:r>
            <w:r w:rsidRPr="00364939">
              <w:rPr>
                <w:rFonts w:ascii="Calibri" w:eastAsia="Times New Roman" w:hAnsi="Calibri" w:cs="Arial"/>
                <w:sz w:val="20"/>
                <w:szCs w:val="20"/>
                <w:lang w:val="en-GB" w:eastAsia="cs-CZ"/>
              </w:rPr>
              <w:t xml:space="preserve">: </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364939">
              <w:rPr>
                <w:rFonts w:ascii="Calibri" w:eastAsia="Times New Roman" w:hAnsi="Calibri" w:cs="Arial"/>
                <w:sz w:val="20"/>
                <w:szCs w:val="20"/>
                <w:lang w:val="en-GB" w:eastAsia="cs-CZ"/>
              </w:rPr>
              <w:t>IBAN:</w:t>
            </w:r>
          </w:p>
        </w:tc>
      </w:tr>
      <w:tr w:rsidR="00C57550" w:rsidRPr="00364939" w:rsidTr="00C57550">
        <w:tc>
          <w:tcPr>
            <w:tcW w:w="308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Swift /if known</w:t>
            </w:r>
            <w:r w:rsidRPr="00364939">
              <w:rPr>
                <w:rFonts w:ascii="Calibri" w:eastAsia="Times New Roman" w:hAnsi="Calibri" w:cs="Arial"/>
                <w:sz w:val="20"/>
                <w:szCs w:val="20"/>
                <w:lang w:val="en-GB" w:eastAsia="cs-CZ"/>
              </w:rPr>
              <w:t>:</w:t>
            </w:r>
          </w:p>
        </w:tc>
        <w:tc>
          <w:tcPr>
            <w:tcW w:w="3544" w:type="dxa"/>
          </w:tcPr>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715" w:type="dxa"/>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National clearing code (if known)</w:t>
            </w:r>
            <w:r w:rsidRPr="00364939">
              <w:rPr>
                <w:rFonts w:ascii="Calibri" w:eastAsia="Times New Roman" w:hAnsi="Calibri" w:cs="Arial"/>
                <w:sz w:val="20"/>
                <w:szCs w:val="20"/>
                <w:lang w:val="en-GB" w:eastAsia="cs-CZ"/>
              </w:rPr>
              <w:t>:</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tc>
      </w:tr>
      <w:tr w:rsidR="00C57550" w:rsidRPr="00364939" w:rsidTr="00C57550">
        <w:trPr>
          <w:trHeight w:val="510"/>
        </w:trPr>
        <w:tc>
          <w:tcPr>
            <w:tcW w:w="3085" w:type="dxa"/>
            <w:vAlign w:val="center"/>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Rationale for the requested refund</w:t>
            </w:r>
            <w:r w:rsidRPr="00364939">
              <w:rPr>
                <w:rFonts w:ascii="Calibri" w:eastAsia="Times New Roman" w:hAnsi="Calibri" w:cs="Arial"/>
                <w:sz w:val="20"/>
                <w:szCs w:val="20"/>
                <w:lang w:val="en-GB" w:eastAsia="cs-CZ"/>
              </w:rPr>
              <w:t>:</w:t>
            </w:r>
          </w:p>
        </w:tc>
        <w:tc>
          <w:tcPr>
            <w:tcW w:w="7259" w:type="dxa"/>
            <w:gridSpan w:val="2"/>
            <w:vAlign w:val="center"/>
          </w:tcPr>
          <w:p w:rsidR="00C57550" w:rsidRPr="00364939" w:rsidRDefault="00C57550" w:rsidP="00C57550">
            <w:pPr>
              <w:autoSpaceDE w:val="0"/>
              <w:autoSpaceDN w:val="0"/>
              <w:spacing w:after="0" w:line="240" w:lineRule="auto"/>
              <w:rPr>
                <w:rFonts w:ascii="Calibri" w:eastAsia="Times New Roman" w:hAnsi="Calibri" w:cs="Times New Roman"/>
                <w:sz w:val="20"/>
                <w:szCs w:val="20"/>
                <w:lang w:val="en-GB" w:eastAsia="cs-CZ"/>
              </w:rPr>
            </w:pPr>
          </w:p>
        </w:tc>
      </w:tr>
      <w:tr w:rsidR="00C57550" w:rsidRPr="00364939" w:rsidTr="00C57550">
        <w:trPr>
          <w:trHeight w:val="567"/>
        </w:trPr>
        <w:tc>
          <w:tcPr>
            <w:tcW w:w="3085" w:type="dxa"/>
            <w:vAlign w:val="center"/>
          </w:tcPr>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Source reference where the statement could be checked</w:t>
            </w:r>
          </w:p>
        </w:tc>
        <w:tc>
          <w:tcPr>
            <w:tcW w:w="7259" w:type="dxa"/>
            <w:gridSpan w:val="2"/>
            <w:vAlign w:val="center"/>
          </w:tcPr>
          <w:p w:rsidR="00C57550" w:rsidRPr="00364939" w:rsidRDefault="00C57550" w:rsidP="00C57550">
            <w:pPr>
              <w:autoSpaceDE w:val="0"/>
              <w:autoSpaceDN w:val="0"/>
              <w:spacing w:after="0" w:line="240" w:lineRule="auto"/>
              <w:rPr>
                <w:rFonts w:ascii="Calibri" w:eastAsia="Times New Roman" w:hAnsi="Calibri" w:cs="Times New Roman"/>
                <w:sz w:val="20"/>
                <w:szCs w:val="20"/>
                <w:lang w:val="en-GB" w:eastAsia="cs-CZ"/>
              </w:rPr>
            </w:pPr>
          </w:p>
        </w:tc>
      </w:tr>
    </w:tbl>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364939"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364939" w:rsidRDefault="00C57550" w:rsidP="00C57550">
      <w:pPr>
        <w:autoSpaceDE w:val="0"/>
        <w:autoSpaceDN w:val="0"/>
        <w:spacing w:after="0" w:line="240" w:lineRule="auto"/>
        <w:ind w:left="708" w:firstLine="426"/>
        <w:jc w:val="both"/>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w:t>
      </w:r>
      <w:r w:rsidRPr="00364939">
        <w:rPr>
          <w:rFonts w:ascii="Calibri" w:eastAsia="Times New Roman" w:hAnsi="Calibri" w:cs="Times New Roman"/>
          <w:sz w:val="20"/>
          <w:szCs w:val="20"/>
          <w:lang w:val="en-GB" w:eastAsia="cs-CZ"/>
        </w:rPr>
        <w:tab/>
      </w:r>
      <w:r w:rsidRPr="00364939">
        <w:rPr>
          <w:rFonts w:ascii="Calibri" w:eastAsia="Times New Roman" w:hAnsi="Calibri" w:cs="Times New Roman"/>
          <w:sz w:val="20"/>
          <w:szCs w:val="20"/>
          <w:lang w:val="en-GB" w:eastAsia="cs-CZ"/>
        </w:rPr>
        <w:tab/>
      </w:r>
      <w:r w:rsidRPr="00364939">
        <w:rPr>
          <w:rFonts w:ascii="Calibri" w:eastAsia="Times New Roman" w:hAnsi="Calibri" w:cs="Times New Roman"/>
          <w:sz w:val="20"/>
          <w:szCs w:val="20"/>
          <w:lang w:val="en-GB" w:eastAsia="cs-CZ"/>
        </w:rPr>
        <w:tab/>
      </w:r>
      <w:r w:rsidRPr="00364939">
        <w:rPr>
          <w:rFonts w:ascii="Calibri" w:eastAsia="Times New Roman" w:hAnsi="Calibri" w:cs="Times New Roman"/>
          <w:sz w:val="20"/>
          <w:szCs w:val="20"/>
          <w:lang w:val="en-GB" w:eastAsia="cs-CZ"/>
        </w:rPr>
        <w:tab/>
      </w:r>
      <w:r w:rsidRPr="00364939">
        <w:rPr>
          <w:rFonts w:ascii="Calibri" w:eastAsia="Times New Roman" w:hAnsi="Calibri" w:cs="Times New Roman"/>
          <w:sz w:val="20"/>
          <w:szCs w:val="20"/>
          <w:lang w:val="en-GB" w:eastAsia="cs-CZ"/>
        </w:rPr>
        <w:tab/>
        <w:t>-----------------------------------------------------</w:t>
      </w:r>
    </w:p>
    <w:p w:rsidR="00C57550" w:rsidRPr="00364939" w:rsidRDefault="00C57550" w:rsidP="00C57550">
      <w:pPr>
        <w:autoSpaceDE w:val="0"/>
        <w:autoSpaceDN w:val="0"/>
        <w:adjustRightInd w:val="0"/>
        <w:spacing w:after="0" w:line="240" w:lineRule="auto"/>
        <w:ind w:left="1416" w:firstLine="285"/>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Date</w:t>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Applicant ´s name and signature</w:t>
      </w:r>
    </w:p>
    <w:p w:rsidR="00C57550" w:rsidRPr="00364939" w:rsidRDefault="00C57550" w:rsidP="00C57550">
      <w:pPr>
        <w:tabs>
          <w:tab w:val="left" w:pos="7371"/>
        </w:tabs>
        <w:autoSpaceDE w:val="0"/>
        <w:autoSpaceDN w:val="0"/>
        <w:adjustRightInd w:val="0"/>
        <w:spacing w:after="0" w:line="240" w:lineRule="auto"/>
        <w:ind w:left="707" w:firstLine="709"/>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ab/>
        <w:t>stamp</w:t>
      </w:r>
    </w:p>
    <w:p w:rsidR="00C57550" w:rsidRPr="00364939" w:rsidRDefault="00C57550" w:rsidP="00C57550">
      <w:pPr>
        <w:autoSpaceDE w:val="0"/>
        <w:autoSpaceDN w:val="0"/>
        <w:adjustRightInd w:val="0"/>
        <w:spacing w:after="0" w:line="240" w:lineRule="auto"/>
        <w:rPr>
          <w:rFonts w:ascii="Calibri" w:eastAsia="Times New Roman" w:hAnsi="Calibri" w:cs="Arial"/>
          <w:b/>
          <w:bCs/>
          <w:i/>
          <w:iCs/>
          <w:sz w:val="12"/>
          <w:szCs w:val="12"/>
          <w:lang w:val="en-GB"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C57550" w:rsidRPr="00C57550" w:rsidTr="00C57550">
        <w:tc>
          <w:tcPr>
            <w:tcW w:w="10344" w:type="dxa"/>
          </w:tcPr>
          <w:p w:rsidR="00C57550" w:rsidRPr="00364939" w:rsidRDefault="00C57550" w:rsidP="00C57550">
            <w:pPr>
              <w:autoSpaceDE w:val="0"/>
              <w:autoSpaceDN w:val="0"/>
              <w:adjustRightInd w:val="0"/>
              <w:spacing w:after="0" w:line="240" w:lineRule="auto"/>
              <w:rPr>
                <w:rFonts w:ascii="Calibri" w:eastAsia="Times New Roman" w:hAnsi="Calibri" w:cs="Arial"/>
                <w:b/>
                <w:bCs/>
                <w:i/>
                <w:iCs/>
                <w:sz w:val="20"/>
                <w:szCs w:val="20"/>
                <w:lang w:val="en-GB" w:eastAsia="cs-CZ"/>
              </w:rPr>
            </w:pPr>
            <w:r w:rsidRPr="00364939">
              <w:rPr>
                <w:rFonts w:ascii="Calibri" w:eastAsia="Times New Roman" w:hAnsi="Calibri" w:cs="Times New Roman"/>
                <w:b/>
                <w:bCs/>
                <w:i/>
                <w:iCs/>
                <w:sz w:val="20"/>
                <w:szCs w:val="20"/>
                <w:lang w:val="en-GB" w:eastAsia="cs-CZ"/>
              </w:rPr>
              <w:t xml:space="preserve">Do not complete - for the </w:t>
            </w:r>
            <w:r w:rsidR="0099612C" w:rsidRPr="00364939">
              <w:rPr>
                <w:rFonts w:ascii="Calibri" w:eastAsia="Times New Roman" w:hAnsi="Calibri" w:cs="Times New Roman"/>
                <w:b/>
                <w:bCs/>
                <w:i/>
                <w:iCs/>
                <w:sz w:val="20"/>
                <w:szCs w:val="20"/>
                <w:lang w:val="en-GB" w:eastAsia="cs-CZ"/>
              </w:rPr>
              <w:t>Ú</w:t>
            </w:r>
            <w:r w:rsidRPr="00364939">
              <w:rPr>
                <w:rFonts w:ascii="Calibri" w:eastAsia="Times New Roman" w:hAnsi="Calibri" w:cs="Times New Roman"/>
                <w:b/>
                <w:bCs/>
                <w:i/>
                <w:iCs/>
                <w:sz w:val="20"/>
                <w:szCs w:val="20"/>
                <w:lang w:val="en-GB" w:eastAsia="cs-CZ"/>
              </w:rPr>
              <w:t>SKVBL ´</w:t>
            </w:r>
            <w:r w:rsidR="0054271E" w:rsidRPr="00364939">
              <w:rPr>
                <w:rFonts w:ascii="Calibri" w:eastAsia="Times New Roman" w:hAnsi="Calibri" w:cs="Times New Roman"/>
                <w:b/>
                <w:bCs/>
                <w:i/>
                <w:iCs/>
                <w:sz w:val="20"/>
                <w:szCs w:val="20"/>
                <w:lang w:val="en-GB" w:eastAsia="cs-CZ"/>
              </w:rPr>
              <w:t>s internal</w:t>
            </w:r>
            <w:r w:rsidRPr="00364939">
              <w:rPr>
                <w:rFonts w:ascii="Calibri" w:eastAsia="Times New Roman" w:hAnsi="Calibri" w:cs="Times New Roman"/>
                <w:b/>
                <w:bCs/>
                <w:i/>
                <w:iCs/>
                <w:sz w:val="20"/>
                <w:szCs w:val="20"/>
                <w:lang w:val="en-GB" w:eastAsia="cs-CZ"/>
              </w:rPr>
              <w:t xml:space="preserve"> use</w:t>
            </w:r>
          </w:p>
          <w:p w:rsidR="00C57550" w:rsidRPr="00364939"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Administrative fee refund is/is not in compliance with the § 7 of the Act on Administrative fees:</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 Reimbursed administrative fee is not listed in the price list or was reimbursed by a person who is not a payer or administrative fee overpaid</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I agree/disagree with the refund of the amount of</w:t>
            </w:r>
            <w:r w:rsidRPr="00364939">
              <w:rPr>
                <w:rFonts w:ascii="Calibri" w:eastAsia="Times New Roman" w:hAnsi="Calibri" w:cs="Arial"/>
                <w:sz w:val="20"/>
                <w:szCs w:val="20"/>
                <w:lang w:val="en-GB" w:eastAsia="cs-CZ"/>
              </w:rPr>
              <w:t>: ………………………</w:t>
            </w:r>
            <w:r w:rsidRPr="00364939">
              <w:rPr>
                <w:rFonts w:ascii="Calibri" w:eastAsia="Times New Roman" w:hAnsi="Calibri" w:cs="Times New Roman"/>
                <w:sz w:val="20"/>
                <w:szCs w:val="20"/>
                <w:lang w:val="en-GB" w:eastAsia="cs-CZ"/>
              </w:rPr>
              <w:t xml:space="preserve"> CZK</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Date</w:t>
            </w:r>
            <w:r w:rsidRPr="00364939">
              <w:rPr>
                <w:rFonts w:ascii="Calibri" w:eastAsia="Times New Roman" w:hAnsi="Calibri" w:cs="Arial"/>
                <w:sz w:val="20"/>
                <w:szCs w:val="20"/>
                <w:lang w:val="en-GB" w:eastAsia="cs-CZ"/>
              </w:rPr>
              <w:t xml:space="preserve"> </w:t>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Name and signature of a section manager</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 xml:space="preserve">Decision under the ref. No …………… issued on …………, the </w:t>
            </w:r>
            <w:r w:rsidR="0099612C" w:rsidRPr="00364939">
              <w:rPr>
                <w:rFonts w:ascii="Calibri" w:eastAsia="Times New Roman" w:hAnsi="Calibri" w:cs="Times New Roman"/>
                <w:sz w:val="20"/>
                <w:szCs w:val="20"/>
                <w:lang w:val="en-GB" w:eastAsia="cs-CZ"/>
              </w:rPr>
              <w:t>Ú</w:t>
            </w:r>
            <w:r w:rsidRPr="00364939">
              <w:rPr>
                <w:rFonts w:ascii="Calibri" w:eastAsia="Times New Roman" w:hAnsi="Calibri" w:cs="Times New Roman"/>
                <w:sz w:val="20"/>
                <w:szCs w:val="20"/>
                <w:lang w:val="en-GB" w:eastAsia="cs-CZ"/>
              </w:rPr>
              <w:t>SKVBL decided on</w:t>
            </w:r>
          </w:p>
          <w:p w:rsidR="00C57550" w:rsidRPr="00364939"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a) completely refund of the administrative fee</w:t>
            </w:r>
          </w:p>
          <w:p w:rsidR="00C57550" w:rsidRPr="00364939"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364939">
              <w:rPr>
                <w:rFonts w:ascii="Calibri" w:eastAsia="Times New Roman" w:hAnsi="Calibri" w:cs="Times New Roman"/>
                <w:sz w:val="20"/>
                <w:szCs w:val="20"/>
                <w:lang w:val="en-GB" w:eastAsia="cs-CZ"/>
              </w:rPr>
              <w:t>b) partially refund of the administrative fee in an amount ……………</w:t>
            </w:r>
          </w:p>
          <w:p w:rsidR="00C57550" w:rsidRPr="00364939"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364939">
              <w:rPr>
                <w:rFonts w:ascii="Calibri" w:eastAsia="Times New Roman" w:hAnsi="Calibri" w:cs="Times New Roman"/>
                <w:sz w:val="20"/>
                <w:szCs w:val="20"/>
                <w:lang w:val="en-GB" w:eastAsia="cs-CZ"/>
              </w:rPr>
              <w:t>c) refusal of the application for the administrative fee refund</w:t>
            </w:r>
          </w:p>
          <w:p w:rsidR="00C57550" w:rsidRPr="00364939" w:rsidRDefault="00C57550" w:rsidP="00C57550">
            <w:pPr>
              <w:autoSpaceDE w:val="0"/>
              <w:autoSpaceDN w:val="0"/>
              <w:spacing w:after="0" w:line="240" w:lineRule="auto"/>
              <w:jc w:val="both"/>
              <w:rPr>
                <w:rFonts w:ascii="Calibri" w:eastAsia="Times New Roman" w:hAnsi="Calibri" w:cs="Arial"/>
                <w:sz w:val="20"/>
                <w:szCs w:val="20"/>
                <w:lang w:val="en-GB" w:eastAsia="cs-CZ"/>
              </w:rPr>
            </w:pPr>
          </w:p>
          <w:p w:rsidR="00C57550" w:rsidRPr="00364939" w:rsidRDefault="00C57550" w:rsidP="00C57550">
            <w:pPr>
              <w:autoSpaceDE w:val="0"/>
              <w:autoSpaceDN w:val="0"/>
              <w:spacing w:after="0" w:line="240" w:lineRule="auto"/>
              <w:jc w:val="both"/>
              <w:rPr>
                <w:rFonts w:ascii="Calibri" w:eastAsia="Times New Roman" w:hAnsi="Calibri" w:cs="Arial"/>
                <w:sz w:val="20"/>
                <w:szCs w:val="20"/>
                <w:lang w:val="en-GB" w:eastAsia="cs-CZ"/>
              </w:rPr>
            </w:pPr>
          </w:p>
          <w:p w:rsidR="00C57550" w:rsidRPr="00C57550" w:rsidRDefault="00C57550" w:rsidP="00C57550">
            <w:pPr>
              <w:autoSpaceDE w:val="0"/>
              <w:autoSpaceDN w:val="0"/>
              <w:adjustRightInd w:val="0"/>
              <w:spacing w:after="0" w:line="240" w:lineRule="auto"/>
              <w:rPr>
                <w:rFonts w:ascii="Calibri" w:eastAsia="Times New Roman" w:hAnsi="Calibri" w:cs="Arial"/>
                <w:b/>
                <w:bCs/>
                <w:i/>
                <w:iCs/>
                <w:sz w:val="20"/>
                <w:szCs w:val="20"/>
                <w:lang w:val="en-GB" w:eastAsia="cs-CZ"/>
              </w:rPr>
            </w:pP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Date</w:t>
            </w:r>
            <w:r w:rsidRPr="00364939">
              <w:rPr>
                <w:rFonts w:ascii="Calibri" w:eastAsia="Times New Roman" w:hAnsi="Calibri" w:cs="Arial"/>
                <w:sz w:val="20"/>
                <w:szCs w:val="20"/>
                <w:lang w:val="en-GB" w:eastAsia="cs-CZ"/>
              </w:rPr>
              <w:t xml:space="preserve"> </w:t>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Arial"/>
                <w:sz w:val="20"/>
                <w:szCs w:val="20"/>
                <w:lang w:val="en-GB" w:eastAsia="cs-CZ"/>
              </w:rPr>
              <w:tab/>
            </w:r>
            <w:r w:rsidRPr="00364939">
              <w:rPr>
                <w:rFonts w:ascii="Calibri" w:eastAsia="Times New Roman" w:hAnsi="Calibri" w:cs="Times New Roman"/>
                <w:sz w:val="20"/>
                <w:szCs w:val="20"/>
                <w:lang w:val="en-GB" w:eastAsia="cs-CZ"/>
              </w:rPr>
              <w:t>Name and signature of an economical section manager</w:t>
            </w:r>
            <w:r w:rsidRPr="00C57550">
              <w:rPr>
                <w:rFonts w:ascii="Calibri" w:eastAsia="Times New Roman" w:hAnsi="Calibri" w:cs="Times New Roman"/>
                <w:sz w:val="20"/>
                <w:szCs w:val="20"/>
                <w:lang w:val="en-GB" w:eastAsia="cs-CZ"/>
              </w:rPr>
              <w:t xml:space="preserve">  </w:t>
            </w:r>
          </w:p>
        </w:tc>
      </w:tr>
    </w:tbl>
    <w:p w:rsidR="00C57550" w:rsidRPr="00AA291E" w:rsidRDefault="00C57550" w:rsidP="00A5439D">
      <w:pPr>
        <w:pStyle w:val="Nadpis1"/>
        <w:rPr>
          <w:lang w:val="en-GB"/>
        </w:rPr>
      </w:pPr>
      <w:bookmarkStart w:id="28" w:name="_Toc10020164"/>
      <w:bookmarkStart w:id="29" w:name="_Toc194057040"/>
      <w:bookmarkStart w:id="30" w:name="_Toc194057886"/>
      <w:r w:rsidRPr="00AA291E">
        <w:rPr>
          <w:lang w:val="en-GB"/>
        </w:rPr>
        <w:lastRenderedPageBreak/>
        <w:t>Annex 5: Application for refunds of costs reimbursement</w:t>
      </w:r>
      <w:bookmarkEnd w:id="28"/>
      <w:bookmarkEnd w:id="29"/>
      <w:bookmarkEnd w:id="30"/>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Institute for State Control of Veterinary Biologicals and Medicines</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roofErr w:type="spellStart"/>
      <w:r w:rsidRPr="00AA291E">
        <w:rPr>
          <w:rFonts w:ascii="Calibri" w:eastAsia="Times New Roman" w:hAnsi="Calibri" w:cs="Times New Roman"/>
          <w:sz w:val="20"/>
          <w:szCs w:val="20"/>
          <w:lang w:val="en-GB" w:eastAsia="cs-CZ"/>
        </w:rPr>
        <w:t>Hudcova</w:t>
      </w:r>
      <w:proofErr w:type="spellEnd"/>
      <w:r w:rsidRPr="00AA291E">
        <w:rPr>
          <w:rFonts w:ascii="Calibri" w:eastAsia="Times New Roman" w:hAnsi="Calibri" w:cs="Times New Roman"/>
          <w:sz w:val="20"/>
          <w:szCs w:val="20"/>
          <w:lang w:val="en-GB" w:eastAsia="cs-CZ"/>
        </w:rPr>
        <w:t xml:space="preserve"> </w:t>
      </w:r>
      <w:r w:rsidR="00C67CE2" w:rsidRPr="00AA291E">
        <w:rPr>
          <w:rFonts w:ascii="Calibri" w:eastAsia="Times New Roman" w:hAnsi="Calibri" w:cs="Times New Roman"/>
          <w:sz w:val="20"/>
          <w:szCs w:val="20"/>
          <w:lang w:val="en-GB" w:eastAsia="cs-CZ"/>
        </w:rPr>
        <w:t>232/</w:t>
      </w:r>
      <w:r w:rsidRPr="00AA291E">
        <w:rPr>
          <w:rFonts w:ascii="Calibri" w:eastAsia="Times New Roman" w:hAnsi="Calibri" w:cs="Times New Roman"/>
          <w:sz w:val="20"/>
          <w:szCs w:val="20"/>
          <w:lang w:val="en-GB" w:eastAsia="cs-CZ"/>
        </w:rPr>
        <w:t>56a</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621 00 Brno</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Czech Republic</w:t>
      </w:r>
    </w:p>
    <w:p w:rsidR="00C57550" w:rsidRPr="00AA291E" w:rsidRDefault="00C57550" w:rsidP="00C57550">
      <w:pPr>
        <w:autoSpaceDE w:val="0"/>
        <w:autoSpaceDN w:val="0"/>
        <w:adjustRightInd w:val="0"/>
        <w:spacing w:after="0" w:line="240" w:lineRule="auto"/>
        <w:jc w:val="center"/>
        <w:rPr>
          <w:rFonts w:ascii="Calibri" w:eastAsia="Times New Roman" w:hAnsi="Calibri" w:cs="Arial"/>
          <w:b/>
          <w:bCs/>
          <w:sz w:val="12"/>
          <w:szCs w:val="12"/>
          <w:lang w:val="en-GB" w:eastAsia="cs-CZ"/>
        </w:rPr>
      </w:pPr>
    </w:p>
    <w:p w:rsidR="00C57550" w:rsidRPr="00AA291E" w:rsidRDefault="00C57550" w:rsidP="00C67CE2">
      <w:pPr>
        <w:spacing w:after="0"/>
        <w:jc w:val="center"/>
        <w:rPr>
          <w:b/>
          <w:sz w:val="26"/>
          <w:szCs w:val="26"/>
          <w:lang w:val="en-GB" w:eastAsia="cs-CZ"/>
        </w:rPr>
      </w:pPr>
      <w:r w:rsidRPr="00AA291E">
        <w:rPr>
          <w:b/>
          <w:sz w:val="26"/>
          <w:szCs w:val="26"/>
          <w:lang w:val="en-GB" w:eastAsia="cs-CZ"/>
        </w:rPr>
        <w:t>Application for refunds of costs reimbursement</w:t>
      </w:r>
    </w:p>
    <w:p w:rsidR="00C57550" w:rsidRPr="00AA291E" w:rsidRDefault="00C57550" w:rsidP="00C57550">
      <w:pPr>
        <w:autoSpaceDE w:val="0"/>
        <w:autoSpaceDN w:val="0"/>
        <w:spacing w:after="0" w:line="240" w:lineRule="auto"/>
        <w:jc w:val="both"/>
        <w:rPr>
          <w:rFonts w:ascii="Calibri" w:eastAsia="Times New Roman" w:hAnsi="Calibri" w:cs="Times New Roman"/>
          <w:sz w:val="12"/>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8" w:type="dxa"/>
          <w:right w:w="68" w:type="dxa"/>
        </w:tblCellMar>
        <w:tblLook w:val="01E0" w:firstRow="1" w:lastRow="1" w:firstColumn="1" w:lastColumn="1" w:noHBand="0" w:noVBand="0"/>
      </w:tblPr>
      <w:tblGrid>
        <w:gridCol w:w="3048"/>
        <w:gridCol w:w="3208"/>
        <w:gridCol w:w="3940"/>
      </w:tblGrid>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Application Ref. no. / File ID</w:t>
            </w:r>
            <w:r w:rsidRPr="00AA291E">
              <w:rPr>
                <w:rFonts w:ascii="Calibri" w:eastAsia="Times New Roman" w:hAnsi="Calibri" w:cs="Arial"/>
                <w:sz w:val="20"/>
                <w:szCs w:val="20"/>
                <w:lang w:val="en-GB" w:eastAsia="cs-CZ"/>
              </w:rPr>
              <w: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Expert activity</w:t>
            </w:r>
            <w:r w:rsidRPr="00AA291E">
              <w:rPr>
                <w:rFonts w:ascii="Calibri" w:eastAsia="Times New Roman" w:hAnsi="Calibri" w:cs="Arial"/>
                <w:sz w:val="20"/>
                <w:szCs w:val="20"/>
                <w:lang w:val="en-GB" w:eastAsia="cs-CZ"/>
              </w:rPr>
              <w: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Activity code:</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Product name (in case of MA application)</w:t>
            </w:r>
            <w:r w:rsidRPr="00AA291E">
              <w:rPr>
                <w:rFonts w:ascii="Calibri" w:eastAsia="Times New Roman" w:hAnsi="Calibri" w:cs="Arial"/>
                <w:sz w:val="20"/>
                <w:szCs w:val="20"/>
                <w:lang w:val="en-GB" w:eastAsia="cs-CZ"/>
              </w:rPr>
              <w: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Specification of the application content: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Name of the applicant</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Address of the applicant</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street, P.O. BOX</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City, ZIP Code, country</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Contact person</w:t>
            </w:r>
            <w:r w:rsidRPr="00AA291E">
              <w:rPr>
                <w:rFonts w:ascii="Calibri" w:eastAsia="Times New Roman" w:hAnsi="Calibri" w:cs="Arial"/>
                <w:sz w:val="20"/>
                <w:szCs w:val="20"/>
                <w:lang w:val="en-GB" w:eastAsia="cs-CZ"/>
              </w:rPr>
              <w:t>:</w:t>
            </w:r>
          </w:p>
        </w:tc>
        <w:tc>
          <w:tcPr>
            <w:tcW w:w="7259" w:type="dxa"/>
            <w:gridSpan w:val="2"/>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Address of the contact person</w:t>
            </w:r>
            <w:r w:rsidRPr="00AA291E">
              <w:rPr>
                <w:rFonts w:ascii="Calibri" w:eastAsia="Times New Roman" w:hAnsi="Calibri" w:cs="Arial"/>
                <w:sz w:val="20"/>
                <w:szCs w:val="20"/>
                <w:lang w:val="en-GB" w:eastAsia="cs-CZ"/>
              </w:rPr>
              <w:t xml:space="preserve">: </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Telephone</w:t>
            </w:r>
            <w:r w:rsidRPr="00AA291E">
              <w:rPr>
                <w:rFonts w:ascii="Calibri" w:eastAsia="Times New Roman" w:hAnsi="Calibri" w:cs="Arial"/>
                <w:sz w:val="20"/>
                <w:szCs w:val="20"/>
                <w:lang w:val="en-GB" w:eastAsia="cs-CZ"/>
              </w:rPr>
              <w:t>:</w:t>
            </w: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Paid amount in CZK</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Payment date</w:t>
            </w:r>
            <w:r w:rsidRPr="00AA291E">
              <w:rPr>
                <w:rFonts w:ascii="Calibri" w:eastAsia="Times New Roman" w:hAnsi="Calibri" w:cs="Arial"/>
                <w:sz w:val="20"/>
                <w:szCs w:val="20"/>
                <w:lang w:val="en-GB" w:eastAsia="cs-CZ"/>
              </w:rPr>
              <w:t>:</w:t>
            </w: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Variable symbol of the application</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Currency for the refund</w:t>
            </w:r>
            <w:r w:rsidRPr="00AA291E">
              <w:rPr>
                <w:rFonts w:ascii="Calibri" w:eastAsia="Times New Roman" w:hAnsi="Calibri" w:cs="Arial"/>
                <w:sz w:val="20"/>
                <w:szCs w:val="20"/>
                <w:lang w:val="en-GB" w:eastAsia="cs-CZ"/>
              </w:rPr>
              <w:t>:</w:t>
            </w:r>
          </w:p>
        </w:tc>
      </w:tr>
      <w:tr w:rsidR="00C57550" w:rsidRPr="00AA291E" w:rsidTr="00C57550">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Applicant ´s bank name</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Address</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Applicant ´s bank account no/bank code</w:t>
            </w:r>
            <w:r w:rsidRPr="00AA291E">
              <w:rPr>
                <w:rFonts w:ascii="Calibri" w:eastAsia="Times New Roman" w:hAnsi="Calibri" w:cs="Arial"/>
                <w:sz w:val="20"/>
                <w:szCs w:val="20"/>
                <w:lang w:val="en-GB" w:eastAsia="cs-CZ"/>
              </w:rPr>
              <w:t xml:space="preserve">: </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r w:rsidRPr="00AA291E">
              <w:rPr>
                <w:rFonts w:ascii="Calibri" w:eastAsia="Times New Roman" w:hAnsi="Calibri" w:cs="Arial"/>
                <w:sz w:val="20"/>
                <w:szCs w:val="20"/>
                <w:lang w:val="en-GB" w:eastAsia="cs-CZ"/>
              </w:rPr>
              <w:t>IBAN:</w:t>
            </w:r>
          </w:p>
        </w:tc>
      </w:tr>
      <w:tr w:rsidR="00C57550" w:rsidRPr="00AA291E" w:rsidTr="00C57550">
        <w:trPr>
          <w:trHeight w:val="283"/>
        </w:trPr>
        <w:tc>
          <w:tcPr>
            <w:tcW w:w="3085"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Swift /if known</w:t>
            </w:r>
            <w:r w:rsidRPr="00AA291E">
              <w:rPr>
                <w:rFonts w:ascii="Calibri" w:eastAsia="Times New Roman" w:hAnsi="Calibri" w:cs="Arial"/>
                <w:sz w:val="20"/>
                <w:szCs w:val="20"/>
                <w:lang w:val="en-GB" w:eastAsia="cs-CZ"/>
              </w:rPr>
              <w:t>:</w:t>
            </w:r>
          </w:p>
        </w:tc>
        <w:tc>
          <w:tcPr>
            <w:tcW w:w="3260" w:type="dxa"/>
          </w:tcPr>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tc>
        <w:tc>
          <w:tcPr>
            <w:tcW w:w="3999" w:type="dxa"/>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National clearing code (if known)</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tc>
      </w:tr>
      <w:tr w:rsidR="00C57550" w:rsidRPr="00AA291E" w:rsidTr="00C57550">
        <w:trPr>
          <w:trHeight w:val="340"/>
        </w:trPr>
        <w:tc>
          <w:tcPr>
            <w:tcW w:w="3085" w:type="dxa"/>
            <w:vAlign w:val="center"/>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Rationale for the requested refund</w:t>
            </w:r>
            <w:r w:rsidRPr="00AA291E">
              <w:rPr>
                <w:rFonts w:ascii="Calibri" w:eastAsia="Times New Roman" w:hAnsi="Calibri" w:cs="Arial"/>
                <w:sz w:val="20"/>
                <w:szCs w:val="20"/>
                <w:lang w:val="en-GB" w:eastAsia="cs-CZ"/>
              </w:rPr>
              <w:t>:</w:t>
            </w:r>
          </w:p>
        </w:tc>
        <w:tc>
          <w:tcPr>
            <w:tcW w:w="7259" w:type="dxa"/>
            <w:gridSpan w:val="2"/>
            <w:vAlign w:val="center"/>
          </w:tcPr>
          <w:p w:rsidR="00C57550" w:rsidRPr="00AA291E" w:rsidRDefault="00C57550" w:rsidP="00C57550">
            <w:pPr>
              <w:autoSpaceDE w:val="0"/>
              <w:autoSpaceDN w:val="0"/>
              <w:spacing w:after="0" w:line="240" w:lineRule="auto"/>
              <w:rPr>
                <w:rFonts w:ascii="Calibri" w:eastAsia="Times New Roman" w:hAnsi="Calibri" w:cs="Times New Roman"/>
                <w:sz w:val="20"/>
                <w:szCs w:val="20"/>
                <w:lang w:val="en-GB" w:eastAsia="cs-CZ"/>
              </w:rPr>
            </w:pPr>
          </w:p>
        </w:tc>
      </w:tr>
      <w:tr w:rsidR="00C57550" w:rsidRPr="00AA291E" w:rsidTr="00C57550">
        <w:trPr>
          <w:trHeight w:val="567"/>
        </w:trPr>
        <w:tc>
          <w:tcPr>
            <w:tcW w:w="3085" w:type="dxa"/>
            <w:vAlign w:val="center"/>
          </w:tcPr>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Source reference where the statement could be checked</w:t>
            </w:r>
          </w:p>
        </w:tc>
        <w:tc>
          <w:tcPr>
            <w:tcW w:w="7259" w:type="dxa"/>
            <w:gridSpan w:val="2"/>
            <w:vAlign w:val="center"/>
          </w:tcPr>
          <w:p w:rsidR="00C57550" w:rsidRPr="00AA291E" w:rsidRDefault="00C57550" w:rsidP="00C57550">
            <w:pPr>
              <w:autoSpaceDE w:val="0"/>
              <w:autoSpaceDN w:val="0"/>
              <w:spacing w:after="0" w:line="240" w:lineRule="auto"/>
              <w:rPr>
                <w:rFonts w:ascii="Calibri" w:eastAsia="Times New Roman" w:hAnsi="Calibri" w:cs="Times New Roman"/>
                <w:sz w:val="20"/>
                <w:szCs w:val="20"/>
                <w:lang w:val="en-GB" w:eastAsia="cs-CZ"/>
              </w:rPr>
            </w:pPr>
          </w:p>
        </w:tc>
      </w:tr>
    </w:tbl>
    <w:p w:rsidR="00C57550" w:rsidRPr="00AA291E" w:rsidRDefault="00C57550" w:rsidP="00C57550">
      <w:pPr>
        <w:autoSpaceDE w:val="0"/>
        <w:autoSpaceDN w:val="0"/>
        <w:spacing w:after="0" w:line="240" w:lineRule="auto"/>
        <w:jc w:val="both"/>
        <w:rPr>
          <w:rFonts w:ascii="Calibri" w:eastAsia="Times New Roman" w:hAnsi="Calibri" w:cs="Times New Roman"/>
          <w:sz w:val="12"/>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Times New Roman"/>
          <w:sz w:val="20"/>
          <w:szCs w:val="20"/>
          <w:lang w:val="en-GB" w:eastAsia="cs-CZ"/>
        </w:rPr>
      </w:pPr>
    </w:p>
    <w:p w:rsidR="00C57550" w:rsidRPr="00AA291E" w:rsidRDefault="00C57550" w:rsidP="00C57550">
      <w:pPr>
        <w:autoSpaceDE w:val="0"/>
        <w:autoSpaceDN w:val="0"/>
        <w:spacing w:after="0" w:line="240" w:lineRule="auto"/>
        <w:ind w:left="708" w:firstLine="426"/>
        <w:jc w:val="both"/>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w:t>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r>
      <w:r w:rsidRPr="00AA291E">
        <w:rPr>
          <w:rFonts w:ascii="Calibri" w:eastAsia="Times New Roman" w:hAnsi="Calibri" w:cs="Times New Roman"/>
          <w:sz w:val="20"/>
          <w:szCs w:val="20"/>
          <w:lang w:val="en-GB" w:eastAsia="cs-CZ"/>
        </w:rPr>
        <w:tab/>
        <w:t>-----------------------------------------------------</w:t>
      </w:r>
    </w:p>
    <w:p w:rsidR="00C57550" w:rsidRPr="00AA291E" w:rsidRDefault="00C57550" w:rsidP="00C57550">
      <w:pPr>
        <w:tabs>
          <w:tab w:val="left" w:pos="6663"/>
        </w:tabs>
        <w:autoSpaceDE w:val="0"/>
        <w:autoSpaceDN w:val="0"/>
        <w:adjustRightInd w:val="0"/>
        <w:spacing w:after="0" w:line="240" w:lineRule="auto"/>
        <w:ind w:left="1416" w:firstLine="285"/>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Date</w:t>
      </w:r>
      <w:r w:rsidRPr="00AA291E">
        <w:rPr>
          <w:rFonts w:ascii="Calibri" w:eastAsia="Times New Roman" w:hAnsi="Calibri" w:cs="Arial"/>
          <w:sz w:val="20"/>
          <w:szCs w:val="20"/>
          <w:lang w:val="en-GB" w:eastAsia="cs-CZ"/>
        </w:rPr>
        <w:tab/>
      </w:r>
      <w:r w:rsidRPr="00AA291E">
        <w:rPr>
          <w:rFonts w:ascii="Calibri" w:eastAsia="Times New Roman" w:hAnsi="Calibri" w:cs="Times New Roman"/>
          <w:sz w:val="20"/>
          <w:szCs w:val="20"/>
          <w:lang w:val="en-GB" w:eastAsia="cs-CZ"/>
        </w:rPr>
        <w:t>Applicant ´s name and signature</w:t>
      </w:r>
    </w:p>
    <w:p w:rsidR="00C57550" w:rsidRPr="00AA291E" w:rsidRDefault="00C57550" w:rsidP="00C57550">
      <w:pPr>
        <w:autoSpaceDE w:val="0"/>
        <w:autoSpaceDN w:val="0"/>
        <w:adjustRightInd w:val="0"/>
        <w:spacing w:after="0" w:line="240" w:lineRule="auto"/>
        <w:ind w:left="6946" w:firstLine="708"/>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stamp</w:t>
      </w:r>
    </w:p>
    <w:p w:rsidR="00C57550" w:rsidRPr="00AA291E" w:rsidRDefault="00C57550" w:rsidP="00C57550">
      <w:pPr>
        <w:autoSpaceDE w:val="0"/>
        <w:autoSpaceDN w:val="0"/>
        <w:adjustRightInd w:val="0"/>
        <w:spacing w:after="0" w:line="240" w:lineRule="auto"/>
        <w:rPr>
          <w:rFonts w:ascii="Calibri" w:eastAsia="Times New Roman" w:hAnsi="Calibri" w:cs="Arial"/>
          <w:b/>
          <w:bCs/>
          <w:i/>
          <w:iCs/>
          <w:sz w:val="10"/>
          <w:szCs w:val="20"/>
          <w:lang w:val="en-GB" w:eastAsia="cs-C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196"/>
      </w:tblGrid>
      <w:tr w:rsidR="00C57550" w:rsidRPr="00C57550" w:rsidTr="00C57550">
        <w:trPr>
          <w:trHeight w:val="3114"/>
        </w:trPr>
        <w:tc>
          <w:tcPr>
            <w:tcW w:w="10344" w:type="dxa"/>
          </w:tcPr>
          <w:p w:rsidR="00C57550" w:rsidRPr="00AA291E" w:rsidRDefault="00C57550" w:rsidP="00C57550">
            <w:pPr>
              <w:autoSpaceDE w:val="0"/>
              <w:autoSpaceDN w:val="0"/>
              <w:adjustRightInd w:val="0"/>
              <w:spacing w:after="0" w:line="240" w:lineRule="auto"/>
              <w:rPr>
                <w:rFonts w:ascii="Calibri" w:eastAsia="Times New Roman" w:hAnsi="Calibri" w:cs="Arial"/>
                <w:b/>
                <w:bCs/>
                <w:i/>
                <w:iCs/>
                <w:sz w:val="20"/>
                <w:szCs w:val="20"/>
                <w:lang w:val="en-GB" w:eastAsia="cs-CZ"/>
              </w:rPr>
            </w:pPr>
            <w:r w:rsidRPr="00AA291E">
              <w:rPr>
                <w:rFonts w:ascii="Calibri" w:eastAsia="Times New Roman" w:hAnsi="Calibri" w:cs="Times New Roman"/>
                <w:b/>
                <w:bCs/>
                <w:i/>
                <w:iCs/>
                <w:sz w:val="20"/>
                <w:szCs w:val="20"/>
                <w:lang w:val="en-GB" w:eastAsia="cs-CZ"/>
              </w:rPr>
              <w:t>Do not complete - for the USKVBL ´</w:t>
            </w:r>
            <w:r w:rsidR="00AA291E" w:rsidRPr="00AA291E">
              <w:rPr>
                <w:rFonts w:ascii="Calibri" w:eastAsia="Times New Roman" w:hAnsi="Calibri" w:cs="Times New Roman"/>
                <w:b/>
                <w:bCs/>
                <w:i/>
                <w:iCs/>
                <w:sz w:val="20"/>
                <w:szCs w:val="20"/>
                <w:lang w:val="en-GB" w:eastAsia="cs-CZ"/>
              </w:rPr>
              <w:t>s internal</w:t>
            </w:r>
            <w:r w:rsidRPr="00AA291E">
              <w:rPr>
                <w:rFonts w:ascii="Calibri" w:eastAsia="Times New Roman" w:hAnsi="Calibri" w:cs="Times New Roman"/>
                <w:b/>
                <w:bCs/>
                <w:i/>
                <w:iCs/>
                <w:sz w:val="20"/>
                <w:szCs w:val="20"/>
                <w:lang w:val="en-GB" w:eastAsia="cs-CZ"/>
              </w:rPr>
              <w:t xml:space="preserve"> use</w:t>
            </w:r>
          </w:p>
          <w:p w:rsidR="00C57550" w:rsidRPr="00AA291E"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Checking of information mentioned the rationale:</w:t>
            </w:r>
          </w:p>
          <w:p w:rsidR="00C57550" w:rsidRPr="00AA291E"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r w:rsidRPr="00AA291E">
              <w:rPr>
                <w:rFonts w:ascii="Calibri" w:eastAsia="Times New Roman" w:hAnsi="Calibri" w:cs="Times New Roman"/>
                <w:sz w:val="20"/>
                <w:szCs w:val="20"/>
                <w:lang w:val="en-GB" w:eastAsia="cs-CZ"/>
              </w:rPr>
              <w:t>Statement of a department carrying out the expert activity:</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Decision - section manager</w:t>
            </w:r>
            <w:r w:rsidRPr="00AA291E">
              <w:rPr>
                <w:rFonts w:ascii="Calibri" w:eastAsia="Times New Roman" w:hAnsi="Calibri" w:cs="Arial"/>
                <w:sz w:val="20"/>
                <w:szCs w:val="20"/>
                <w:lang w:val="en-GB" w:eastAsia="cs-CZ"/>
              </w:rPr>
              <w:t>:</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Arial"/>
                <w:sz w:val="20"/>
                <w:szCs w:val="20"/>
                <w:lang w:val="en-GB" w:eastAsia="cs-CZ"/>
              </w:rPr>
              <w:tab/>
              <w:t>-----------------------------</w:t>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t xml:space="preserve">     -------------------------------------------------</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Arial"/>
                <w:sz w:val="20"/>
                <w:szCs w:val="20"/>
                <w:lang w:val="en-GB" w:eastAsia="cs-CZ"/>
              </w:rPr>
              <w:tab/>
              <w:t xml:space="preserve">         </w:t>
            </w:r>
            <w:r w:rsidRPr="00AA291E">
              <w:rPr>
                <w:rFonts w:ascii="Calibri" w:eastAsia="Times New Roman" w:hAnsi="Calibri" w:cs="Times New Roman"/>
                <w:sz w:val="20"/>
                <w:szCs w:val="20"/>
                <w:lang w:val="en-GB" w:eastAsia="cs-CZ"/>
              </w:rPr>
              <w:t>Date</w:t>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Times New Roman"/>
                <w:sz w:val="20"/>
                <w:szCs w:val="20"/>
                <w:lang w:val="en-GB" w:eastAsia="cs-CZ"/>
              </w:rPr>
              <w:t>Name and signature of a section manager</w:t>
            </w:r>
            <w:r w:rsidRPr="00AA291E">
              <w:rPr>
                <w:rFonts w:ascii="Calibri" w:eastAsia="Times New Roman" w:hAnsi="Calibri" w:cs="Arial"/>
                <w:sz w:val="20"/>
                <w:szCs w:val="20"/>
                <w:lang w:val="en-GB" w:eastAsia="cs-CZ"/>
              </w:rPr>
              <w:t xml:space="preserve"> </w:t>
            </w:r>
          </w:p>
          <w:p w:rsidR="00C57550" w:rsidRPr="00AA291E" w:rsidRDefault="00C57550" w:rsidP="00C57550">
            <w:pPr>
              <w:autoSpaceDE w:val="0"/>
              <w:autoSpaceDN w:val="0"/>
              <w:adjustRightInd w:val="0"/>
              <w:spacing w:after="0" w:line="240" w:lineRule="auto"/>
              <w:rPr>
                <w:rFonts w:ascii="Calibri" w:eastAsia="Times New Roman" w:hAnsi="Calibri" w:cs="Times New Roman"/>
                <w:sz w:val="20"/>
                <w:szCs w:val="20"/>
                <w:lang w:val="en-GB" w:eastAsia="cs-CZ"/>
              </w:rPr>
            </w:pP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Times New Roman"/>
                <w:sz w:val="20"/>
                <w:szCs w:val="20"/>
                <w:lang w:val="en-GB" w:eastAsia="cs-CZ"/>
              </w:rPr>
              <w:t>Notes of the economical section:</w:t>
            </w:r>
          </w:p>
          <w:p w:rsidR="00C57550" w:rsidRPr="00AA291E"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p>
          <w:p w:rsidR="00C57550" w:rsidRPr="00AA291E" w:rsidRDefault="00C57550" w:rsidP="00C57550">
            <w:pPr>
              <w:autoSpaceDE w:val="0"/>
              <w:autoSpaceDN w:val="0"/>
              <w:spacing w:after="0" w:line="240" w:lineRule="auto"/>
              <w:jc w:val="both"/>
              <w:rPr>
                <w:rFonts w:ascii="Calibri" w:eastAsia="Times New Roman" w:hAnsi="Calibri" w:cs="Arial"/>
                <w:sz w:val="20"/>
                <w:szCs w:val="20"/>
                <w:lang w:val="en-GB" w:eastAsia="cs-CZ"/>
              </w:rPr>
            </w:pPr>
            <w:r w:rsidRPr="00AA291E">
              <w:rPr>
                <w:rFonts w:ascii="Calibri" w:eastAsia="Times New Roman" w:hAnsi="Calibri" w:cs="Arial"/>
                <w:sz w:val="20"/>
                <w:szCs w:val="20"/>
                <w:lang w:val="en-GB" w:eastAsia="cs-CZ"/>
              </w:rPr>
              <w:t xml:space="preserve">               -----------------------------                                                                              -------------------------------------------------------------</w:t>
            </w:r>
          </w:p>
          <w:p w:rsidR="00C57550" w:rsidRPr="00C57550" w:rsidRDefault="00C57550" w:rsidP="00C57550">
            <w:pPr>
              <w:autoSpaceDE w:val="0"/>
              <w:autoSpaceDN w:val="0"/>
              <w:adjustRightInd w:val="0"/>
              <w:spacing w:after="0" w:line="240" w:lineRule="auto"/>
              <w:rPr>
                <w:rFonts w:ascii="Calibri" w:eastAsia="Times New Roman" w:hAnsi="Calibri" w:cs="Arial"/>
                <w:sz w:val="20"/>
                <w:szCs w:val="20"/>
                <w:lang w:val="en-GB" w:eastAsia="cs-CZ"/>
              </w:rPr>
            </w:pPr>
            <w:r w:rsidRPr="00AA291E">
              <w:rPr>
                <w:rFonts w:ascii="Calibri" w:eastAsia="Times New Roman" w:hAnsi="Calibri" w:cs="Arial"/>
                <w:sz w:val="20"/>
                <w:szCs w:val="20"/>
                <w:lang w:val="en-GB" w:eastAsia="cs-CZ"/>
              </w:rPr>
              <w:t xml:space="preserve">                           </w:t>
            </w:r>
            <w:r w:rsidRPr="00AA291E">
              <w:rPr>
                <w:rFonts w:ascii="Calibri" w:eastAsia="Times New Roman" w:hAnsi="Calibri" w:cs="Times New Roman"/>
                <w:sz w:val="20"/>
                <w:szCs w:val="20"/>
                <w:lang w:val="en-GB" w:eastAsia="cs-CZ"/>
              </w:rPr>
              <w:t>Date</w:t>
            </w:r>
            <w:r w:rsidRPr="00AA291E">
              <w:rPr>
                <w:rFonts w:ascii="Calibri" w:eastAsia="Times New Roman" w:hAnsi="Calibri" w:cs="Arial"/>
                <w:sz w:val="20"/>
                <w:szCs w:val="20"/>
                <w:lang w:val="en-GB" w:eastAsia="cs-CZ"/>
              </w:rPr>
              <w:t xml:space="preserve"> </w:t>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r>
            <w:r w:rsidRPr="00AA291E">
              <w:rPr>
                <w:rFonts w:ascii="Calibri" w:eastAsia="Times New Roman" w:hAnsi="Calibri" w:cs="Arial"/>
                <w:sz w:val="20"/>
                <w:szCs w:val="20"/>
                <w:lang w:val="en-GB" w:eastAsia="cs-CZ"/>
              </w:rPr>
              <w:tab/>
              <w:t xml:space="preserve">            </w:t>
            </w:r>
            <w:r w:rsidRPr="00AA291E">
              <w:rPr>
                <w:rFonts w:ascii="Calibri" w:eastAsia="Times New Roman" w:hAnsi="Calibri" w:cs="Times New Roman"/>
                <w:sz w:val="20"/>
                <w:szCs w:val="20"/>
                <w:lang w:val="en-GB" w:eastAsia="cs-CZ"/>
              </w:rPr>
              <w:t>Name and signature of an economical section manager</w:t>
            </w:r>
            <w:r w:rsidRPr="00C57550">
              <w:rPr>
                <w:rFonts w:ascii="Calibri" w:eastAsia="Times New Roman" w:hAnsi="Calibri" w:cs="Arial"/>
                <w:sz w:val="20"/>
                <w:szCs w:val="20"/>
                <w:lang w:val="en-GB" w:eastAsia="cs-CZ"/>
              </w:rPr>
              <w:t xml:space="preserve"> </w:t>
            </w:r>
          </w:p>
        </w:tc>
      </w:tr>
    </w:tbl>
    <w:p w:rsidR="001C75E9" w:rsidRPr="007D005E" w:rsidRDefault="001C75E9" w:rsidP="00C57550">
      <w:pPr>
        <w:spacing w:after="0" w:line="240" w:lineRule="auto"/>
        <w:rPr>
          <w:rFonts w:eastAsia="Times New Roman" w:cstheme="minorHAnsi"/>
          <w:bCs/>
          <w:sz w:val="14"/>
          <w:lang w:eastAsia="cs-CZ"/>
        </w:rPr>
      </w:pPr>
    </w:p>
    <w:sectPr w:rsidR="001C75E9" w:rsidRPr="007D005E" w:rsidSect="00CB2764">
      <w:headerReference w:type="default" r:id="rId9"/>
      <w:footerReference w:type="default" r:id="rId10"/>
      <w:headerReference w:type="first" r:id="rId11"/>
      <w:pgSz w:w="11906" w:h="16838"/>
      <w:pgMar w:top="1417" w:right="849" w:bottom="1135" w:left="851" w:header="426"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720" w:rsidRDefault="00916720" w:rsidP="00E207FB">
      <w:pPr>
        <w:spacing w:after="0" w:line="240" w:lineRule="auto"/>
      </w:pPr>
      <w:r>
        <w:separator/>
      </w:r>
    </w:p>
  </w:endnote>
  <w:endnote w:type="continuationSeparator" w:id="0">
    <w:p w:rsidR="00916720" w:rsidRDefault="00916720" w:rsidP="00E2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D" w:rsidRPr="00206E5A" w:rsidRDefault="00214AFD" w:rsidP="00CB2764">
    <w:pPr>
      <w:tabs>
        <w:tab w:val="center" w:pos="4536"/>
        <w:tab w:val="right" w:pos="9072"/>
      </w:tabs>
      <w:autoSpaceDE w:val="0"/>
      <w:autoSpaceDN w:val="0"/>
      <w:spacing w:after="0" w:line="240" w:lineRule="auto"/>
      <w:rPr>
        <w:rFonts w:ascii="Times New Roman" w:eastAsia="Times New Roman" w:hAnsi="Times New Roman" w:cs="Times New Roman"/>
        <w:sz w:val="20"/>
        <w:szCs w:val="20"/>
        <w:lang w:eastAsia="cs-CZ"/>
      </w:rPr>
    </w:pP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76672" behindDoc="0" locked="0" layoutInCell="1" allowOverlap="1" wp14:anchorId="6299961A" wp14:editId="39204920">
              <wp:simplePos x="0" y="0"/>
              <wp:positionH relativeFrom="column">
                <wp:posOffset>2714254</wp:posOffset>
              </wp:positionH>
              <wp:positionV relativeFrom="paragraph">
                <wp:posOffset>61595</wp:posOffset>
              </wp:positionV>
              <wp:extent cx="1590675" cy="495300"/>
              <wp:effectExtent l="0" t="0" r="0" b="0"/>
              <wp:wrapNone/>
              <wp:docPr id="63"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214AFD" w:rsidRPr="00C17108" w:rsidRDefault="00214AFD" w:rsidP="00CB2764">
                          <w:pPr>
                            <w:spacing w:after="0"/>
                            <w:rPr>
                              <w:rFonts w:cstheme="minorHAnsi"/>
                              <w:color w:val="808080"/>
                              <w:sz w:val="18"/>
                            </w:rPr>
                          </w:pPr>
                          <w:r w:rsidRPr="00C17108">
                            <w:rPr>
                              <w:rFonts w:cstheme="minorHAnsi"/>
                              <w:color w:val="808080"/>
                              <w:sz w:val="18"/>
                            </w:rPr>
                            <w:t>+420 541 518 210</w:t>
                          </w:r>
                        </w:p>
                        <w:p w:rsidR="00214AFD" w:rsidRPr="00231776" w:rsidRDefault="00214AFD" w:rsidP="00CB2764">
                          <w:pPr>
                            <w:rPr>
                              <w:rFonts w:cstheme="minorHAnsi"/>
                              <w:color w:val="808080"/>
                            </w:rPr>
                          </w:pPr>
                          <w:r w:rsidRPr="00C17108">
                            <w:rPr>
                              <w:rFonts w:cstheme="minorHAnsi"/>
                              <w:color w:val="808080"/>
                              <w:sz w:val="18"/>
                            </w:rPr>
                            <w:t xml:space="preserve">Datová schránka: </w:t>
                          </w:r>
                          <w:r w:rsidRPr="00C17108">
                            <w:rPr>
                              <w:rFonts w:cstheme="minorHAnsi"/>
                              <w:color w:val="808080"/>
                              <w:sz w:val="20"/>
                            </w:rPr>
                            <w:t>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9961A" id="_x0000_t202" coordsize="21600,21600" o:spt="202" path="m,l,21600r21600,l21600,xe">
              <v:stroke joinstyle="miter"/>
              <v:path gradientshapeok="t" o:connecttype="rect"/>
            </v:shapetype>
            <v:shape id="Textové pole 21" o:spid="_x0000_s1026" type="#_x0000_t202" style="position:absolute;margin-left:213.7pt;margin-top:4.85pt;width:125.2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" filled="f" stroked="f">
              <v:textbox>
                <w:txbxContent>
                  <w:p w:rsidR="00214AFD" w:rsidRPr="00C17108" w:rsidRDefault="00214AFD" w:rsidP="00CB2764">
                    <w:pPr>
                      <w:spacing w:after="0"/>
                      <w:rPr>
                        <w:rFonts w:cstheme="minorHAnsi"/>
                        <w:color w:val="808080"/>
                        <w:sz w:val="18"/>
                      </w:rPr>
                    </w:pPr>
                    <w:r w:rsidRPr="00C17108">
                      <w:rPr>
                        <w:rFonts w:cstheme="minorHAnsi"/>
                        <w:color w:val="808080"/>
                        <w:sz w:val="18"/>
                      </w:rPr>
                      <w:t>+420 541 518 210</w:t>
                    </w:r>
                  </w:p>
                  <w:p w:rsidR="00214AFD" w:rsidRPr="00231776" w:rsidRDefault="00214AFD" w:rsidP="00CB2764">
                    <w:pPr>
                      <w:rPr>
                        <w:rFonts w:cstheme="minorHAnsi"/>
                        <w:color w:val="808080"/>
                      </w:rPr>
                    </w:pPr>
                    <w:r w:rsidRPr="00C17108">
                      <w:rPr>
                        <w:rFonts w:cstheme="minorHAnsi"/>
                        <w:color w:val="808080"/>
                        <w:sz w:val="18"/>
                      </w:rPr>
                      <w:t xml:space="preserve">Datová schránka: </w:t>
                    </w:r>
                    <w:r w:rsidRPr="00C17108">
                      <w:rPr>
                        <w:rFonts w:cstheme="minorHAnsi"/>
                        <w:color w:val="808080"/>
                        <w:sz w:val="20"/>
                      </w:rPr>
                      <w:t>ra7aipu</w:t>
                    </w: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79744" behindDoc="0" locked="0" layoutInCell="1" allowOverlap="1" wp14:anchorId="26A216C2" wp14:editId="334FEAEB">
              <wp:simplePos x="0" y="0"/>
              <wp:positionH relativeFrom="column">
                <wp:posOffset>5389245</wp:posOffset>
              </wp:positionH>
              <wp:positionV relativeFrom="paragraph">
                <wp:posOffset>61595</wp:posOffset>
              </wp:positionV>
              <wp:extent cx="1285875" cy="495300"/>
              <wp:effectExtent l="0" t="0" r="0" b="0"/>
              <wp:wrapNone/>
              <wp:docPr id="64"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95300"/>
                      </a:xfrm>
                      <a:prstGeom prst="rect">
                        <a:avLst/>
                      </a:prstGeom>
                      <a:noFill/>
                      <a:ln w="9525">
                        <a:noFill/>
                        <a:miter lim="800000"/>
                        <a:headEnd/>
                        <a:tailEnd/>
                      </a:ln>
                    </wps:spPr>
                    <wps:txbx>
                      <w:txbxContent>
                        <w:p w:rsidR="00214AFD" w:rsidRPr="00C17108" w:rsidRDefault="00214AFD" w:rsidP="00CB2764">
                          <w:pPr>
                            <w:spacing w:after="0"/>
                            <w:rPr>
                              <w:rFonts w:cstheme="minorHAnsi"/>
                              <w:color w:val="808080"/>
                              <w:sz w:val="18"/>
                            </w:rPr>
                          </w:pPr>
                          <w:r w:rsidRPr="00C17108">
                            <w:rPr>
                              <w:rFonts w:cstheme="minorHAnsi"/>
                              <w:color w:val="808080"/>
                              <w:sz w:val="18"/>
                            </w:rPr>
                            <w:t>19-31229641/0710</w:t>
                          </w:r>
                        </w:p>
                        <w:p w:rsidR="00214AFD" w:rsidRPr="00206E5A" w:rsidRDefault="00214AFD" w:rsidP="00CB2764">
                          <w:pPr>
                            <w:rPr>
                              <w:rFonts w:cstheme="minorHAnsi"/>
                              <w:color w:val="808080"/>
                              <w:sz w:val="20"/>
                            </w:rPr>
                          </w:pPr>
                          <w:r w:rsidRPr="00C17108">
                            <w:rPr>
                              <w:rFonts w:cstheme="minorHAnsi"/>
                              <w:color w:val="808080"/>
                              <w:sz w:val="18"/>
                            </w:rPr>
                            <w:t>35-31229641/0710</w:t>
                          </w:r>
                        </w:p>
                        <w:p w:rsidR="00214AFD" w:rsidRPr="0040022B" w:rsidRDefault="00214AFD" w:rsidP="00CB2764">
                          <w:pPr>
                            <w:tabs>
                              <w:tab w:val="left" w:pos="1134"/>
                            </w:tabs>
                            <w:ind w:left="1134"/>
                            <w:rPr>
                              <w:rFonts w:cs="Calibri"/>
                            </w:rPr>
                          </w:pPr>
                          <w:r w:rsidRPr="00285D54">
                            <w:rPr>
                              <w:rFonts w:cs="Calibri"/>
                              <w:sz w:val="8"/>
                              <w:szCs w:val="8"/>
                            </w:rPr>
                            <w:br/>
                          </w:r>
                        </w:p>
                        <w:p w:rsidR="00214AFD" w:rsidRPr="0040022B" w:rsidRDefault="00214AFD" w:rsidP="00CB2764">
                          <w:pPr>
                            <w:rPr>
                              <w:rFonts w:cs="Calibri"/>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16C2" id="Textové pole 9" o:spid="_x0000_s1027" type="#_x0000_t202" style="position:absolute;margin-left:424.35pt;margin-top:4.85pt;width:101.2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" filled="f" stroked="f">
              <v:textbox>
                <w:txbxContent>
                  <w:p w:rsidR="00214AFD" w:rsidRPr="00C17108" w:rsidRDefault="00214AFD" w:rsidP="00CB2764">
                    <w:pPr>
                      <w:spacing w:after="0"/>
                      <w:rPr>
                        <w:rFonts w:cstheme="minorHAnsi"/>
                        <w:color w:val="808080"/>
                        <w:sz w:val="18"/>
                      </w:rPr>
                    </w:pPr>
                    <w:r w:rsidRPr="00C17108">
                      <w:rPr>
                        <w:rFonts w:cstheme="minorHAnsi"/>
                        <w:color w:val="808080"/>
                        <w:sz w:val="18"/>
                      </w:rPr>
                      <w:t>19-31229641/0710</w:t>
                    </w:r>
                  </w:p>
                  <w:p w:rsidR="00214AFD" w:rsidRPr="00206E5A" w:rsidRDefault="00214AFD" w:rsidP="00CB2764">
                    <w:pPr>
                      <w:rPr>
                        <w:rFonts w:cstheme="minorHAnsi"/>
                        <w:color w:val="808080"/>
                        <w:sz w:val="20"/>
                      </w:rPr>
                    </w:pPr>
                    <w:r w:rsidRPr="00C17108">
                      <w:rPr>
                        <w:rFonts w:cstheme="minorHAnsi"/>
                        <w:color w:val="808080"/>
                        <w:sz w:val="18"/>
                      </w:rPr>
                      <w:t>35-31229641/0710</w:t>
                    </w:r>
                  </w:p>
                  <w:p w:rsidR="00214AFD" w:rsidRPr="0040022B" w:rsidRDefault="00214AFD" w:rsidP="00CB2764">
                    <w:pPr>
                      <w:tabs>
                        <w:tab w:val="left" w:pos="1134"/>
                      </w:tabs>
                      <w:ind w:left="1134"/>
                      <w:rPr>
                        <w:rFonts w:cs="Calibri"/>
                      </w:rPr>
                    </w:pPr>
                    <w:r w:rsidRPr="00285D54">
                      <w:rPr>
                        <w:rFonts w:cs="Calibri"/>
                        <w:sz w:val="8"/>
                        <w:szCs w:val="8"/>
                      </w:rPr>
                      <w:br/>
                    </w:r>
                  </w:p>
                  <w:p w:rsidR="00214AFD" w:rsidRPr="0040022B" w:rsidRDefault="00214AFD" w:rsidP="00CB2764">
                    <w:pPr>
                      <w:rPr>
                        <w:rFonts w:cs="Calibri"/>
                        <w:color w:val="808080"/>
                      </w:rPr>
                    </w:pP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80768" behindDoc="0" locked="0" layoutInCell="1" allowOverlap="1" wp14:anchorId="1BF3F611" wp14:editId="7933A298">
              <wp:simplePos x="0" y="0"/>
              <wp:positionH relativeFrom="column">
                <wp:posOffset>-178435</wp:posOffset>
              </wp:positionH>
              <wp:positionV relativeFrom="paragraph">
                <wp:posOffset>61595</wp:posOffset>
              </wp:positionV>
              <wp:extent cx="1657350" cy="946785"/>
              <wp:effectExtent l="0" t="0" r="0" b="0"/>
              <wp:wrapNone/>
              <wp:docPr id="65"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46785"/>
                      </a:xfrm>
                      <a:prstGeom prst="rect">
                        <a:avLst/>
                      </a:prstGeom>
                      <a:noFill/>
                      <a:ln w="9525">
                        <a:noFill/>
                        <a:miter lim="800000"/>
                        <a:headEnd/>
                        <a:tailEnd/>
                      </a:ln>
                    </wps:spPr>
                    <wps:txbx>
                      <w:txbxContent>
                        <w:p w:rsidR="00214AFD" w:rsidRDefault="00214AFD" w:rsidP="00CB2764">
                          <w:r w:rsidRPr="00EF3BD1">
                            <w:rPr>
                              <w:noProof/>
                            </w:rPr>
                            <w:drawing>
                              <wp:inline distT="0" distB="0" distL="0" distR="0" wp14:anchorId="585F709D" wp14:editId="60701418">
                                <wp:extent cx="1466850" cy="514350"/>
                                <wp:effectExtent l="0" t="0" r="0" b="0"/>
                                <wp:docPr id="44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3F611" id="Textové pole 4" o:spid="_x0000_s1028" type="#_x0000_t202" style="position:absolute;margin-left:-14.05pt;margin-top:4.85pt;width:130.5pt;height:7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" filled="f" stroked="f">
              <v:textbox>
                <w:txbxContent>
                  <w:p w:rsidR="00214AFD" w:rsidRDefault="00214AFD" w:rsidP="00CB2764">
                    <w:r w:rsidRPr="00EF3BD1">
                      <w:rPr>
                        <w:noProof/>
                      </w:rPr>
                      <w:drawing>
                        <wp:inline distT="0" distB="0" distL="0" distR="0" wp14:anchorId="585F709D" wp14:editId="60701418">
                          <wp:extent cx="1466850" cy="514350"/>
                          <wp:effectExtent l="0" t="0" r="0" b="0"/>
                          <wp:docPr id="44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77696" behindDoc="0" locked="0" layoutInCell="1" allowOverlap="1" wp14:anchorId="4CF198CE" wp14:editId="6B7FECC7">
              <wp:simplePos x="0" y="0"/>
              <wp:positionH relativeFrom="column">
                <wp:posOffset>1431290</wp:posOffset>
              </wp:positionH>
              <wp:positionV relativeFrom="paragraph">
                <wp:posOffset>61595</wp:posOffset>
              </wp:positionV>
              <wp:extent cx="1476375" cy="657225"/>
              <wp:effectExtent l="0" t="0" r="0" b="0"/>
              <wp:wrapNone/>
              <wp:docPr id="66"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214AFD" w:rsidRPr="00C17108" w:rsidRDefault="00214AFD" w:rsidP="00CB2764">
                          <w:pPr>
                            <w:spacing w:after="0"/>
                            <w:rPr>
                              <w:rFonts w:cstheme="minorHAnsi"/>
                              <w:color w:val="808080"/>
                              <w:sz w:val="18"/>
                            </w:rPr>
                          </w:pPr>
                          <w:r w:rsidRPr="00C17108">
                            <w:rPr>
                              <w:rFonts w:cstheme="minorHAnsi"/>
                              <w:color w:val="808080"/>
                              <w:sz w:val="18"/>
                            </w:rPr>
                            <w:t>Hudcova 232/56a</w:t>
                          </w:r>
                        </w:p>
                        <w:p w:rsidR="00214AFD" w:rsidRPr="00C17108" w:rsidRDefault="00214AFD" w:rsidP="00CB2764">
                          <w:pPr>
                            <w:spacing w:after="0"/>
                            <w:rPr>
                              <w:rFonts w:cstheme="minorHAnsi"/>
                              <w:color w:val="808080"/>
                              <w:sz w:val="20"/>
                            </w:rPr>
                          </w:pPr>
                          <w:r w:rsidRPr="00C17108">
                            <w:rPr>
                              <w:rFonts w:cstheme="minorHAnsi"/>
                              <w:color w:val="808080"/>
                              <w:sz w:val="18"/>
                            </w:rPr>
                            <w:t>621 00 Brno-Medlánky</w:t>
                          </w:r>
                        </w:p>
                        <w:p w:rsidR="00214AFD" w:rsidRPr="00C17108" w:rsidRDefault="00214AFD" w:rsidP="00CB2764">
                          <w:pPr>
                            <w:rPr>
                              <w:rFonts w:cstheme="minorHAnsi"/>
                              <w:color w:val="808080"/>
                              <w:sz w:val="20"/>
                            </w:rPr>
                          </w:pPr>
                          <w:r w:rsidRPr="00C17108">
                            <w:rPr>
                              <w:rFonts w:cstheme="minorHAnsi"/>
                              <w:color w:val="808080"/>
                              <w:sz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198CE" id="Textové pole 22" o:spid="_x0000_s1029" type="#_x0000_t202" style="position:absolute;margin-left:112.7pt;margin-top:4.85pt;width:116.2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" filled="f" stroked="f">
              <v:textbox>
                <w:txbxContent>
                  <w:p w:rsidR="00214AFD" w:rsidRPr="00C17108" w:rsidRDefault="00214AFD" w:rsidP="00CB2764">
                    <w:pPr>
                      <w:spacing w:after="0"/>
                      <w:rPr>
                        <w:rFonts w:cstheme="minorHAnsi"/>
                        <w:color w:val="808080"/>
                        <w:sz w:val="18"/>
                      </w:rPr>
                    </w:pPr>
                    <w:r w:rsidRPr="00C17108">
                      <w:rPr>
                        <w:rFonts w:cstheme="minorHAnsi"/>
                        <w:color w:val="808080"/>
                        <w:sz w:val="18"/>
                      </w:rPr>
                      <w:t>Hudcova 232/56a</w:t>
                    </w:r>
                  </w:p>
                  <w:p w:rsidR="00214AFD" w:rsidRPr="00C17108" w:rsidRDefault="00214AFD" w:rsidP="00CB2764">
                    <w:pPr>
                      <w:spacing w:after="0"/>
                      <w:rPr>
                        <w:rFonts w:cstheme="minorHAnsi"/>
                        <w:color w:val="808080"/>
                        <w:sz w:val="20"/>
                      </w:rPr>
                    </w:pPr>
                    <w:r w:rsidRPr="00C17108">
                      <w:rPr>
                        <w:rFonts w:cstheme="minorHAnsi"/>
                        <w:color w:val="808080"/>
                        <w:sz w:val="18"/>
                      </w:rPr>
                      <w:t>621 00 Brno-Medlánky</w:t>
                    </w:r>
                  </w:p>
                  <w:p w:rsidR="00214AFD" w:rsidRPr="00C17108" w:rsidRDefault="00214AFD" w:rsidP="00CB2764">
                    <w:pPr>
                      <w:rPr>
                        <w:rFonts w:cstheme="minorHAnsi"/>
                        <w:color w:val="808080"/>
                        <w:sz w:val="20"/>
                      </w:rPr>
                    </w:pPr>
                    <w:r w:rsidRPr="00C17108">
                      <w:rPr>
                        <w:rFonts w:cstheme="minorHAnsi"/>
                        <w:color w:val="808080"/>
                        <w:sz w:val="20"/>
                      </w:rPr>
                      <w:t>Česká republika</w:t>
                    </w: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78720" behindDoc="0" locked="0" layoutInCell="1" allowOverlap="1" wp14:anchorId="25AB753F" wp14:editId="3DBDBB8B">
              <wp:simplePos x="0" y="0"/>
              <wp:positionH relativeFrom="column">
                <wp:posOffset>4309745</wp:posOffset>
              </wp:positionH>
              <wp:positionV relativeFrom="paragraph">
                <wp:posOffset>61595</wp:posOffset>
              </wp:positionV>
              <wp:extent cx="1171575" cy="428625"/>
              <wp:effectExtent l="0" t="0" r="0" b="0"/>
              <wp:wrapNone/>
              <wp:docPr id="67"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214AFD" w:rsidRPr="00C17108" w:rsidRDefault="00214AFD" w:rsidP="00CB2764">
                          <w:pPr>
                            <w:spacing w:after="0"/>
                            <w:rPr>
                              <w:rFonts w:cstheme="minorHAnsi"/>
                              <w:color w:val="808080"/>
                              <w:sz w:val="18"/>
                              <w:szCs w:val="18"/>
                            </w:rPr>
                          </w:pPr>
                          <w:r w:rsidRPr="00C17108">
                            <w:rPr>
                              <w:rFonts w:cstheme="minorHAnsi"/>
                              <w:color w:val="808080"/>
                              <w:sz w:val="18"/>
                              <w:szCs w:val="18"/>
                            </w:rPr>
                            <w:t>uskvbl@uskvbl.cz</w:t>
                          </w:r>
                        </w:p>
                        <w:p w:rsidR="00214AFD" w:rsidRPr="00231776" w:rsidRDefault="00214AFD" w:rsidP="00CB2764">
                          <w:pPr>
                            <w:rPr>
                              <w:rFonts w:cstheme="minorHAnsi"/>
                              <w:color w:val="808080"/>
                            </w:rPr>
                          </w:pPr>
                          <w:r w:rsidRPr="00C17108">
                            <w:rPr>
                              <w:rFonts w:cstheme="minorHAnsi"/>
                              <w:color w:val="808080"/>
                              <w:sz w:val="18"/>
                              <w:szCs w:val="18"/>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B753F" id="Textové pole 23" o:spid="_x0000_s1030" type="#_x0000_t202" style="position:absolute;margin-left:339.35pt;margin-top:4.85pt;width:92.2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" filled="f" stroked="f">
              <v:textbox>
                <w:txbxContent>
                  <w:p w:rsidR="00214AFD" w:rsidRPr="00C17108" w:rsidRDefault="00214AFD" w:rsidP="00CB2764">
                    <w:pPr>
                      <w:spacing w:after="0"/>
                      <w:rPr>
                        <w:rFonts w:cstheme="minorHAnsi"/>
                        <w:color w:val="808080"/>
                        <w:sz w:val="18"/>
                        <w:szCs w:val="18"/>
                      </w:rPr>
                    </w:pPr>
                    <w:r w:rsidRPr="00C17108">
                      <w:rPr>
                        <w:rFonts w:cstheme="minorHAnsi"/>
                        <w:color w:val="808080"/>
                        <w:sz w:val="18"/>
                        <w:szCs w:val="18"/>
                      </w:rPr>
                      <w:t>uskvbl@uskvbl.cz</w:t>
                    </w:r>
                  </w:p>
                  <w:p w:rsidR="00214AFD" w:rsidRPr="00231776" w:rsidRDefault="00214AFD" w:rsidP="00CB2764">
                    <w:pPr>
                      <w:rPr>
                        <w:rFonts w:cstheme="minorHAnsi"/>
                        <w:color w:val="808080"/>
                      </w:rPr>
                    </w:pPr>
                    <w:r w:rsidRPr="00C17108">
                      <w:rPr>
                        <w:rFonts w:cstheme="minorHAnsi"/>
                        <w:color w:val="808080"/>
                        <w:sz w:val="18"/>
                        <w:szCs w:val="18"/>
                      </w:rPr>
                      <w:t>www.uskvbl.cz</w:t>
                    </w:r>
                  </w:p>
                </w:txbxContent>
              </v:textbox>
            </v:shape>
          </w:pict>
        </mc:Fallback>
      </mc:AlternateContent>
    </w:r>
    <w:r w:rsidRPr="00206E5A">
      <w:rPr>
        <w:rFonts w:ascii="Times New Roman" w:eastAsia="Times New Roman" w:hAnsi="Times New Roman" w:cs="Times New Roman"/>
        <w:noProof/>
        <w:sz w:val="20"/>
        <w:szCs w:val="20"/>
        <w:lang w:eastAsia="cs-CZ"/>
      </w:rPr>
      <mc:AlternateContent>
        <mc:Choice Requires="wpg">
          <w:drawing>
            <wp:anchor distT="4294967294" distB="4294967294" distL="114300" distR="114300" simplePos="0" relativeHeight="251681792" behindDoc="0" locked="0" layoutInCell="1" allowOverlap="1" wp14:anchorId="32D08C2D" wp14:editId="059E7B89">
              <wp:simplePos x="0" y="0"/>
              <wp:positionH relativeFrom="column">
                <wp:posOffset>-83185</wp:posOffset>
              </wp:positionH>
              <wp:positionV relativeFrom="paragraph">
                <wp:posOffset>61594</wp:posOffset>
              </wp:positionV>
              <wp:extent cx="6734175" cy="0"/>
              <wp:effectExtent l="0" t="19050" r="9525" b="0"/>
              <wp:wrapNone/>
              <wp:docPr id="68"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69"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70"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71"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A77F7E2" id="Skupina 19" o:spid="_x0000_s1026" style="position:absolute;margin-left:-6.55pt;margin-top:4.85pt;width:530.25pt;height:0;z-index:251681792;mso-wrap-distance-top:-6e-5mm;mso-wrap-distance-bottom:-6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" strokecolor="#47d7ac" strokeweight="2.25pt"/>
            </v:group>
          </w:pict>
        </mc:Fallback>
      </mc:AlternateContent>
    </w:r>
  </w:p>
  <w:p w:rsidR="00214AFD" w:rsidRPr="00206E5A" w:rsidRDefault="00214AFD" w:rsidP="00CB2764">
    <w:pPr>
      <w:tabs>
        <w:tab w:val="center" w:pos="4536"/>
        <w:tab w:val="right" w:pos="9072"/>
      </w:tabs>
      <w:autoSpaceDE w:val="0"/>
      <w:autoSpaceDN w:val="0"/>
      <w:spacing w:after="0" w:line="240" w:lineRule="auto"/>
      <w:rPr>
        <w:rFonts w:ascii="Times New Roman" w:eastAsia="Times New Roman" w:hAnsi="Times New Roman" w:cs="Times New Roman"/>
        <w:sz w:val="20"/>
        <w:szCs w:val="20"/>
        <w:lang w:eastAsia="cs-CZ"/>
      </w:rPr>
    </w:pPr>
  </w:p>
  <w:p w:rsidR="00214AFD" w:rsidRPr="00206E5A" w:rsidRDefault="00214AFD" w:rsidP="00CB2764">
    <w:pPr>
      <w:tabs>
        <w:tab w:val="center" w:pos="4536"/>
        <w:tab w:val="right" w:pos="9072"/>
      </w:tabs>
      <w:autoSpaceDE w:val="0"/>
      <w:autoSpaceDN w:val="0"/>
      <w:spacing w:after="0" w:line="240" w:lineRule="auto"/>
      <w:rPr>
        <w:rFonts w:ascii="Times New Roman" w:eastAsia="Times New Roman" w:hAnsi="Times New Roman" w:cs="Times New Roman"/>
        <w:sz w:val="20"/>
        <w:szCs w:val="20"/>
        <w:lang w:eastAsia="cs-CZ"/>
      </w:rPr>
    </w:pPr>
    <w:r w:rsidRPr="00206E5A">
      <w:rPr>
        <w:rFonts w:ascii="Times New Roman" w:eastAsia="Times New Roman" w:hAnsi="Times New Roman" w:cs="Times New Roman"/>
        <w:noProof/>
        <w:sz w:val="20"/>
        <w:szCs w:val="20"/>
        <w:lang w:eastAsia="cs-CZ"/>
      </w:rPr>
      <mc:AlternateContent>
        <mc:Choice Requires="wpg">
          <w:drawing>
            <wp:anchor distT="4294967294" distB="4294967294" distL="114300" distR="114300" simplePos="0" relativeHeight="251675648" behindDoc="0" locked="0" layoutInCell="1" allowOverlap="1" wp14:anchorId="2BF5DA70" wp14:editId="11C9BFD9">
              <wp:simplePos x="0" y="0"/>
              <wp:positionH relativeFrom="column">
                <wp:posOffset>389890</wp:posOffset>
              </wp:positionH>
              <wp:positionV relativeFrom="paragraph">
                <wp:posOffset>9808844</wp:posOffset>
              </wp:positionV>
              <wp:extent cx="6734175" cy="0"/>
              <wp:effectExtent l="0" t="19050" r="9525" b="0"/>
              <wp:wrapNone/>
              <wp:docPr id="72"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73"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7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7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D73049C" id="Skupina 19" o:spid="_x0000_s1026" style="position:absolute;margin-left:30.7pt;margin-top:772.35pt;width:530.25pt;height:0;z-index:251675648;mso-wrap-distance-top:-6e-5mm;mso-wrap-distance-bottom:-6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" strokecolor="#47d7ac" strokeweight="2.25pt"/>
            </v:group>
          </w:pict>
        </mc:Fallback>
      </mc:AlternateContent>
    </w:r>
    <w:r w:rsidRPr="00206E5A">
      <w:rPr>
        <w:rFonts w:ascii="Times New Roman" w:eastAsia="Times New Roman" w:hAnsi="Times New Roman" w:cs="Times New Roman"/>
        <w:noProof/>
        <w:sz w:val="20"/>
        <w:szCs w:val="20"/>
        <w:lang w:eastAsia="cs-CZ"/>
      </w:rPr>
      <mc:AlternateContent>
        <mc:Choice Requires="wps">
          <w:drawing>
            <wp:anchor distT="4294967295" distB="4294967295" distL="114300" distR="114300" simplePos="0" relativeHeight="251674624" behindDoc="0" locked="0" layoutInCell="1" allowOverlap="1" wp14:anchorId="03D1B46A" wp14:editId="1F02EC0D">
              <wp:simplePos x="0" y="0"/>
              <wp:positionH relativeFrom="column">
                <wp:posOffset>4923790</wp:posOffset>
              </wp:positionH>
              <wp:positionV relativeFrom="paragraph">
                <wp:posOffset>9808844</wp:posOffset>
              </wp:positionV>
              <wp:extent cx="2200275" cy="0"/>
              <wp:effectExtent l="0" t="19050" r="9525" b="0"/>
              <wp:wrapNone/>
              <wp:docPr id="76"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28575" cap="flat" cmpd="sng" algn="ctr">
                        <a:solidFill>
                          <a:srgbClr val="47D7AC"/>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914451" id="Přímá spojnice 2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7pt,772.35pt" to="560.95pt,7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" strokecolor="#47d7ac" strokeweight="2.25pt">
              <o:lock v:ext="edit" shapetype="f"/>
            </v:line>
          </w:pict>
        </mc:Fallback>
      </mc:AlternateContent>
    </w:r>
    <w:r w:rsidRPr="00206E5A">
      <w:rPr>
        <w:rFonts w:ascii="Times New Roman" w:eastAsia="Times New Roman" w:hAnsi="Times New Roman" w:cs="Times New Roman"/>
        <w:noProof/>
        <w:sz w:val="20"/>
        <w:szCs w:val="20"/>
        <w:lang w:eastAsia="cs-CZ"/>
      </w:rPr>
      <mc:AlternateContent>
        <mc:Choice Requires="wpg">
          <w:drawing>
            <wp:anchor distT="4294967294" distB="4294967294" distL="114300" distR="114300" simplePos="0" relativeHeight="251673600" behindDoc="0" locked="0" layoutInCell="1" allowOverlap="1" wp14:anchorId="4E266246" wp14:editId="3194F012">
              <wp:simplePos x="0" y="0"/>
              <wp:positionH relativeFrom="column">
                <wp:posOffset>389890</wp:posOffset>
              </wp:positionH>
              <wp:positionV relativeFrom="paragraph">
                <wp:posOffset>9808844</wp:posOffset>
              </wp:positionV>
              <wp:extent cx="6734175" cy="0"/>
              <wp:effectExtent l="0" t="19050" r="9525" b="0"/>
              <wp:wrapNone/>
              <wp:docPr id="77"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78"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79"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80"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9518EE4" id="Skupina 19" o:spid="_x0000_s1026" style="position:absolute;margin-left:30.7pt;margin-top:772.35pt;width:530.25pt;height:0;z-index:251673600;mso-wrap-distance-top:-6e-5mm;mso-wrap-distance-bottom:-6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" strokecolor="#47d7ac" strokeweight="2.25pt"/>
            </v:group>
          </w:pict>
        </mc:Fallback>
      </mc:AlternateContent>
    </w:r>
    <w:r w:rsidRPr="00206E5A">
      <w:rPr>
        <w:rFonts w:ascii="Times New Roman" w:eastAsia="Times New Roman" w:hAnsi="Times New Roman" w:cs="Times New Roman"/>
        <w:noProof/>
        <w:sz w:val="20"/>
        <w:szCs w:val="20"/>
        <w:lang w:eastAsia="cs-CZ"/>
      </w:rPr>
      <mc:AlternateContent>
        <mc:Choice Requires="wpg">
          <w:drawing>
            <wp:anchor distT="4294967294" distB="4294967294" distL="114300" distR="114300" simplePos="0" relativeHeight="251672576" behindDoc="0" locked="0" layoutInCell="1" allowOverlap="1" wp14:anchorId="39CAB7CF" wp14:editId="30FA4ECD">
              <wp:simplePos x="0" y="0"/>
              <wp:positionH relativeFrom="column">
                <wp:posOffset>389890</wp:posOffset>
              </wp:positionH>
              <wp:positionV relativeFrom="paragraph">
                <wp:posOffset>9808844</wp:posOffset>
              </wp:positionV>
              <wp:extent cx="6734175" cy="0"/>
              <wp:effectExtent l="0" t="19050" r="9525" b="0"/>
              <wp:wrapNone/>
              <wp:docPr id="81"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82"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83"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84"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20E79AF" id="Skupina 19" o:spid="_x0000_s1026" style="position:absolute;margin-left:30.7pt;margin-top:772.35pt;width:530.25pt;height:0;z-index:251672576;mso-wrap-distance-top:-6e-5mm;mso-wrap-distance-bottom:-6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" strokecolor="#47d7ac" strokeweight="2.25pt"/>
            </v:group>
          </w:pict>
        </mc:Fallback>
      </mc:AlternateContent>
    </w:r>
  </w:p>
  <w:p w:rsidR="00214AFD" w:rsidRDefault="00214AFD" w:rsidP="00CB2764">
    <w:pPr>
      <w:pStyle w:val="Zpat"/>
    </w:pPr>
  </w:p>
  <w:p w:rsidR="00214AFD" w:rsidRDefault="00214A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720" w:rsidRDefault="00916720" w:rsidP="00E207FB">
      <w:pPr>
        <w:spacing w:after="0" w:line="240" w:lineRule="auto"/>
      </w:pPr>
      <w:bookmarkStart w:id="0" w:name="_Hlk194056475"/>
      <w:bookmarkEnd w:id="0"/>
      <w:r>
        <w:separator/>
      </w:r>
    </w:p>
  </w:footnote>
  <w:footnote w:type="continuationSeparator" w:id="0">
    <w:p w:rsidR="00916720" w:rsidRDefault="00916720" w:rsidP="00E207FB">
      <w:pPr>
        <w:spacing w:after="0" w:line="240" w:lineRule="auto"/>
      </w:pPr>
      <w:r>
        <w:continuationSeparator/>
      </w:r>
    </w:p>
  </w:footnote>
  <w:footnote w:id="1">
    <w:p w:rsidR="00214AFD" w:rsidRDefault="00214AFD">
      <w:pPr>
        <w:pStyle w:val="Textpoznpodarou"/>
      </w:pPr>
      <w:r w:rsidRPr="004A0A45">
        <w:rPr>
          <w:rStyle w:val="Znakapoznpodarou"/>
        </w:rPr>
        <w:t>*</w:t>
      </w:r>
      <w:r w:rsidRPr="004A0A45">
        <w:t xml:space="preserve"> </w:t>
      </w:r>
      <w:r w:rsidRPr="004A0A45">
        <w:rPr>
          <w:sz w:val="16"/>
        </w:rPr>
        <w:t>This situation concerns states that are not members of the EU or the European Economic Area (EEA), nor have they signed an accession agreement or an agreement on the recognition of Good Manufacturing Practice (GMP) inspection findings (Mutual Recognition Agreement, MRA) with the EU. At the time of issuing this instruction, functional MRA agreements are in place with Canada, Switzerland, New Zealand, and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rFonts w:asciiTheme="minorHAnsi" w:hAnsiTheme="minorHAnsi" w:cstheme="minorHAnsi"/>
        <w:sz w:val="20"/>
      </w:rPr>
    </w:sdtEndPr>
    <w:sdtContent>
      <w:p w:rsidR="00214AFD" w:rsidRPr="00363AFA" w:rsidRDefault="00214AFD">
        <w:pPr>
          <w:pStyle w:val="Zhlav"/>
          <w:jc w:val="right"/>
          <w:rPr>
            <w:rFonts w:asciiTheme="minorHAnsi" w:hAnsiTheme="minorHAnsi" w:cstheme="minorHAnsi"/>
            <w:sz w:val="20"/>
          </w:rPr>
        </w:pPr>
        <w:r w:rsidRPr="00F558D0">
          <w:rPr>
            <w:noProof/>
          </w:rPr>
          <w:drawing>
            <wp:anchor distT="0" distB="0" distL="114300" distR="114300" simplePos="0" relativeHeight="251684864" behindDoc="1" locked="0" layoutInCell="1" allowOverlap="1" wp14:anchorId="3A296D4E">
              <wp:simplePos x="0" y="0"/>
              <wp:positionH relativeFrom="column">
                <wp:posOffset>11550</wp:posOffset>
              </wp:positionH>
              <wp:positionV relativeFrom="paragraph">
                <wp:posOffset>-54933</wp:posOffset>
              </wp:positionV>
              <wp:extent cx="1714500" cy="695325"/>
              <wp:effectExtent l="0" t="0" r="0" b="9525"/>
              <wp:wrapNone/>
              <wp:docPr id="44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AFA">
          <w:rPr>
            <w:rFonts w:asciiTheme="minorHAnsi" w:hAnsiTheme="minorHAnsi" w:cstheme="minorHAnsi"/>
            <w:b/>
            <w:bCs/>
            <w:sz w:val="20"/>
          </w:rPr>
          <w:fldChar w:fldCharType="begin"/>
        </w:r>
        <w:r w:rsidRPr="00363AFA">
          <w:rPr>
            <w:rFonts w:asciiTheme="minorHAnsi" w:hAnsiTheme="minorHAnsi" w:cstheme="minorHAnsi"/>
            <w:b/>
            <w:bCs/>
            <w:sz w:val="20"/>
          </w:rPr>
          <w:instrText>PAGE</w:instrText>
        </w:r>
        <w:r w:rsidRPr="00363AFA">
          <w:rPr>
            <w:rFonts w:asciiTheme="minorHAnsi" w:hAnsiTheme="minorHAnsi" w:cstheme="minorHAnsi"/>
            <w:b/>
            <w:bCs/>
            <w:sz w:val="20"/>
          </w:rPr>
          <w:fldChar w:fldCharType="separate"/>
        </w:r>
        <w:r w:rsidRPr="00363AFA">
          <w:rPr>
            <w:rFonts w:asciiTheme="minorHAnsi" w:hAnsiTheme="minorHAnsi" w:cstheme="minorHAnsi"/>
            <w:b/>
            <w:bCs/>
            <w:sz w:val="20"/>
          </w:rPr>
          <w:t>2</w:t>
        </w:r>
        <w:r w:rsidRPr="00363AFA">
          <w:rPr>
            <w:rFonts w:asciiTheme="minorHAnsi" w:hAnsiTheme="minorHAnsi" w:cstheme="minorHAnsi"/>
            <w:b/>
            <w:bCs/>
            <w:sz w:val="20"/>
          </w:rPr>
          <w:fldChar w:fldCharType="end"/>
        </w:r>
        <w:r w:rsidRPr="00363AFA">
          <w:rPr>
            <w:rFonts w:asciiTheme="minorHAnsi" w:hAnsiTheme="minorHAnsi" w:cstheme="minorHAnsi"/>
            <w:sz w:val="20"/>
          </w:rPr>
          <w:t xml:space="preserve"> / </w:t>
        </w:r>
        <w:r w:rsidRPr="00363AFA">
          <w:rPr>
            <w:rFonts w:asciiTheme="minorHAnsi" w:hAnsiTheme="minorHAnsi" w:cstheme="minorHAnsi"/>
            <w:b/>
            <w:bCs/>
            <w:sz w:val="20"/>
          </w:rPr>
          <w:fldChar w:fldCharType="begin"/>
        </w:r>
        <w:r w:rsidRPr="00363AFA">
          <w:rPr>
            <w:rFonts w:asciiTheme="minorHAnsi" w:hAnsiTheme="minorHAnsi" w:cstheme="minorHAnsi"/>
            <w:b/>
            <w:bCs/>
            <w:sz w:val="20"/>
          </w:rPr>
          <w:instrText>NUMPAGES</w:instrText>
        </w:r>
        <w:r w:rsidRPr="00363AFA">
          <w:rPr>
            <w:rFonts w:asciiTheme="minorHAnsi" w:hAnsiTheme="minorHAnsi" w:cstheme="minorHAnsi"/>
            <w:b/>
            <w:bCs/>
            <w:sz w:val="20"/>
          </w:rPr>
          <w:fldChar w:fldCharType="separate"/>
        </w:r>
        <w:r w:rsidRPr="00363AFA">
          <w:rPr>
            <w:rFonts w:asciiTheme="minorHAnsi" w:hAnsiTheme="minorHAnsi" w:cstheme="minorHAnsi"/>
            <w:b/>
            <w:bCs/>
            <w:sz w:val="20"/>
          </w:rPr>
          <w:t>2</w:t>
        </w:r>
        <w:r w:rsidRPr="00363AFA">
          <w:rPr>
            <w:rFonts w:asciiTheme="minorHAnsi" w:hAnsiTheme="minorHAnsi" w:cstheme="minorHAnsi"/>
            <w:b/>
            <w:bCs/>
            <w:sz w:val="20"/>
          </w:rPr>
          <w:fldChar w:fldCharType="end"/>
        </w:r>
      </w:p>
    </w:sdtContent>
  </w:sdt>
  <w:p w:rsidR="00214AFD" w:rsidRDefault="00214AFD" w:rsidP="00CB2764">
    <w:pPr>
      <w:pStyle w:val="Zhlav"/>
      <w:rPr>
        <w:noProof/>
      </w:rPr>
    </w:pPr>
  </w:p>
  <w:p w:rsidR="00214AFD" w:rsidRDefault="00214AFD" w:rsidP="00A51EE9">
    <w:pPr>
      <w:pStyle w:val="Zhlav"/>
      <w:tabs>
        <w:tab w:val="clear" w:pos="4536"/>
        <w:tab w:val="clear" w:pos="9072"/>
        <w:tab w:val="left" w:pos="1848"/>
      </w:tabs>
    </w:pPr>
    <w:r>
      <w:tab/>
    </w:r>
  </w:p>
  <w:p w:rsidR="00214AFD" w:rsidRDefault="00214AFD">
    <w:pPr>
      <w:pStyle w:val="Zhlav"/>
    </w:pPr>
    <w:r>
      <w:rPr>
        <w:noProof/>
      </w:rPr>
      <mc:AlternateContent>
        <mc:Choice Requires="wpg">
          <w:drawing>
            <wp:anchor distT="4294967295" distB="4294967295" distL="114300" distR="114300" simplePos="0" relativeHeight="251683840" behindDoc="0" locked="0" layoutInCell="1" allowOverlap="1" wp14:anchorId="5172425C" wp14:editId="2768B0B5">
              <wp:simplePos x="0" y="0"/>
              <wp:positionH relativeFrom="column">
                <wp:posOffset>12065</wp:posOffset>
              </wp:positionH>
              <wp:positionV relativeFrom="paragraph">
                <wp:posOffset>119380</wp:posOffset>
              </wp:positionV>
              <wp:extent cx="6457950" cy="123825"/>
              <wp:effectExtent l="0" t="19050" r="19050" b="0"/>
              <wp:wrapNone/>
              <wp:docPr id="319" name="Skupina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950" cy="123825"/>
                        <a:chOff x="0" y="0"/>
                        <a:chExt cx="6734175" cy="0"/>
                      </a:xfrm>
                    </wpg:grpSpPr>
                    <wps:wsp>
                      <wps:cNvPr id="320"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321"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322" name="Přímá spojnice 32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6B9232C" id="Skupina 319" o:spid="_x0000_s1026" style="position:absolute;margin-left:.95pt;margin-top:9.4pt;width:508.5pt;height:9.75pt;z-index:251683840;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" strokecolor="#0077c8" strokeweight="2.25pt"/>
              <v:line id="Přímá spojnice 32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" strokecolor="#47d7ac" strokeweight="2.2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D" w:rsidRDefault="00214AFD" w:rsidP="00C57550">
    <w:pPr>
      <w:pStyle w:val="Zhlav"/>
      <w:rPr>
        <w:noProof/>
      </w:rPr>
    </w:pPr>
    <w:r w:rsidRPr="00F558D0">
      <w:rPr>
        <w:noProof/>
      </w:rPr>
      <w:drawing>
        <wp:inline distT="0" distB="0" distL="0" distR="0" wp14:anchorId="66C9B99E" wp14:editId="63E2E021">
          <wp:extent cx="1714500" cy="695325"/>
          <wp:effectExtent l="0" t="0" r="0" b="0"/>
          <wp:docPr id="44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rsidR="00214AFD" w:rsidRDefault="00214AFD" w:rsidP="00C57550">
    <w:pPr>
      <w:pStyle w:val="Zhlav"/>
    </w:pPr>
    <w:r>
      <w:rPr>
        <w:noProof/>
      </w:rPr>
      <mc:AlternateContent>
        <mc:Choice Requires="wpg">
          <w:drawing>
            <wp:anchor distT="4294967295" distB="4294967295" distL="114300" distR="114300" simplePos="0" relativeHeight="251659264" behindDoc="0" locked="0" layoutInCell="1" allowOverlap="1" wp14:anchorId="11BD3246" wp14:editId="223E6A91">
              <wp:simplePos x="0" y="0"/>
              <wp:positionH relativeFrom="column">
                <wp:posOffset>12065</wp:posOffset>
              </wp:positionH>
              <wp:positionV relativeFrom="paragraph">
                <wp:posOffset>29844</wp:posOffset>
              </wp:positionV>
              <wp:extent cx="6457950" cy="123825"/>
              <wp:effectExtent l="0" t="19050" r="0"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950" cy="123825"/>
                        <a:chOff x="0" y="0"/>
                        <a:chExt cx="6734175" cy="0"/>
                      </a:xfrm>
                    </wpg:grpSpPr>
                    <wps:wsp>
                      <wps:cNvPr id="5"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6"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14238AE" id="Skupina 14" o:spid="_x0000_s1026" style="position:absolute;margin-left:.95pt;margin-top:2.35pt;width:508.5pt;height:9.75pt;z-index:251659264;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rsidR="00214AFD" w:rsidRPr="00C57550" w:rsidRDefault="00214AFD" w:rsidP="00C575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8A9"/>
    <w:multiLevelType w:val="hybridMultilevel"/>
    <w:tmpl w:val="46129D7A"/>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 w15:restartNumberingAfterBreak="0">
    <w:nsid w:val="0DB458A2"/>
    <w:multiLevelType w:val="hybridMultilevel"/>
    <w:tmpl w:val="6EA8939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B305E"/>
    <w:multiLevelType w:val="hybridMultilevel"/>
    <w:tmpl w:val="6D20F814"/>
    <w:lvl w:ilvl="0" w:tplc="04050001">
      <w:start w:val="1"/>
      <w:numFmt w:val="bullet"/>
      <w:pStyle w:val="TextodstavceCharCharChar"/>
      <w:lvlText w:val=""/>
      <w:lvlJc w:val="left"/>
      <w:pPr>
        <w:ind w:left="815" w:hanging="360"/>
      </w:pPr>
      <w:rPr>
        <w:rFonts w:ascii="Symbol" w:hAnsi="Symbol" w:hint="default"/>
      </w:rPr>
    </w:lvl>
    <w:lvl w:ilvl="1" w:tplc="04050003" w:tentative="1">
      <w:start w:val="1"/>
      <w:numFmt w:val="bullet"/>
      <w:lvlText w:val="o"/>
      <w:lvlJc w:val="left"/>
      <w:pPr>
        <w:ind w:left="1535" w:hanging="360"/>
      </w:pPr>
      <w:rPr>
        <w:rFonts w:ascii="Courier New" w:hAnsi="Courier New" w:cs="Courier New" w:hint="default"/>
      </w:rPr>
    </w:lvl>
    <w:lvl w:ilvl="2" w:tplc="04050005" w:tentative="1">
      <w:start w:val="1"/>
      <w:numFmt w:val="bullet"/>
      <w:lvlText w:val=""/>
      <w:lvlJc w:val="left"/>
      <w:pPr>
        <w:ind w:left="2255" w:hanging="360"/>
      </w:pPr>
      <w:rPr>
        <w:rFonts w:ascii="Wingdings" w:hAnsi="Wingdings" w:hint="default"/>
      </w:rPr>
    </w:lvl>
    <w:lvl w:ilvl="3" w:tplc="04050001" w:tentative="1">
      <w:start w:val="1"/>
      <w:numFmt w:val="bullet"/>
      <w:lvlText w:val=""/>
      <w:lvlJc w:val="left"/>
      <w:pPr>
        <w:ind w:left="2975" w:hanging="360"/>
      </w:pPr>
      <w:rPr>
        <w:rFonts w:ascii="Symbol" w:hAnsi="Symbol" w:hint="default"/>
      </w:rPr>
    </w:lvl>
    <w:lvl w:ilvl="4" w:tplc="04050003" w:tentative="1">
      <w:start w:val="1"/>
      <w:numFmt w:val="bullet"/>
      <w:lvlText w:val="o"/>
      <w:lvlJc w:val="left"/>
      <w:pPr>
        <w:ind w:left="3695" w:hanging="360"/>
      </w:pPr>
      <w:rPr>
        <w:rFonts w:ascii="Courier New" w:hAnsi="Courier New" w:cs="Courier New" w:hint="default"/>
      </w:rPr>
    </w:lvl>
    <w:lvl w:ilvl="5" w:tplc="04050005" w:tentative="1">
      <w:start w:val="1"/>
      <w:numFmt w:val="bullet"/>
      <w:lvlText w:val=""/>
      <w:lvlJc w:val="left"/>
      <w:pPr>
        <w:ind w:left="4415" w:hanging="360"/>
      </w:pPr>
      <w:rPr>
        <w:rFonts w:ascii="Wingdings" w:hAnsi="Wingdings" w:hint="default"/>
      </w:rPr>
    </w:lvl>
    <w:lvl w:ilvl="6" w:tplc="04050001" w:tentative="1">
      <w:start w:val="1"/>
      <w:numFmt w:val="bullet"/>
      <w:lvlText w:val=""/>
      <w:lvlJc w:val="left"/>
      <w:pPr>
        <w:ind w:left="5135" w:hanging="360"/>
      </w:pPr>
      <w:rPr>
        <w:rFonts w:ascii="Symbol" w:hAnsi="Symbol" w:hint="default"/>
      </w:rPr>
    </w:lvl>
    <w:lvl w:ilvl="7" w:tplc="04050003" w:tentative="1">
      <w:start w:val="1"/>
      <w:numFmt w:val="bullet"/>
      <w:lvlText w:val="o"/>
      <w:lvlJc w:val="left"/>
      <w:pPr>
        <w:ind w:left="5855" w:hanging="360"/>
      </w:pPr>
      <w:rPr>
        <w:rFonts w:ascii="Courier New" w:hAnsi="Courier New" w:cs="Courier New" w:hint="default"/>
      </w:rPr>
    </w:lvl>
    <w:lvl w:ilvl="8" w:tplc="04050005" w:tentative="1">
      <w:start w:val="1"/>
      <w:numFmt w:val="bullet"/>
      <w:lvlText w:val=""/>
      <w:lvlJc w:val="left"/>
      <w:pPr>
        <w:ind w:left="6575" w:hanging="360"/>
      </w:pPr>
      <w:rPr>
        <w:rFonts w:ascii="Wingdings" w:hAnsi="Wingdings" w:hint="default"/>
      </w:rPr>
    </w:lvl>
  </w:abstractNum>
  <w:abstractNum w:abstractNumId="3" w15:restartNumberingAfterBreak="0">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4" w15:restartNumberingAfterBreak="0">
    <w:nsid w:val="1B321282"/>
    <w:multiLevelType w:val="hybridMultilevel"/>
    <w:tmpl w:val="E1CCFB28"/>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5" w15:restartNumberingAfterBreak="0">
    <w:nsid w:val="1F8C07D4"/>
    <w:multiLevelType w:val="hybridMultilevel"/>
    <w:tmpl w:val="DB4EF736"/>
    <w:lvl w:ilvl="0" w:tplc="04050003">
      <w:start w:val="1"/>
      <w:numFmt w:val="bullet"/>
      <w:lvlText w:val="o"/>
      <w:lvlJc w:val="left"/>
      <w:pPr>
        <w:ind w:left="924" w:hanging="360"/>
      </w:pPr>
      <w:rPr>
        <w:rFonts w:ascii="Courier New" w:hAnsi="Courier New" w:cs="Courier New"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6" w15:restartNumberingAfterBreak="0">
    <w:nsid w:val="1FD26579"/>
    <w:multiLevelType w:val="hybridMultilevel"/>
    <w:tmpl w:val="97D4346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F11A53"/>
    <w:multiLevelType w:val="hybridMultilevel"/>
    <w:tmpl w:val="3FEA4D80"/>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8" w15:restartNumberingAfterBreak="0">
    <w:nsid w:val="3E23153E"/>
    <w:multiLevelType w:val="hybridMultilevel"/>
    <w:tmpl w:val="75D26F02"/>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9" w15:restartNumberingAfterBreak="0">
    <w:nsid w:val="3E2E306F"/>
    <w:multiLevelType w:val="hybridMultilevel"/>
    <w:tmpl w:val="5B6A70FC"/>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0" w15:restartNumberingAfterBreak="0">
    <w:nsid w:val="41412400"/>
    <w:multiLevelType w:val="hybridMultilevel"/>
    <w:tmpl w:val="DB169F3E"/>
    <w:lvl w:ilvl="0" w:tplc="294000C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2" w15:restartNumberingAfterBreak="0">
    <w:nsid w:val="44F07C6D"/>
    <w:multiLevelType w:val="hybridMultilevel"/>
    <w:tmpl w:val="83DC37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6A021A"/>
    <w:multiLevelType w:val="hybridMultilevel"/>
    <w:tmpl w:val="73B684FA"/>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4" w15:restartNumberingAfterBreak="0">
    <w:nsid w:val="51212A4F"/>
    <w:multiLevelType w:val="hybridMultilevel"/>
    <w:tmpl w:val="62AE451E"/>
    <w:lvl w:ilvl="0" w:tplc="04050001">
      <w:start w:val="1"/>
      <w:numFmt w:val="bullet"/>
      <w:lvlText w:val=""/>
      <w:lvlJc w:val="left"/>
      <w:pPr>
        <w:ind w:left="869" w:hanging="360"/>
      </w:pPr>
      <w:rPr>
        <w:rFonts w:ascii="Symbol" w:hAnsi="Symbol" w:hint="default"/>
      </w:rPr>
    </w:lvl>
    <w:lvl w:ilvl="1" w:tplc="04050003" w:tentative="1">
      <w:start w:val="1"/>
      <w:numFmt w:val="bullet"/>
      <w:lvlText w:val="o"/>
      <w:lvlJc w:val="left"/>
      <w:pPr>
        <w:ind w:left="1589" w:hanging="360"/>
      </w:pPr>
      <w:rPr>
        <w:rFonts w:ascii="Courier New" w:hAnsi="Courier New" w:cs="Courier New" w:hint="default"/>
      </w:rPr>
    </w:lvl>
    <w:lvl w:ilvl="2" w:tplc="04050005" w:tentative="1">
      <w:start w:val="1"/>
      <w:numFmt w:val="bullet"/>
      <w:lvlText w:val=""/>
      <w:lvlJc w:val="left"/>
      <w:pPr>
        <w:ind w:left="2309" w:hanging="360"/>
      </w:pPr>
      <w:rPr>
        <w:rFonts w:ascii="Wingdings" w:hAnsi="Wingdings" w:hint="default"/>
      </w:rPr>
    </w:lvl>
    <w:lvl w:ilvl="3" w:tplc="04050001" w:tentative="1">
      <w:start w:val="1"/>
      <w:numFmt w:val="bullet"/>
      <w:lvlText w:val=""/>
      <w:lvlJc w:val="left"/>
      <w:pPr>
        <w:ind w:left="3029" w:hanging="360"/>
      </w:pPr>
      <w:rPr>
        <w:rFonts w:ascii="Symbol" w:hAnsi="Symbol" w:hint="default"/>
      </w:rPr>
    </w:lvl>
    <w:lvl w:ilvl="4" w:tplc="04050003" w:tentative="1">
      <w:start w:val="1"/>
      <w:numFmt w:val="bullet"/>
      <w:lvlText w:val="o"/>
      <w:lvlJc w:val="left"/>
      <w:pPr>
        <w:ind w:left="3749" w:hanging="360"/>
      </w:pPr>
      <w:rPr>
        <w:rFonts w:ascii="Courier New" w:hAnsi="Courier New" w:cs="Courier New" w:hint="default"/>
      </w:rPr>
    </w:lvl>
    <w:lvl w:ilvl="5" w:tplc="04050005" w:tentative="1">
      <w:start w:val="1"/>
      <w:numFmt w:val="bullet"/>
      <w:lvlText w:val=""/>
      <w:lvlJc w:val="left"/>
      <w:pPr>
        <w:ind w:left="4469" w:hanging="360"/>
      </w:pPr>
      <w:rPr>
        <w:rFonts w:ascii="Wingdings" w:hAnsi="Wingdings" w:hint="default"/>
      </w:rPr>
    </w:lvl>
    <w:lvl w:ilvl="6" w:tplc="04050001" w:tentative="1">
      <w:start w:val="1"/>
      <w:numFmt w:val="bullet"/>
      <w:lvlText w:val=""/>
      <w:lvlJc w:val="left"/>
      <w:pPr>
        <w:ind w:left="5189" w:hanging="360"/>
      </w:pPr>
      <w:rPr>
        <w:rFonts w:ascii="Symbol" w:hAnsi="Symbol" w:hint="default"/>
      </w:rPr>
    </w:lvl>
    <w:lvl w:ilvl="7" w:tplc="04050003" w:tentative="1">
      <w:start w:val="1"/>
      <w:numFmt w:val="bullet"/>
      <w:lvlText w:val="o"/>
      <w:lvlJc w:val="left"/>
      <w:pPr>
        <w:ind w:left="5909" w:hanging="360"/>
      </w:pPr>
      <w:rPr>
        <w:rFonts w:ascii="Courier New" w:hAnsi="Courier New" w:cs="Courier New" w:hint="default"/>
      </w:rPr>
    </w:lvl>
    <w:lvl w:ilvl="8" w:tplc="04050005" w:tentative="1">
      <w:start w:val="1"/>
      <w:numFmt w:val="bullet"/>
      <w:lvlText w:val=""/>
      <w:lvlJc w:val="left"/>
      <w:pPr>
        <w:ind w:left="6629" w:hanging="360"/>
      </w:pPr>
      <w:rPr>
        <w:rFonts w:ascii="Wingdings" w:hAnsi="Wingdings" w:hint="default"/>
      </w:rPr>
    </w:lvl>
  </w:abstractNum>
  <w:abstractNum w:abstractNumId="15" w15:restartNumberingAfterBreak="0">
    <w:nsid w:val="56496DA5"/>
    <w:multiLevelType w:val="hybridMultilevel"/>
    <w:tmpl w:val="6F9048FA"/>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6" w15:restartNumberingAfterBreak="0">
    <w:nsid w:val="581E400E"/>
    <w:multiLevelType w:val="hybridMultilevel"/>
    <w:tmpl w:val="E4DC8F7A"/>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7" w15:restartNumberingAfterBreak="0">
    <w:nsid w:val="603A6DD3"/>
    <w:multiLevelType w:val="hybridMultilevel"/>
    <w:tmpl w:val="8F0C5602"/>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8" w15:restartNumberingAfterBreak="0">
    <w:nsid w:val="610A132C"/>
    <w:multiLevelType w:val="hybridMultilevel"/>
    <w:tmpl w:val="5DDE8984"/>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9" w15:restartNumberingAfterBreak="0">
    <w:nsid w:val="611C3201"/>
    <w:multiLevelType w:val="hybridMultilevel"/>
    <w:tmpl w:val="37228F44"/>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20" w15:restartNumberingAfterBreak="0">
    <w:nsid w:val="632F5B02"/>
    <w:multiLevelType w:val="hybridMultilevel"/>
    <w:tmpl w:val="E894F694"/>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21" w15:restartNumberingAfterBreak="0">
    <w:nsid w:val="64975238"/>
    <w:multiLevelType w:val="hybridMultilevel"/>
    <w:tmpl w:val="685875FE"/>
    <w:lvl w:ilvl="0" w:tplc="04050003">
      <w:start w:val="1"/>
      <w:numFmt w:val="bullet"/>
      <w:lvlText w:val="o"/>
      <w:lvlJc w:val="left"/>
      <w:pPr>
        <w:ind w:left="1114" w:hanging="360"/>
      </w:pPr>
      <w:rPr>
        <w:rFonts w:ascii="Courier New" w:hAnsi="Courier New" w:cs="Courier New" w:hint="default"/>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22" w15:restartNumberingAfterBreak="0">
    <w:nsid w:val="6AAF1A1F"/>
    <w:multiLevelType w:val="multilevel"/>
    <w:tmpl w:val="23528C00"/>
    <w:lvl w:ilvl="0">
      <w:start w:val="1"/>
      <w:numFmt w:val="decimal"/>
      <w:pStyle w:val="Textodstavce"/>
      <w:isLgl/>
      <w:lvlText w:val="(%1)"/>
      <w:lvlJc w:val="left"/>
      <w:pPr>
        <w:tabs>
          <w:tab w:val="num" w:pos="502"/>
        </w:tabs>
        <w:ind w:left="-283" w:firstLine="425"/>
      </w:pPr>
    </w:lvl>
    <w:lvl w:ilvl="1">
      <w:start w:val="1"/>
      <w:numFmt w:val="lowerLetter"/>
      <w:pStyle w:val="Textbodu"/>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6DE11630"/>
    <w:multiLevelType w:val="hybridMultilevel"/>
    <w:tmpl w:val="DCB48078"/>
    <w:lvl w:ilvl="0" w:tplc="04050003">
      <w:start w:val="1"/>
      <w:numFmt w:val="bullet"/>
      <w:lvlText w:val="o"/>
      <w:lvlJc w:val="left"/>
      <w:pPr>
        <w:ind w:left="1114" w:hanging="360"/>
      </w:pPr>
      <w:rPr>
        <w:rFonts w:ascii="Courier New" w:hAnsi="Courier New" w:cs="Courier New" w:hint="default"/>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24"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25" w15:restartNumberingAfterBreak="0">
    <w:nsid w:val="7836740E"/>
    <w:multiLevelType w:val="hybridMultilevel"/>
    <w:tmpl w:val="95764426"/>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26" w15:restartNumberingAfterBreak="0">
    <w:nsid w:val="7AF9748F"/>
    <w:multiLevelType w:val="hybridMultilevel"/>
    <w:tmpl w:val="878438E0"/>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num w:numId="1">
    <w:abstractNumId w:val="1"/>
  </w:num>
  <w:num w:numId="2">
    <w:abstractNumId w:val="10"/>
  </w:num>
  <w:num w:numId="3">
    <w:abstractNumId w:val="14"/>
  </w:num>
  <w:num w:numId="4">
    <w:abstractNumId w:val="2"/>
  </w:num>
  <w:num w:numId="5">
    <w:abstractNumId w:val="23"/>
  </w:num>
  <w:num w:numId="6">
    <w:abstractNumId w:val="17"/>
  </w:num>
  <w:num w:numId="7">
    <w:abstractNumId w:val="21"/>
  </w:num>
  <w:num w:numId="8">
    <w:abstractNumId w:val="4"/>
  </w:num>
  <w:num w:numId="9">
    <w:abstractNumId w:val="26"/>
  </w:num>
  <w:num w:numId="10">
    <w:abstractNumId w:val="5"/>
  </w:num>
  <w:num w:numId="11">
    <w:abstractNumId w:val="20"/>
  </w:num>
  <w:num w:numId="12">
    <w:abstractNumId w:val="12"/>
  </w:num>
  <w:num w:numId="13">
    <w:abstractNumId w:val="18"/>
  </w:num>
  <w:num w:numId="14">
    <w:abstractNumId w:val="25"/>
  </w:num>
  <w:num w:numId="15">
    <w:abstractNumId w:val="7"/>
  </w:num>
  <w:num w:numId="16">
    <w:abstractNumId w:val="6"/>
  </w:num>
  <w:num w:numId="17">
    <w:abstractNumId w:val="13"/>
  </w:num>
  <w:num w:numId="18">
    <w:abstractNumId w:val="8"/>
  </w:num>
  <w:num w:numId="19">
    <w:abstractNumId w:val="15"/>
  </w:num>
  <w:num w:numId="20">
    <w:abstractNumId w:val="0"/>
  </w:num>
  <w:num w:numId="21">
    <w:abstractNumId w:val="19"/>
  </w:num>
  <w:num w:numId="22">
    <w:abstractNumId w:val="9"/>
  </w:num>
  <w:num w:numId="23">
    <w:abstractNumId w:val="16"/>
  </w:num>
  <w:num w:numId="24">
    <w:abstractNumId w:val="22"/>
  </w:num>
  <w:num w:numId="25">
    <w:abstractNumId w:val="3"/>
  </w:num>
  <w:num w:numId="26">
    <w:abstractNumId w:val="24"/>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3B"/>
    <w:rsid w:val="0001061F"/>
    <w:rsid w:val="000158C5"/>
    <w:rsid w:val="000411A1"/>
    <w:rsid w:val="00050BE6"/>
    <w:rsid w:val="00052404"/>
    <w:rsid w:val="00077D2F"/>
    <w:rsid w:val="000A7471"/>
    <w:rsid w:val="000B1CFF"/>
    <w:rsid w:val="000C5846"/>
    <w:rsid w:val="000C72CF"/>
    <w:rsid w:val="000F0D3C"/>
    <w:rsid w:val="000F786D"/>
    <w:rsid w:val="00114E59"/>
    <w:rsid w:val="00141CDD"/>
    <w:rsid w:val="00143F44"/>
    <w:rsid w:val="00147275"/>
    <w:rsid w:val="00163B18"/>
    <w:rsid w:val="00166601"/>
    <w:rsid w:val="00184680"/>
    <w:rsid w:val="001976E4"/>
    <w:rsid w:val="001C75E9"/>
    <w:rsid w:val="001E49EB"/>
    <w:rsid w:val="001E789E"/>
    <w:rsid w:val="001F5542"/>
    <w:rsid w:val="0020611A"/>
    <w:rsid w:val="00206E5A"/>
    <w:rsid w:val="00214AFD"/>
    <w:rsid w:val="00225C14"/>
    <w:rsid w:val="00230C00"/>
    <w:rsid w:val="002534AB"/>
    <w:rsid w:val="00271BEF"/>
    <w:rsid w:val="002A05AB"/>
    <w:rsid w:val="002D48A7"/>
    <w:rsid w:val="002D573D"/>
    <w:rsid w:val="002E2FEA"/>
    <w:rsid w:val="003105C8"/>
    <w:rsid w:val="00312568"/>
    <w:rsid w:val="00317466"/>
    <w:rsid w:val="00343FA5"/>
    <w:rsid w:val="003508C8"/>
    <w:rsid w:val="00361374"/>
    <w:rsid w:val="00363AFA"/>
    <w:rsid w:val="00364939"/>
    <w:rsid w:val="00384906"/>
    <w:rsid w:val="00386E03"/>
    <w:rsid w:val="003C3076"/>
    <w:rsid w:val="003C55C0"/>
    <w:rsid w:val="003D74C6"/>
    <w:rsid w:val="003F5DA9"/>
    <w:rsid w:val="00434762"/>
    <w:rsid w:val="00437770"/>
    <w:rsid w:val="00467A65"/>
    <w:rsid w:val="00470321"/>
    <w:rsid w:val="00487237"/>
    <w:rsid w:val="004A0A45"/>
    <w:rsid w:val="004A34BA"/>
    <w:rsid w:val="004B190A"/>
    <w:rsid w:val="004B2468"/>
    <w:rsid w:val="004E7536"/>
    <w:rsid w:val="00511A86"/>
    <w:rsid w:val="005260DC"/>
    <w:rsid w:val="0054271E"/>
    <w:rsid w:val="00556687"/>
    <w:rsid w:val="00561A02"/>
    <w:rsid w:val="00571377"/>
    <w:rsid w:val="00583D58"/>
    <w:rsid w:val="00585203"/>
    <w:rsid w:val="00593AA7"/>
    <w:rsid w:val="005A2818"/>
    <w:rsid w:val="005C4DE1"/>
    <w:rsid w:val="005C598F"/>
    <w:rsid w:val="005D58C1"/>
    <w:rsid w:val="005E6B0E"/>
    <w:rsid w:val="005F1698"/>
    <w:rsid w:val="006032C3"/>
    <w:rsid w:val="00615E04"/>
    <w:rsid w:val="0061674F"/>
    <w:rsid w:val="00635823"/>
    <w:rsid w:val="0063706F"/>
    <w:rsid w:val="00647084"/>
    <w:rsid w:val="00657E1A"/>
    <w:rsid w:val="00665C3B"/>
    <w:rsid w:val="00670FEF"/>
    <w:rsid w:val="00672B52"/>
    <w:rsid w:val="0068158B"/>
    <w:rsid w:val="006912C4"/>
    <w:rsid w:val="0069221A"/>
    <w:rsid w:val="006B4F42"/>
    <w:rsid w:val="006B68E4"/>
    <w:rsid w:val="006C6159"/>
    <w:rsid w:val="006D528A"/>
    <w:rsid w:val="006F5417"/>
    <w:rsid w:val="00711039"/>
    <w:rsid w:val="00714EC9"/>
    <w:rsid w:val="00724615"/>
    <w:rsid w:val="00737898"/>
    <w:rsid w:val="00746894"/>
    <w:rsid w:val="00764653"/>
    <w:rsid w:val="00771A87"/>
    <w:rsid w:val="00773595"/>
    <w:rsid w:val="00792FF5"/>
    <w:rsid w:val="00793166"/>
    <w:rsid w:val="007C1DCC"/>
    <w:rsid w:val="007C47CD"/>
    <w:rsid w:val="007D005E"/>
    <w:rsid w:val="007D4440"/>
    <w:rsid w:val="007E245F"/>
    <w:rsid w:val="007E59BA"/>
    <w:rsid w:val="007E7BF6"/>
    <w:rsid w:val="00821008"/>
    <w:rsid w:val="00826111"/>
    <w:rsid w:val="0082676E"/>
    <w:rsid w:val="008310FA"/>
    <w:rsid w:val="00845A0E"/>
    <w:rsid w:val="00851504"/>
    <w:rsid w:val="008646D9"/>
    <w:rsid w:val="008733CB"/>
    <w:rsid w:val="008802AD"/>
    <w:rsid w:val="00881B18"/>
    <w:rsid w:val="00887717"/>
    <w:rsid w:val="008A31B6"/>
    <w:rsid w:val="008D39EB"/>
    <w:rsid w:val="008D7B3E"/>
    <w:rsid w:val="008F4F23"/>
    <w:rsid w:val="009033C8"/>
    <w:rsid w:val="00916720"/>
    <w:rsid w:val="00916808"/>
    <w:rsid w:val="00935101"/>
    <w:rsid w:val="009404DC"/>
    <w:rsid w:val="00942781"/>
    <w:rsid w:val="00943FB1"/>
    <w:rsid w:val="00944B4E"/>
    <w:rsid w:val="00973901"/>
    <w:rsid w:val="00987397"/>
    <w:rsid w:val="0099612C"/>
    <w:rsid w:val="009973E2"/>
    <w:rsid w:val="009B02C1"/>
    <w:rsid w:val="009B3F7D"/>
    <w:rsid w:val="009C4A93"/>
    <w:rsid w:val="009E44AD"/>
    <w:rsid w:val="009E5A90"/>
    <w:rsid w:val="009F3BEB"/>
    <w:rsid w:val="009F7982"/>
    <w:rsid w:val="00A171E1"/>
    <w:rsid w:val="00A216FC"/>
    <w:rsid w:val="00A404CC"/>
    <w:rsid w:val="00A472CB"/>
    <w:rsid w:val="00A51EE9"/>
    <w:rsid w:val="00A5439D"/>
    <w:rsid w:val="00A72D40"/>
    <w:rsid w:val="00A73938"/>
    <w:rsid w:val="00A90D5A"/>
    <w:rsid w:val="00AA291E"/>
    <w:rsid w:val="00AB65CB"/>
    <w:rsid w:val="00AC2209"/>
    <w:rsid w:val="00AD3537"/>
    <w:rsid w:val="00AD6D7B"/>
    <w:rsid w:val="00AE6560"/>
    <w:rsid w:val="00AE66A8"/>
    <w:rsid w:val="00AF37D8"/>
    <w:rsid w:val="00B3581D"/>
    <w:rsid w:val="00B45F17"/>
    <w:rsid w:val="00B5354F"/>
    <w:rsid w:val="00B70BC8"/>
    <w:rsid w:val="00B812DE"/>
    <w:rsid w:val="00B82177"/>
    <w:rsid w:val="00B912AF"/>
    <w:rsid w:val="00B96D76"/>
    <w:rsid w:val="00BA2FF2"/>
    <w:rsid w:val="00BD094C"/>
    <w:rsid w:val="00BD75C3"/>
    <w:rsid w:val="00BF15C5"/>
    <w:rsid w:val="00C026EE"/>
    <w:rsid w:val="00C17108"/>
    <w:rsid w:val="00C3041A"/>
    <w:rsid w:val="00C31E24"/>
    <w:rsid w:val="00C57550"/>
    <w:rsid w:val="00C62768"/>
    <w:rsid w:val="00C65F55"/>
    <w:rsid w:val="00C6665E"/>
    <w:rsid w:val="00C67CE2"/>
    <w:rsid w:val="00C84E6D"/>
    <w:rsid w:val="00C84EBB"/>
    <w:rsid w:val="00C86839"/>
    <w:rsid w:val="00CA786B"/>
    <w:rsid w:val="00CB2764"/>
    <w:rsid w:val="00CB7551"/>
    <w:rsid w:val="00CD04A5"/>
    <w:rsid w:val="00CE5736"/>
    <w:rsid w:val="00D75AE4"/>
    <w:rsid w:val="00D93D23"/>
    <w:rsid w:val="00DA37FC"/>
    <w:rsid w:val="00DB4844"/>
    <w:rsid w:val="00DC0B9B"/>
    <w:rsid w:val="00DD7F10"/>
    <w:rsid w:val="00DE1F74"/>
    <w:rsid w:val="00E207FB"/>
    <w:rsid w:val="00E21525"/>
    <w:rsid w:val="00E36E61"/>
    <w:rsid w:val="00E4459F"/>
    <w:rsid w:val="00EB1C63"/>
    <w:rsid w:val="00EE200A"/>
    <w:rsid w:val="00EF1B5C"/>
    <w:rsid w:val="00EF1CCC"/>
    <w:rsid w:val="00EF261F"/>
    <w:rsid w:val="00F06B64"/>
    <w:rsid w:val="00F32126"/>
    <w:rsid w:val="00F449CC"/>
    <w:rsid w:val="00F60BA2"/>
    <w:rsid w:val="00F770F1"/>
    <w:rsid w:val="00F80312"/>
    <w:rsid w:val="00FA26D5"/>
    <w:rsid w:val="00FA6102"/>
    <w:rsid w:val="00FB1BAF"/>
    <w:rsid w:val="00FE6AF8"/>
    <w:rsid w:val="00FF5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89F04"/>
  <w15:chartTrackingRefBased/>
  <w15:docId w15:val="{19C0A177-0F0A-463D-9E6E-A2FA9704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3508C8"/>
    <w:pPr>
      <w:keepNext/>
      <w:autoSpaceDE w:val="0"/>
      <w:autoSpaceDN w:val="0"/>
      <w:spacing w:after="0" w:line="240" w:lineRule="auto"/>
      <w:outlineLvl w:val="0"/>
    </w:pPr>
    <w:rPr>
      <w:rFonts w:ascii="Calibri" w:eastAsia="Times New Roman" w:hAnsi="Calibri" w:cs="Times New Roman"/>
      <w:b/>
      <w:bCs/>
      <w:sz w:val="28"/>
      <w:szCs w:val="20"/>
      <w:lang w:eastAsia="cs-CZ"/>
    </w:rPr>
  </w:style>
  <w:style w:type="paragraph" w:styleId="Nadpis2">
    <w:name w:val="heading 2"/>
    <w:basedOn w:val="Normln"/>
    <w:next w:val="Normln"/>
    <w:link w:val="Nadpis2Char"/>
    <w:qFormat/>
    <w:rsid w:val="003105C8"/>
    <w:pPr>
      <w:keepNext/>
      <w:autoSpaceDE w:val="0"/>
      <w:autoSpaceDN w:val="0"/>
      <w:spacing w:after="0" w:line="240" w:lineRule="auto"/>
      <w:outlineLvl w:val="1"/>
    </w:pPr>
    <w:rPr>
      <w:rFonts w:ascii="Times New Roman" w:eastAsia="Times New Roman" w:hAnsi="Times New Roman" w:cs="Times New Roman"/>
      <w:b/>
      <w:bCs/>
      <w:sz w:val="20"/>
      <w:szCs w:val="20"/>
      <w:lang w:eastAsia="cs-CZ"/>
    </w:rPr>
  </w:style>
  <w:style w:type="paragraph" w:styleId="Nadpis3">
    <w:name w:val="heading 3"/>
    <w:basedOn w:val="Normln"/>
    <w:next w:val="Normln"/>
    <w:link w:val="Nadpis3Char"/>
    <w:qFormat/>
    <w:rsid w:val="003105C8"/>
    <w:pPr>
      <w:keepNext/>
      <w:autoSpaceDE w:val="0"/>
      <w:autoSpaceDN w:val="0"/>
      <w:spacing w:after="0" w:line="240" w:lineRule="auto"/>
      <w:jc w:val="center"/>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qFormat/>
    <w:rsid w:val="003105C8"/>
    <w:pPr>
      <w:keepNext/>
      <w:autoSpaceDE w:val="0"/>
      <w:autoSpaceDN w:val="0"/>
      <w:spacing w:after="0" w:line="240" w:lineRule="auto"/>
      <w:jc w:val="both"/>
      <w:outlineLvl w:val="3"/>
    </w:pPr>
    <w:rPr>
      <w:rFonts w:ascii="Times New Roman" w:eastAsia="Times New Roman" w:hAnsi="Times New Roman" w:cs="Times New Roman"/>
      <w:b/>
      <w:bCs/>
      <w:sz w:val="20"/>
      <w:szCs w:val="20"/>
      <w:lang w:eastAsia="cs-CZ"/>
    </w:rPr>
  </w:style>
  <w:style w:type="paragraph" w:styleId="Nadpis5">
    <w:name w:val="heading 5"/>
    <w:basedOn w:val="Normln"/>
    <w:next w:val="Normln"/>
    <w:link w:val="Nadpis5Char"/>
    <w:qFormat/>
    <w:rsid w:val="003105C8"/>
    <w:pPr>
      <w:keepNext/>
      <w:spacing w:after="0" w:line="240" w:lineRule="auto"/>
      <w:outlineLvl w:val="4"/>
    </w:pPr>
    <w:rPr>
      <w:rFonts w:ascii="Times New Roman" w:eastAsia="Times New Roman" w:hAnsi="Times New Roman" w:cs="Times New Roman"/>
      <w:b/>
      <w:bCs/>
      <w:sz w:val="24"/>
      <w:szCs w:val="24"/>
      <w:lang w:eastAsia="cs-CZ"/>
    </w:rPr>
  </w:style>
  <w:style w:type="paragraph" w:styleId="Nadpis8">
    <w:name w:val="heading 8"/>
    <w:basedOn w:val="Normln"/>
    <w:next w:val="Normln"/>
    <w:link w:val="Nadpis8Char"/>
    <w:qFormat/>
    <w:rsid w:val="003105C8"/>
    <w:pPr>
      <w:keepNext/>
      <w:spacing w:beforeLines="20" w:before="48" w:after="0" w:line="240" w:lineRule="auto"/>
      <w:outlineLvl w:val="7"/>
    </w:pPr>
    <w:rPr>
      <w:rFonts w:ascii="Times New Roman" w:eastAsia="Times New Roman" w:hAnsi="Times New Roman" w:cs="Times New Roman"/>
      <w:b/>
      <w:bCs/>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508C8"/>
    <w:rPr>
      <w:rFonts w:ascii="Calibri" w:eastAsia="Times New Roman" w:hAnsi="Calibri" w:cs="Times New Roman"/>
      <w:b/>
      <w:bCs/>
      <w:sz w:val="28"/>
      <w:szCs w:val="20"/>
      <w:lang w:eastAsia="cs-CZ"/>
    </w:rPr>
  </w:style>
  <w:style w:type="character" w:customStyle="1" w:styleId="Nadpis2Char">
    <w:name w:val="Nadpis 2 Char"/>
    <w:basedOn w:val="Standardnpsmoodstavce"/>
    <w:link w:val="Nadpis2"/>
    <w:rsid w:val="003105C8"/>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rsid w:val="003105C8"/>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3105C8"/>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rsid w:val="003105C8"/>
    <w:rPr>
      <w:rFonts w:ascii="Times New Roman" w:eastAsia="Times New Roman" w:hAnsi="Times New Roman" w:cs="Times New Roman"/>
      <w:b/>
      <w:bCs/>
      <w:sz w:val="24"/>
      <w:szCs w:val="24"/>
      <w:lang w:eastAsia="cs-CZ"/>
    </w:rPr>
  </w:style>
  <w:style w:type="character" w:customStyle="1" w:styleId="Nadpis8Char">
    <w:name w:val="Nadpis 8 Char"/>
    <w:basedOn w:val="Standardnpsmoodstavce"/>
    <w:link w:val="Nadpis8"/>
    <w:rsid w:val="003105C8"/>
    <w:rPr>
      <w:rFonts w:ascii="Times New Roman" w:eastAsia="Times New Roman" w:hAnsi="Times New Roman" w:cs="Times New Roman"/>
      <w:b/>
      <w:bCs/>
      <w:lang w:val="en-GB" w:eastAsia="cs-CZ"/>
    </w:rPr>
  </w:style>
  <w:style w:type="paragraph" w:styleId="Normlnweb">
    <w:name w:val="Normal (Web)"/>
    <w:basedOn w:val="Normln"/>
    <w:unhideWhenUsed/>
    <w:rsid w:val="00665C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65C3B"/>
    <w:rPr>
      <w:color w:val="0000FF"/>
      <w:u w:val="single"/>
    </w:rPr>
  </w:style>
  <w:style w:type="paragraph" w:styleId="Zkladntext2">
    <w:name w:val="Body Text 2"/>
    <w:basedOn w:val="Normln"/>
    <w:link w:val="Zkladntext2Char"/>
    <w:rsid w:val="000A7471"/>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0A7471"/>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BD75C3"/>
    <w:rPr>
      <w:sz w:val="16"/>
      <w:szCs w:val="16"/>
    </w:rPr>
  </w:style>
  <w:style w:type="paragraph" w:styleId="Textkomente">
    <w:name w:val="annotation text"/>
    <w:basedOn w:val="Normln"/>
    <w:link w:val="TextkomenteChar"/>
    <w:semiHidden/>
    <w:unhideWhenUsed/>
    <w:rsid w:val="00BD75C3"/>
    <w:pPr>
      <w:spacing w:line="240" w:lineRule="auto"/>
    </w:pPr>
    <w:rPr>
      <w:sz w:val="20"/>
      <w:szCs w:val="20"/>
    </w:rPr>
  </w:style>
  <w:style w:type="character" w:customStyle="1" w:styleId="TextkomenteChar">
    <w:name w:val="Text komentáře Char"/>
    <w:basedOn w:val="Standardnpsmoodstavce"/>
    <w:link w:val="Textkomente"/>
    <w:uiPriority w:val="99"/>
    <w:semiHidden/>
    <w:rsid w:val="00BD75C3"/>
    <w:rPr>
      <w:sz w:val="20"/>
      <w:szCs w:val="20"/>
    </w:rPr>
  </w:style>
  <w:style w:type="paragraph" w:styleId="Pedmtkomente">
    <w:name w:val="annotation subject"/>
    <w:basedOn w:val="Textkomente"/>
    <w:next w:val="Textkomente"/>
    <w:link w:val="PedmtkomenteChar"/>
    <w:semiHidden/>
    <w:unhideWhenUsed/>
    <w:rsid w:val="00BD75C3"/>
    <w:rPr>
      <w:b/>
      <w:bCs/>
    </w:rPr>
  </w:style>
  <w:style w:type="character" w:customStyle="1" w:styleId="PedmtkomenteChar">
    <w:name w:val="Předmět komentáře Char"/>
    <w:basedOn w:val="TextkomenteChar"/>
    <w:link w:val="Pedmtkomente"/>
    <w:uiPriority w:val="99"/>
    <w:semiHidden/>
    <w:rsid w:val="00BD75C3"/>
    <w:rPr>
      <w:b/>
      <w:bCs/>
      <w:sz w:val="20"/>
      <w:szCs w:val="20"/>
    </w:rPr>
  </w:style>
  <w:style w:type="paragraph" w:styleId="Textbubliny">
    <w:name w:val="Balloon Text"/>
    <w:basedOn w:val="Normln"/>
    <w:link w:val="TextbublinyChar"/>
    <w:semiHidden/>
    <w:unhideWhenUsed/>
    <w:rsid w:val="00BD75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5C3"/>
    <w:rPr>
      <w:rFonts w:ascii="Segoe UI" w:hAnsi="Segoe UI" w:cs="Segoe UI"/>
      <w:sz w:val="18"/>
      <w:szCs w:val="18"/>
    </w:rPr>
  </w:style>
  <w:style w:type="character" w:styleId="Siln">
    <w:name w:val="Strong"/>
    <w:basedOn w:val="Standardnpsmoodstavce"/>
    <w:qFormat/>
    <w:rsid w:val="007D4440"/>
    <w:rPr>
      <w:b/>
      <w:bCs/>
    </w:rPr>
  </w:style>
  <w:style w:type="paragraph" w:styleId="Odstavecseseznamem">
    <w:name w:val="List Paragraph"/>
    <w:basedOn w:val="Normln"/>
    <w:uiPriority w:val="34"/>
    <w:qFormat/>
    <w:rsid w:val="007D4440"/>
    <w:pPr>
      <w:autoSpaceDE w:val="0"/>
      <w:autoSpaceDN w:val="0"/>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normalj">
    <w:name w:val="normalj"/>
    <w:basedOn w:val="Normln"/>
    <w:rsid w:val="00487237"/>
    <w:pPr>
      <w:tabs>
        <w:tab w:val="left" w:pos="1134"/>
      </w:tabs>
      <w:autoSpaceDE w:val="0"/>
      <w:autoSpaceDN w:val="0"/>
      <w:spacing w:before="120" w:after="120" w:line="240" w:lineRule="auto"/>
      <w:jc w:val="both"/>
    </w:pPr>
    <w:rPr>
      <w:rFonts w:ascii="Arial" w:eastAsia="Times New Roman" w:hAnsi="Arial" w:cs="Arial"/>
      <w:sz w:val="24"/>
      <w:szCs w:val="24"/>
      <w:lang w:eastAsia="cs-CZ"/>
    </w:rPr>
  </w:style>
  <w:style w:type="paragraph" w:styleId="Textvysvtlivek">
    <w:name w:val="endnote text"/>
    <w:basedOn w:val="Normln"/>
    <w:link w:val="TextvysvtlivekChar"/>
    <w:uiPriority w:val="99"/>
    <w:semiHidden/>
    <w:unhideWhenUsed/>
    <w:rsid w:val="00E207F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207FB"/>
    <w:rPr>
      <w:sz w:val="20"/>
      <w:szCs w:val="20"/>
    </w:rPr>
  </w:style>
  <w:style w:type="character" w:styleId="Odkaznavysvtlivky">
    <w:name w:val="endnote reference"/>
    <w:basedOn w:val="Standardnpsmoodstavce"/>
    <w:uiPriority w:val="99"/>
    <w:semiHidden/>
    <w:unhideWhenUsed/>
    <w:rsid w:val="00E207FB"/>
    <w:rPr>
      <w:vertAlign w:val="superscript"/>
    </w:rPr>
  </w:style>
  <w:style w:type="paragraph" w:styleId="Textpoznpodarou">
    <w:name w:val="footnote text"/>
    <w:basedOn w:val="Normln"/>
    <w:link w:val="TextpoznpodarouChar"/>
    <w:semiHidden/>
    <w:unhideWhenUsed/>
    <w:rsid w:val="00E207F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207FB"/>
    <w:rPr>
      <w:sz w:val="20"/>
      <w:szCs w:val="20"/>
    </w:rPr>
  </w:style>
  <w:style w:type="character" w:styleId="Znakapoznpodarou">
    <w:name w:val="footnote reference"/>
    <w:basedOn w:val="Standardnpsmoodstavce"/>
    <w:semiHidden/>
    <w:unhideWhenUsed/>
    <w:rsid w:val="00E207FB"/>
    <w:rPr>
      <w:vertAlign w:val="superscript"/>
    </w:rPr>
  </w:style>
  <w:style w:type="paragraph" w:styleId="Zpat">
    <w:name w:val="footer"/>
    <w:basedOn w:val="Normln"/>
    <w:link w:val="ZpatChar"/>
    <w:rsid w:val="003105C8"/>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3105C8"/>
    <w:rPr>
      <w:rFonts w:ascii="Times New Roman" w:eastAsia="Times New Roman" w:hAnsi="Times New Roman" w:cs="Times New Roman"/>
      <w:sz w:val="20"/>
      <w:szCs w:val="20"/>
      <w:lang w:eastAsia="cs-CZ"/>
    </w:rPr>
  </w:style>
  <w:style w:type="character" w:styleId="Sledovanodkaz">
    <w:name w:val="FollowedHyperlink"/>
    <w:rsid w:val="003105C8"/>
    <w:rPr>
      <w:color w:val="800080"/>
      <w:u w:val="single"/>
    </w:rPr>
  </w:style>
  <w:style w:type="paragraph" w:customStyle="1" w:styleId="Normln0">
    <w:name w:val="Norm‡ln’"/>
    <w:link w:val="NormlnChar"/>
    <w:rsid w:val="003105C8"/>
    <w:pPr>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NormlnChar">
    <w:name w:val="Norm‡ln’ Char"/>
    <w:link w:val="Normln0"/>
    <w:rsid w:val="003105C8"/>
    <w:rPr>
      <w:rFonts w:ascii="Times New Roman" w:eastAsia="Times New Roman" w:hAnsi="Times New Roman" w:cs="Times New Roman"/>
      <w:sz w:val="20"/>
      <w:szCs w:val="20"/>
      <w:lang w:eastAsia="cs-CZ"/>
    </w:rPr>
  </w:style>
  <w:style w:type="paragraph" w:styleId="Zkladntext">
    <w:name w:val="Body Text"/>
    <w:basedOn w:val="Normln"/>
    <w:link w:val="ZkladntextChar"/>
    <w:rsid w:val="003105C8"/>
    <w:pPr>
      <w:autoSpaceDE w:val="0"/>
      <w:autoSpaceDN w:val="0"/>
      <w:spacing w:after="0" w:line="240" w:lineRule="auto"/>
      <w:jc w:val="center"/>
    </w:pPr>
    <w:rPr>
      <w:rFonts w:ascii="Times New Roman" w:eastAsia="Times New Roman" w:hAnsi="Times New Roman" w:cs="Times New Roman"/>
      <w:b/>
      <w:bCs/>
      <w:sz w:val="20"/>
      <w:szCs w:val="20"/>
      <w:lang w:eastAsia="cs-CZ"/>
    </w:rPr>
  </w:style>
  <w:style w:type="character" w:customStyle="1" w:styleId="ZkladntextChar">
    <w:name w:val="Základní text Char"/>
    <w:basedOn w:val="Standardnpsmoodstavce"/>
    <w:link w:val="Zkladntext"/>
    <w:rsid w:val="003105C8"/>
    <w:rPr>
      <w:rFonts w:ascii="Times New Roman" w:eastAsia="Times New Roman" w:hAnsi="Times New Roman" w:cs="Times New Roman"/>
      <w:b/>
      <w:bCs/>
      <w:sz w:val="20"/>
      <w:szCs w:val="20"/>
      <w:lang w:eastAsia="cs-CZ"/>
    </w:rPr>
  </w:style>
  <w:style w:type="paragraph" w:customStyle="1" w:styleId="new">
    <w:name w:val="new"/>
    <w:basedOn w:val="Normln"/>
    <w:rsid w:val="003105C8"/>
    <w:pPr>
      <w:shd w:val="clear" w:color="auto" w:fill="C0C0C0"/>
      <w:spacing w:before="100" w:after="100" w:line="240" w:lineRule="auto"/>
    </w:pPr>
    <w:rPr>
      <w:rFonts w:ascii="Times New Roman" w:eastAsia="Times New Roman" w:hAnsi="Times New Roman" w:cs="Times New Roman"/>
      <w:sz w:val="24"/>
      <w:szCs w:val="24"/>
      <w:lang w:eastAsia="cs-CZ"/>
    </w:rPr>
  </w:style>
  <w:style w:type="paragraph" w:customStyle="1" w:styleId="text">
    <w:name w:val="text"/>
    <w:basedOn w:val="Normln"/>
    <w:rsid w:val="003105C8"/>
    <w:pPr>
      <w:spacing w:after="0" w:line="240" w:lineRule="auto"/>
      <w:ind w:firstLine="284"/>
      <w:jc w:val="both"/>
    </w:pPr>
    <w:rPr>
      <w:rFonts w:ascii="Arial" w:eastAsia="Times New Roman" w:hAnsi="Arial" w:cs="Arial"/>
      <w:color w:val="000000"/>
      <w:lang w:eastAsia="cs-CZ"/>
    </w:rPr>
  </w:style>
  <w:style w:type="paragraph" w:styleId="Zhlav">
    <w:name w:val="header"/>
    <w:basedOn w:val="Normln"/>
    <w:link w:val="ZhlavChar"/>
    <w:rsid w:val="003105C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3105C8"/>
    <w:rPr>
      <w:rFonts w:ascii="Times New Roman" w:eastAsia="Times New Roman" w:hAnsi="Times New Roman" w:cs="Times New Roman"/>
      <w:sz w:val="24"/>
      <w:szCs w:val="24"/>
      <w:lang w:eastAsia="cs-CZ"/>
    </w:rPr>
  </w:style>
  <w:style w:type="character" w:styleId="slostrnky">
    <w:name w:val="page number"/>
    <w:basedOn w:val="Standardnpsmoodstavce"/>
    <w:rsid w:val="003105C8"/>
  </w:style>
  <w:style w:type="paragraph" w:styleId="Zkladntext3">
    <w:name w:val="Body Text 3"/>
    <w:basedOn w:val="Normln"/>
    <w:link w:val="Zkladntext3Char"/>
    <w:rsid w:val="003105C8"/>
    <w:pPr>
      <w:spacing w:after="0" w:line="240" w:lineRule="auto"/>
    </w:pPr>
    <w:rPr>
      <w:rFonts w:ascii="Times New Roman" w:eastAsia="Times New Roman" w:hAnsi="Times New Roman" w:cs="Times New Roman"/>
      <w:sz w:val="20"/>
      <w:szCs w:val="20"/>
      <w:lang w:eastAsia="cs-CZ"/>
    </w:rPr>
  </w:style>
  <w:style w:type="character" w:customStyle="1" w:styleId="Zkladntext3Char">
    <w:name w:val="Základní text 3 Char"/>
    <w:basedOn w:val="Standardnpsmoodstavce"/>
    <w:link w:val="Zkladntext3"/>
    <w:rsid w:val="003105C8"/>
    <w:rPr>
      <w:rFonts w:ascii="Times New Roman" w:eastAsia="Times New Roman" w:hAnsi="Times New Roman" w:cs="Times New Roman"/>
      <w:sz w:val="20"/>
      <w:szCs w:val="20"/>
      <w:lang w:eastAsia="cs-CZ"/>
    </w:rPr>
  </w:style>
  <w:style w:type="paragraph" w:customStyle="1" w:styleId="Default">
    <w:name w:val="Default"/>
    <w:rsid w:val="003105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itulek">
    <w:name w:val="caption"/>
    <w:basedOn w:val="Normln"/>
    <w:next w:val="Normln"/>
    <w:qFormat/>
    <w:rsid w:val="003105C8"/>
    <w:pPr>
      <w:spacing w:before="120" w:after="120" w:line="240" w:lineRule="auto"/>
      <w:jc w:val="both"/>
    </w:pPr>
    <w:rPr>
      <w:rFonts w:ascii="Times New Roman" w:eastAsia="Times New Roman" w:hAnsi="Times New Roman" w:cs="Times New Roman"/>
      <w:b/>
      <w:bCs/>
      <w:sz w:val="24"/>
      <w:szCs w:val="24"/>
      <w:lang w:eastAsia="cs-CZ"/>
    </w:rPr>
  </w:style>
  <w:style w:type="paragraph" w:styleId="Seznam">
    <w:name w:val="List"/>
    <w:basedOn w:val="Normln"/>
    <w:rsid w:val="003105C8"/>
    <w:pPr>
      <w:spacing w:after="0" w:line="240" w:lineRule="auto"/>
      <w:ind w:left="283" w:hanging="283"/>
    </w:pPr>
    <w:rPr>
      <w:rFonts w:ascii="Times New Roman" w:eastAsia="Times New Roman" w:hAnsi="Times New Roman" w:cs="Times New Roman"/>
      <w:sz w:val="20"/>
      <w:szCs w:val="20"/>
      <w:lang w:eastAsia="cs-CZ"/>
    </w:rPr>
  </w:style>
  <w:style w:type="paragraph" w:customStyle="1" w:styleId="Textparagrafu">
    <w:name w:val="Text paragrafu"/>
    <w:basedOn w:val="Normln"/>
    <w:rsid w:val="003105C8"/>
    <w:pPr>
      <w:spacing w:before="240" w:after="0" w:line="240" w:lineRule="auto"/>
      <w:ind w:firstLine="425"/>
      <w:jc w:val="both"/>
      <w:outlineLvl w:val="5"/>
    </w:pPr>
    <w:rPr>
      <w:rFonts w:ascii="Times New Roman" w:eastAsia="Times New Roman" w:hAnsi="Times New Roman" w:cs="Times New Roman"/>
      <w:sz w:val="24"/>
      <w:szCs w:val="24"/>
      <w:lang w:eastAsia="cs-CZ"/>
    </w:rPr>
  </w:style>
  <w:style w:type="paragraph" w:customStyle="1" w:styleId="Textodstavce">
    <w:name w:val="Text odstavce"/>
    <w:basedOn w:val="Normln"/>
    <w:rsid w:val="003105C8"/>
    <w:pPr>
      <w:numPr>
        <w:numId w:val="24"/>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customStyle="1" w:styleId="Paragraf">
    <w:name w:val="Paragraf"/>
    <w:basedOn w:val="Normln"/>
    <w:next w:val="Textodstavce"/>
    <w:rsid w:val="003105C8"/>
    <w:pPr>
      <w:keepNext/>
      <w:keepLines/>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Nadpisoddlu">
    <w:name w:val="Nadpis oddílu"/>
    <w:basedOn w:val="Normln"/>
    <w:next w:val="Paragraf"/>
    <w:rsid w:val="003105C8"/>
    <w:pPr>
      <w:keepNext/>
      <w:keepLines/>
      <w:spacing w:after="0" w:line="240" w:lineRule="auto"/>
      <w:jc w:val="center"/>
      <w:outlineLvl w:val="4"/>
    </w:pPr>
    <w:rPr>
      <w:rFonts w:ascii="Times New Roman" w:eastAsia="Times New Roman" w:hAnsi="Times New Roman" w:cs="Times New Roman"/>
      <w:b/>
      <w:bCs/>
      <w:sz w:val="24"/>
      <w:szCs w:val="24"/>
      <w:lang w:eastAsia="cs-CZ"/>
    </w:rPr>
  </w:style>
  <w:style w:type="paragraph" w:customStyle="1" w:styleId="Oddl">
    <w:name w:val="Oddíl"/>
    <w:basedOn w:val="Normln"/>
    <w:next w:val="Nadpisoddlu"/>
    <w:rsid w:val="003105C8"/>
    <w:pPr>
      <w:keepNext/>
      <w:keepLines/>
      <w:spacing w:before="240" w:after="0" w:line="240" w:lineRule="auto"/>
      <w:jc w:val="center"/>
      <w:outlineLvl w:val="4"/>
    </w:pPr>
    <w:rPr>
      <w:rFonts w:ascii="Times New Roman" w:eastAsia="Times New Roman" w:hAnsi="Times New Roman" w:cs="Times New Roman"/>
      <w:sz w:val="24"/>
      <w:szCs w:val="24"/>
      <w:lang w:eastAsia="cs-CZ"/>
    </w:rPr>
  </w:style>
  <w:style w:type="paragraph" w:customStyle="1" w:styleId="Nadpisdlu">
    <w:name w:val="Nadpis dílu"/>
    <w:basedOn w:val="Normln"/>
    <w:next w:val="Oddl"/>
    <w:rsid w:val="003105C8"/>
    <w:pPr>
      <w:keepNext/>
      <w:keepLines/>
      <w:spacing w:after="0" w:line="240" w:lineRule="auto"/>
      <w:jc w:val="center"/>
      <w:outlineLvl w:val="3"/>
    </w:pPr>
    <w:rPr>
      <w:rFonts w:ascii="Times New Roman" w:eastAsia="Times New Roman" w:hAnsi="Times New Roman" w:cs="Times New Roman"/>
      <w:b/>
      <w:bCs/>
      <w:sz w:val="24"/>
      <w:szCs w:val="24"/>
      <w:lang w:eastAsia="cs-CZ"/>
    </w:rPr>
  </w:style>
  <w:style w:type="paragraph" w:customStyle="1" w:styleId="Dl">
    <w:name w:val="Díl"/>
    <w:basedOn w:val="Normln"/>
    <w:next w:val="Nadpisdlu"/>
    <w:rsid w:val="003105C8"/>
    <w:pPr>
      <w:keepNext/>
      <w:keepLines/>
      <w:spacing w:before="240" w:after="0" w:line="240" w:lineRule="auto"/>
      <w:jc w:val="center"/>
      <w:outlineLvl w:val="3"/>
    </w:pPr>
    <w:rPr>
      <w:rFonts w:ascii="Times New Roman" w:eastAsia="Times New Roman" w:hAnsi="Times New Roman" w:cs="Times New Roman"/>
      <w:sz w:val="24"/>
      <w:szCs w:val="24"/>
      <w:lang w:eastAsia="cs-CZ"/>
    </w:rPr>
  </w:style>
  <w:style w:type="paragraph" w:customStyle="1" w:styleId="Nadpishlavy">
    <w:name w:val="Nadpis hlavy"/>
    <w:basedOn w:val="Normln"/>
    <w:next w:val="Dl"/>
    <w:rsid w:val="003105C8"/>
    <w:pPr>
      <w:keepNext/>
      <w:keepLines/>
      <w:spacing w:after="0" w:line="240" w:lineRule="auto"/>
      <w:jc w:val="center"/>
      <w:outlineLvl w:val="2"/>
    </w:pPr>
    <w:rPr>
      <w:rFonts w:ascii="Times New Roman" w:eastAsia="Times New Roman" w:hAnsi="Times New Roman" w:cs="Times New Roman"/>
      <w:b/>
      <w:bCs/>
      <w:sz w:val="24"/>
      <w:szCs w:val="24"/>
      <w:lang w:eastAsia="cs-CZ"/>
    </w:rPr>
  </w:style>
  <w:style w:type="paragraph" w:customStyle="1" w:styleId="Hlava">
    <w:name w:val="Hlava"/>
    <w:basedOn w:val="Normln"/>
    <w:next w:val="Nadpishlavy"/>
    <w:rsid w:val="003105C8"/>
    <w:pPr>
      <w:keepNext/>
      <w:keepLines/>
      <w:spacing w:before="240" w:after="0" w:line="240" w:lineRule="auto"/>
      <w:jc w:val="center"/>
      <w:outlineLvl w:val="2"/>
    </w:pPr>
    <w:rPr>
      <w:rFonts w:ascii="Times New Roman" w:eastAsia="Times New Roman" w:hAnsi="Times New Roman" w:cs="Times New Roman"/>
      <w:sz w:val="24"/>
      <w:szCs w:val="24"/>
      <w:lang w:eastAsia="cs-CZ"/>
    </w:rPr>
  </w:style>
  <w:style w:type="paragraph" w:customStyle="1" w:styleId="NADPISSTI">
    <w:name w:val="NADPIS ČÁSTI"/>
    <w:basedOn w:val="Normln"/>
    <w:next w:val="Hlava"/>
    <w:rsid w:val="003105C8"/>
    <w:pPr>
      <w:keepNext/>
      <w:keepLines/>
      <w:spacing w:after="0" w:line="240" w:lineRule="auto"/>
      <w:jc w:val="center"/>
      <w:outlineLvl w:val="1"/>
    </w:pPr>
    <w:rPr>
      <w:rFonts w:ascii="Times New Roman" w:eastAsia="Times New Roman" w:hAnsi="Times New Roman" w:cs="Times New Roman"/>
      <w:b/>
      <w:bCs/>
      <w:caps/>
      <w:sz w:val="24"/>
      <w:szCs w:val="24"/>
      <w:lang w:eastAsia="cs-CZ"/>
    </w:rPr>
  </w:style>
  <w:style w:type="paragraph" w:customStyle="1" w:styleId="ST">
    <w:name w:val="ČÁST"/>
    <w:basedOn w:val="Normln"/>
    <w:next w:val="NADPISSTI"/>
    <w:rsid w:val="003105C8"/>
    <w:pPr>
      <w:keepNext/>
      <w:keepLines/>
      <w:spacing w:before="240" w:after="120" w:line="240" w:lineRule="auto"/>
      <w:jc w:val="center"/>
      <w:outlineLvl w:val="1"/>
    </w:pPr>
    <w:rPr>
      <w:rFonts w:ascii="Times New Roman" w:eastAsia="Times New Roman" w:hAnsi="Times New Roman" w:cs="Times New Roman"/>
      <w:caps/>
      <w:sz w:val="24"/>
      <w:szCs w:val="24"/>
      <w:lang w:eastAsia="cs-CZ"/>
    </w:rPr>
  </w:style>
  <w:style w:type="paragraph" w:customStyle="1" w:styleId="Novelizanbod">
    <w:name w:val="Novelizační bod"/>
    <w:basedOn w:val="Normln"/>
    <w:next w:val="Normln"/>
    <w:rsid w:val="003105C8"/>
    <w:pPr>
      <w:keepNext/>
      <w:keepLines/>
      <w:numPr>
        <w:numId w:val="25"/>
      </w:numPr>
      <w:tabs>
        <w:tab w:val="left" w:pos="851"/>
      </w:tabs>
      <w:spacing w:before="480" w:after="120" w:line="240" w:lineRule="auto"/>
      <w:jc w:val="both"/>
    </w:pPr>
    <w:rPr>
      <w:rFonts w:ascii="Times New Roman" w:eastAsia="Times New Roman" w:hAnsi="Times New Roman" w:cs="Times New Roman"/>
      <w:sz w:val="24"/>
      <w:szCs w:val="24"/>
      <w:lang w:eastAsia="cs-CZ"/>
    </w:rPr>
  </w:style>
  <w:style w:type="paragraph" w:customStyle="1" w:styleId="Ministerstvo">
    <w:name w:val="Ministerstvo"/>
    <w:basedOn w:val="Normln"/>
    <w:next w:val="ST"/>
    <w:rsid w:val="003105C8"/>
    <w:pPr>
      <w:keepNext/>
      <w:keepLines/>
      <w:spacing w:before="360" w:after="240" w:line="240" w:lineRule="auto"/>
      <w:jc w:val="both"/>
    </w:pPr>
    <w:rPr>
      <w:rFonts w:ascii="Times New Roman" w:eastAsia="Times New Roman" w:hAnsi="Times New Roman" w:cs="Times New Roman"/>
      <w:sz w:val="24"/>
      <w:szCs w:val="24"/>
      <w:lang w:eastAsia="cs-CZ"/>
    </w:rPr>
  </w:style>
  <w:style w:type="paragraph" w:customStyle="1" w:styleId="nadpisvyhlky">
    <w:name w:val="nadpis vyhlášky"/>
    <w:basedOn w:val="Normln"/>
    <w:next w:val="Ministerstvo"/>
    <w:rsid w:val="003105C8"/>
    <w:pPr>
      <w:keepNext/>
      <w:keepLines/>
      <w:spacing w:before="120" w:after="0" w:line="240" w:lineRule="auto"/>
      <w:jc w:val="center"/>
      <w:outlineLvl w:val="0"/>
    </w:pPr>
    <w:rPr>
      <w:rFonts w:ascii="Times New Roman" w:eastAsia="Times New Roman" w:hAnsi="Times New Roman" w:cs="Times New Roman"/>
      <w:b/>
      <w:bCs/>
      <w:sz w:val="24"/>
      <w:szCs w:val="24"/>
      <w:lang w:eastAsia="cs-CZ"/>
    </w:rPr>
  </w:style>
  <w:style w:type="paragraph" w:customStyle="1" w:styleId="funkce">
    <w:name w:val="funkce"/>
    <w:basedOn w:val="Normln"/>
    <w:rsid w:val="003105C8"/>
    <w:pPr>
      <w:keepLines/>
      <w:spacing w:after="0" w:line="240" w:lineRule="auto"/>
      <w:jc w:val="center"/>
    </w:pPr>
    <w:rPr>
      <w:rFonts w:ascii="Times New Roman" w:eastAsia="Times New Roman" w:hAnsi="Times New Roman" w:cs="Times New Roman"/>
      <w:sz w:val="24"/>
      <w:szCs w:val="24"/>
      <w:lang w:eastAsia="cs-CZ"/>
    </w:rPr>
  </w:style>
  <w:style w:type="paragraph" w:customStyle="1" w:styleId="Textbodu">
    <w:name w:val="Text bodu"/>
    <w:basedOn w:val="Normln"/>
    <w:rsid w:val="003105C8"/>
    <w:pPr>
      <w:numPr>
        <w:ilvl w:val="2"/>
        <w:numId w:val="24"/>
      </w:numPr>
      <w:spacing w:after="0" w:line="240" w:lineRule="auto"/>
      <w:jc w:val="both"/>
      <w:outlineLvl w:val="8"/>
    </w:pPr>
    <w:rPr>
      <w:rFonts w:ascii="Times New Roman" w:eastAsia="Times New Roman" w:hAnsi="Times New Roman" w:cs="Times New Roman"/>
      <w:sz w:val="24"/>
      <w:szCs w:val="24"/>
      <w:lang w:eastAsia="cs-CZ"/>
    </w:rPr>
  </w:style>
  <w:style w:type="paragraph" w:customStyle="1" w:styleId="Textpsmene">
    <w:name w:val="Text písmene"/>
    <w:basedOn w:val="Normln"/>
    <w:rsid w:val="003105C8"/>
    <w:pPr>
      <w:tabs>
        <w:tab w:val="num" w:pos="425"/>
      </w:tabs>
      <w:spacing w:after="0" w:line="240" w:lineRule="auto"/>
      <w:ind w:left="425" w:hanging="425"/>
      <w:jc w:val="both"/>
      <w:outlineLvl w:val="7"/>
    </w:pPr>
    <w:rPr>
      <w:rFonts w:ascii="Times New Roman" w:eastAsia="Times New Roman" w:hAnsi="Times New Roman" w:cs="Times New Roman"/>
      <w:sz w:val="24"/>
      <w:szCs w:val="24"/>
      <w:lang w:eastAsia="cs-CZ"/>
    </w:rPr>
  </w:style>
  <w:style w:type="paragraph" w:customStyle="1" w:styleId="Nvrh">
    <w:name w:val="Návrh"/>
    <w:basedOn w:val="Normln"/>
    <w:next w:val="Normln"/>
    <w:rsid w:val="003105C8"/>
    <w:pPr>
      <w:keepNext/>
      <w:keepLines/>
      <w:spacing w:after="240" w:line="240" w:lineRule="auto"/>
      <w:jc w:val="center"/>
      <w:outlineLvl w:val="0"/>
    </w:pPr>
    <w:rPr>
      <w:rFonts w:ascii="Times New Roman" w:eastAsia="Times New Roman" w:hAnsi="Times New Roman" w:cs="Times New Roman"/>
      <w:spacing w:val="40"/>
      <w:sz w:val="24"/>
      <w:szCs w:val="24"/>
      <w:lang w:eastAsia="cs-CZ"/>
    </w:rPr>
  </w:style>
  <w:style w:type="paragraph" w:customStyle="1" w:styleId="Podpis">
    <w:name w:val="Podpis_"/>
    <w:basedOn w:val="Normln"/>
    <w:next w:val="funkce"/>
    <w:rsid w:val="003105C8"/>
    <w:pPr>
      <w:keepNext/>
      <w:keepLines/>
      <w:numPr>
        <w:numId w:val="27"/>
      </w:numPr>
      <w:spacing w:before="720" w:after="0" w:line="240" w:lineRule="auto"/>
      <w:jc w:val="center"/>
    </w:pPr>
    <w:rPr>
      <w:rFonts w:ascii="Times New Roman" w:eastAsia="Times New Roman" w:hAnsi="Times New Roman" w:cs="Times New Roman"/>
      <w:sz w:val="24"/>
      <w:szCs w:val="24"/>
      <w:lang w:eastAsia="cs-CZ"/>
    </w:rPr>
  </w:style>
  <w:style w:type="paragraph" w:customStyle="1" w:styleId="Nadpisparagrafu">
    <w:name w:val="Nadpis paragrafu"/>
    <w:basedOn w:val="Paragraf"/>
    <w:next w:val="Textodstavce"/>
    <w:rsid w:val="003105C8"/>
    <w:pPr>
      <w:numPr>
        <w:numId w:val="26"/>
      </w:numPr>
    </w:pPr>
    <w:rPr>
      <w:b/>
      <w:bCs/>
    </w:rPr>
  </w:style>
  <w:style w:type="paragraph" w:customStyle="1" w:styleId="VYHLKA">
    <w:name w:val="VYHLÁŠKA"/>
    <w:basedOn w:val="Normln"/>
    <w:next w:val="nadpisvyhlky"/>
    <w:rsid w:val="003105C8"/>
    <w:pPr>
      <w:keepNext/>
      <w:keepLines/>
      <w:spacing w:after="0" w:line="240" w:lineRule="auto"/>
      <w:jc w:val="center"/>
      <w:outlineLvl w:val="0"/>
    </w:pPr>
    <w:rPr>
      <w:rFonts w:ascii="Times New Roman" w:eastAsia="Times New Roman" w:hAnsi="Times New Roman" w:cs="Times New Roman"/>
      <w:b/>
      <w:bCs/>
      <w:caps/>
      <w:sz w:val="24"/>
      <w:szCs w:val="24"/>
      <w:lang w:eastAsia="cs-CZ"/>
    </w:rPr>
  </w:style>
  <w:style w:type="paragraph" w:customStyle="1" w:styleId="VARIANTA">
    <w:name w:val="VARIANTA"/>
    <w:basedOn w:val="Normln"/>
    <w:next w:val="Normln"/>
    <w:rsid w:val="003105C8"/>
    <w:pPr>
      <w:keepNext/>
      <w:spacing w:before="120" w:after="120" w:line="240" w:lineRule="auto"/>
      <w:jc w:val="both"/>
    </w:pPr>
    <w:rPr>
      <w:rFonts w:ascii="Times New Roman" w:eastAsia="Times New Roman" w:hAnsi="Times New Roman" w:cs="Times New Roman"/>
      <w:caps/>
      <w:spacing w:val="60"/>
      <w:sz w:val="24"/>
      <w:szCs w:val="24"/>
      <w:lang w:eastAsia="cs-CZ"/>
    </w:rPr>
  </w:style>
  <w:style w:type="paragraph" w:customStyle="1" w:styleId="VARIANTA-konec">
    <w:name w:val="VARIANTA - konec"/>
    <w:basedOn w:val="Normln"/>
    <w:next w:val="Normln"/>
    <w:rsid w:val="003105C8"/>
    <w:pPr>
      <w:spacing w:after="0" w:line="240" w:lineRule="auto"/>
      <w:jc w:val="both"/>
    </w:pPr>
    <w:rPr>
      <w:rFonts w:ascii="Times New Roman" w:eastAsia="Times New Roman" w:hAnsi="Times New Roman" w:cs="Times New Roman"/>
      <w:caps/>
      <w:spacing w:val="60"/>
      <w:sz w:val="24"/>
      <w:szCs w:val="24"/>
      <w:lang w:eastAsia="cs-CZ"/>
    </w:rPr>
  </w:style>
  <w:style w:type="paragraph" w:customStyle="1" w:styleId="lnek">
    <w:name w:val="Článek"/>
    <w:basedOn w:val="Normln"/>
    <w:next w:val="Normln"/>
    <w:rsid w:val="003105C8"/>
    <w:pPr>
      <w:keepNext/>
      <w:keepLines/>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Nadpislnku">
    <w:name w:val="Nadpis článku"/>
    <w:basedOn w:val="lnek"/>
    <w:next w:val="Normln"/>
    <w:rsid w:val="003105C8"/>
    <w:rPr>
      <w:b/>
      <w:bCs/>
    </w:rPr>
  </w:style>
  <w:style w:type="paragraph" w:customStyle="1" w:styleId="Textlnku">
    <w:name w:val="Text článku"/>
    <w:basedOn w:val="Normln"/>
    <w:rsid w:val="003105C8"/>
    <w:pPr>
      <w:spacing w:before="240" w:after="0" w:line="240" w:lineRule="auto"/>
      <w:ind w:firstLine="425"/>
      <w:jc w:val="both"/>
      <w:outlineLvl w:val="5"/>
    </w:pPr>
    <w:rPr>
      <w:rFonts w:ascii="Times New Roman" w:eastAsia="Times New Roman" w:hAnsi="Times New Roman" w:cs="Times New Roman"/>
      <w:sz w:val="24"/>
      <w:szCs w:val="24"/>
      <w:lang w:eastAsia="cs-CZ"/>
    </w:rPr>
  </w:style>
  <w:style w:type="paragraph" w:customStyle="1" w:styleId="Textbodunovely">
    <w:name w:val="Text bodu novely"/>
    <w:basedOn w:val="Normln"/>
    <w:next w:val="Normln"/>
    <w:rsid w:val="003105C8"/>
    <w:pPr>
      <w:spacing w:after="0" w:line="240" w:lineRule="auto"/>
      <w:ind w:left="567" w:hanging="567"/>
      <w:jc w:val="both"/>
    </w:pPr>
    <w:rPr>
      <w:rFonts w:ascii="Times New Roman" w:eastAsia="Times New Roman" w:hAnsi="Times New Roman" w:cs="Times New Roman"/>
      <w:sz w:val="24"/>
      <w:szCs w:val="24"/>
      <w:lang w:eastAsia="cs-CZ"/>
    </w:rPr>
  </w:style>
  <w:style w:type="paragraph" w:customStyle="1" w:styleId="Parlament">
    <w:name w:val="Parlament"/>
    <w:basedOn w:val="Normln"/>
    <w:next w:val="ST"/>
    <w:rsid w:val="003105C8"/>
    <w:pPr>
      <w:keepNext/>
      <w:keepLines/>
      <w:spacing w:before="360" w:after="240" w:line="240" w:lineRule="auto"/>
      <w:jc w:val="both"/>
    </w:pPr>
    <w:rPr>
      <w:rFonts w:ascii="Times New Roman" w:eastAsia="Times New Roman" w:hAnsi="Times New Roman" w:cs="Times New Roman"/>
      <w:sz w:val="24"/>
      <w:szCs w:val="24"/>
      <w:lang w:eastAsia="cs-CZ"/>
    </w:rPr>
  </w:style>
  <w:style w:type="paragraph" w:customStyle="1" w:styleId="nadpiszkona">
    <w:name w:val="nadpis zákona"/>
    <w:basedOn w:val="Normln"/>
    <w:next w:val="Parlament"/>
    <w:rsid w:val="003105C8"/>
    <w:pPr>
      <w:keepNext/>
      <w:keepLines/>
      <w:spacing w:before="120" w:after="0" w:line="240" w:lineRule="auto"/>
      <w:jc w:val="center"/>
      <w:outlineLvl w:val="0"/>
    </w:pPr>
    <w:rPr>
      <w:rFonts w:ascii="Times New Roman" w:eastAsia="Times New Roman" w:hAnsi="Times New Roman" w:cs="Times New Roman"/>
      <w:b/>
      <w:bCs/>
      <w:sz w:val="24"/>
      <w:szCs w:val="24"/>
      <w:lang w:eastAsia="cs-CZ"/>
    </w:rPr>
  </w:style>
  <w:style w:type="paragraph" w:customStyle="1" w:styleId="ZKON">
    <w:name w:val="ZÁKON"/>
    <w:basedOn w:val="Normln"/>
    <w:next w:val="nadpiszkona"/>
    <w:rsid w:val="003105C8"/>
    <w:pPr>
      <w:keepNext/>
      <w:keepLines/>
      <w:spacing w:after="0" w:line="240" w:lineRule="auto"/>
      <w:jc w:val="center"/>
      <w:outlineLvl w:val="0"/>
    </w:pPr>
    <w:rPr>
      <w:rFonts w:ascii="Times New Roman" w:eastAsia="Times New Roman" w:hAnsi="Times New Roman" w:cs="Times New Roman"/>
      <w:b/>
      <w:bCs/>
      <w:caps/>
      <w:sz w:val="24"/>
      <w:szCs w:val="24"/>
      <w:lang w:eastAsia="cs-CZ"/>
    </w:rPr>
  </w:style>
  <w:style w:type="paragraph" w:customStyle="1" w:styleId="Oznaenpozmn">
    <w:name w:val="Označení pozm.n."/>
    <w:basedOn w:val="Normln"/>
    <w:next w:val="Normln"/>
    <w:rsid w:val="003105C8"/>
    <w:pPr>
      <w:tabs>
        <w:tab w:val="num" w:pos="425"/>
      </w:tabs>
      <w:spacing w:after="120" w:line="240" w:lineRule="auto"/>
      <w:ind w:left="425" w:hanging="425"/>
      <w:jc w:val="both"/>
    </w:pPr>
    <w:rPr>
      <w:rFonts w:ascii="Times New Roman" w:eastAsia="Times New Roman" w:hAnsi="Times New Roman" w:cs="Times New Roman"/>
      <w:b/>
      <w:bCs/>
      <w:sz w:val="24"/>
      <w:szCs w:val="24"/>
      <w:lang w:eastAsia="cs-CZ"/>
    </w:rPr>
  </w:style>
  <w:style w:type="paragraph" w:customStyle="1" w:styleId="Textpozmn">
    <w:name w:val="Text pozm.n."/>
    <w:basedOn w:val="Normln"/>
    <w:next w:val="Normln"/>
    <w:rsid w:val="003105C8"/>
    <w:pPr>
      <w:tabs>
        <w:tab w:val="left" w:pos="851"/>
      </w:tabs>
      <w:spacing w:after="120" w:line="240" w:lineRule="auto"/>
      <w:ind w:left="850" w:hanging="425"/>
      <w:jc w:val="both"/>
    </w:pPr>
    <w:rPr>
      <w:rFonts w:ascii="Times New Roman" w:eastAsia="Times New Roman" w:hAnsi="Times New Roman" w:cs="Times New Roman"/>
      <w:sz w:val="24"/>
      <w:szCs w:val="24"/>
      <w:lang w:eastAsia="cs-CZ"/>
    </w:rPr>
  </w:style>
  <w:style w:type="paragraph" w:customStyle="1" w:styleId="Novelizanbodvpozmn">
    <w:name w:val="Novelizační bod v pozm.n."/>
    <w:basedOn w:val="Normln"/>
    <w:next w:val="Normln"/>
    <w:rsid w:val="003105C8"/>
    <w:pPr>
      <w:keepNext/>
      <w:keepLines/>
      <w:tabs>
        <w:tab w:val="left" w:pos="1418"/>
      </w:tabs>
      <w:spacing w:before="240" w:after="0" w:line="240" w:lineRule="auto"/>
      <w:ind w:left="1418" w:hanging="567"/>
      <w:jc w:val="both"/>
    </w:pPr>
    <w:rPr>
      <w:rFonts w:ascii="Times New Roman" w:eastAsia="Times New Roman" w:hAnsi="Times New Roman" w:cs="Times New Roman"/>
      <w:sz w:val="24"/>
      <w:szCs w:val="24"/>
      <w:lang w:eastAsia="cs-CZ"/>
    </w:rPr>
  </w:style>
  <w:style w:type="paragraph" w:customStyle="1" w:styleId="TextodstavceCharCharChar">
    <w:name w:val="Text odstavce Char Char Char"/>
    <w:basedOn w:val="Normln"/>
    <w:rsid w:val="003105C8"/>
    <w:pPr>
      <w:numPr>
        <w:numId w:val="4"/>
      </w:numPr>
      <w:tabs>
        <w:tab w:val="num" w:pos="502"/>
        <w:tab w:val="left" w:pos="851"/>
      </w:tabs>
      <w:spacing w:before="120" w:after="120" w:line="240" w:lineRule="auto"/>
      <w:ind w:left="-283" w:firstLine="425"/>
      <w:jc w:val="both"/>
      <w:outlineLvl w:val="6"/>
    </w:pPr>
    <w:rPr>
      <w:rFonts w:ascii="Times New Roman" w:eastAsia="Times New Roman" w:hAnsi="Times New Roman" w:cs="Times New Roman"/>
      <w:sz w:val="24"/>
      <w:szCs w:val="24"/>
      <w:lang w:eastAsia="zh-CN"/>
    </w:rPr>
  </w:style>
  <w:style w:type="character" w:customStyle="1" w:styleId="Odkaznapoznpodarou">
    <w:name w:val="Odkaz na pozn. pod čarou"/>
    <w:rsid w:val="003105C8"/>
    <w:rPr>
      <w:vertAlign w:val="superscript"/>
    </w:rPr>
  </w:style>
  <w:style w:type="character" w:customStyle="1" w:styleId="PodpisChar">
    <w:name w:val="Podpis_ Char"/>
    <w:rsid w:val="003105C8"/>
    <w:rPr>
      <w:sz w:val="24"/>
      <w:szCs w:val="24"/>
      <w:lang w:val="cs-CZ" w:eastAsia="zh-CN"/>
    </w:rPr>
  </w:style>
  <w:style w:type="character" w:customStyle="1" w:styleId="TextodstavceCharCharCharChar">
    <w:name w:val="Text odstavce Char Char Char Char"/>
    <w:rsid w:val="003105C8"/>
    <w:rPr>
      <w:sz w:val="24"/>
      <w:szCs w:val="24"/>
      <w:lang w:val="cs-CZ" w:eastAsia="zh-CN"/>
    </w:rPr>
  </w:style>
  <w:style w:type="paragraph" w:styleId="Obsah1">
    <w:name w:val="toc 1"/>
    <w:basedOn w:val="Normln"/>
    <w:next w:val="Normln"/>
    <w:autoRedefine/>
    <w:uiPriority w:val="39"/>
    <w:rsid w:val="003105C8"/>
    <w:pPr>
      <w:autoSpaceDE w:val="0"/>
      <w:autoSpaceDN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3105C8"/>
    <w:pPr>
      <w:autoSpaceDE w:val="0"/>
      <w:autoSpaceDN w:val="0"/>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3105C8"/>
    <w:rPr>
      <w:rFonts w:ascii="Times New Roman" w:eastAsia="Times New Roman" w:hAnsi="Times New Roman" w:cs="Times New Roman"/>
      <w:sz w:val="20"/>
      <w:szCs w:val="20"/>
      <w:lang w:eastAsia="cs-CZ"/>
    </w:rPr>
  </w:style>
  <w:style w:type="paragraph" w:customStyle="1" w:styleId="a">
    <w:qFormat/>
    <w:rsid w:val="003105C8"/>
  </w:style>
  <w:style w:type="character" w:styleId="Zdraznn">
    <w:name w:val="Emphasis"/>
    <w:basedOn w:val="Standardnpsmoodstavce"/>
    <w:uiPriority w:val="20"/>
    <w:qFormat/>
    <w:rsid w:val="003105C8"/>
    <w:rPr>
      <w:i/>
      <w:iCs/>
    </w:rPr>
  </w:style>
  <w:style w:type="character" w:customStyle="1" w:styleId="st0">
    <w:name w:val="st"/>
    <w:basedOn w:val="Standardnpsmoodstavce"/>
    <w:rsid w:val="003105C8"/>
  </w:style>
  <w:style w:type="character" w:customStyle="1" w:styleId="s1">
    <w:name w:val="s1"/>
    <w:rsid w:val="003105C8"/>
    <w:rPr>
      <w:rFonts w:ascii="Arial" w:hAnsi="Arial" w:cs="Arial"/>
    </w:rPr>
  </w:style>
  <w:style w:type="character" w:customStyle="1" w:styleId="alt-edited">
    <w:name w:val="alt-edited"/>
    <w:rsid w:val="003105C8"/>
  </w:style>
  <w:style w:type="paragraph" w:styleId="Nzev">
    <w:name w:val="Title"/>
    <w:basedOn w:val="Normln"/>
    <w:next w:val="Normln"/>
    <w:link w:val="NzevChar"/>
    <w:qFormat/>
    <w:rsid w:val="003105C8"/>
    <w:pPr>
      <w:autoSpaceDE w:val="0"/>
      <w:autoSpaceDN w:val="0"/>
      <w:spacing w:before="240" w:after="60" w:line="240" w:lineRule="auto"/>
      <w:jc w:val="center"/>
      <w:outlineLvl w:val="0"/>
    </w:pPr>
    <w:rPr>
      <w:rFonts w:ascii="Cambria" w:eastAsia="Times New Roman" w:hAnsi="Cambria" w:cs="Times New Roman"/>
      <w:b/>
      <w:bCs/>
      <w:kern w:val="28"/>
      <w:sz w:val="32"/>
      <w:szCs w:val="32"/>
      <w:lang w:eastAsia="cs-CZ"/>
    </w:rPr>
  </w:style>
  <w:style w:type="character" w:customStyle="1" w:styleId="NzevChar">
    <w:name w:val="Název Char"/>
    <w:basedOn w:val="Standardnpsmoodstavce"/>
    <w:link w:val="Nzev"/>
    <w:rsid w:val="003105C8"/>
    <w:rPr>
      <w:rFonts w:ascii="Cambria" w:eastAsia="Times New Roman" w:hAnsi="Cambria" w:cs="Times New Roman"/>
      <w:b/>
      <w:bCs/>
      <w:kern w:val="28"/>
      <w:sz w:val="32"/>
      <w:szCs w:val="32"/>
      <w:lang w:eastAsia="cs-CZ"/>
    </w:rPr>
  </w:style>
  <w:style w:type="paragraph" w:styleId="Nadpisobsahu">
    <w:name w:val="TOC Heading"/>
    <w:basedOn w:val="Nadpis1"/>
    <w:next w:val="Normln"/>
    <w:uiPriority w:val="39"/>
    <w:unhideWhenUsed/>
    <w:qFormat/>
    <w:rsid w:val="003508C8"/>
    <w:pPr>
      <w:keepLines/>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Obsah3">
    <w:name w:val="toc 3"/>
    <w:basedOn w:val="Normln"/>
    <w:next w:val="Normln"/>
    <w:autoRedefine/>
    <w:uiPriority w:val="39"/>
    <w:unhideWhenUsed/>
    <w:rsid w:val="003508C8"/>
    <w:pPr>
      <w:spacing w:after="100"/>
      <w:ind w:left="440"/>
    </w:pPr>
  </w:style>
  <w:style w:type="paragraph" w:styleId="Obsah2">
    <w:name w:val="toc 2"/>
    <w:basedOn w:val="Normln"/>
    <w:next w:val="Normln"/>
    <w:autoRedefine/>
    <w:uiPriority w:val="39"/>
    <w:unhideWhenUsed/>
    <w:rsid w:val="003508C8"/>
    <w:pPr>
      <w:spacing w:after="100"/>
      <w:ind w:left="220"/>
    </w:pPr>
  </w:style>
  <w:style w:type="character" w:styleId="Nevyeenzmnka">
    <w:name w:val="Unresolved Mention"/>
    <w:basedOn w:val="Standardnpsmoodstavce"/>
    <w:uiPriority w:val="99"/>
    <w:semiHidden/>
    <w:unhideWhenUsed/>
    <w:rsid w:val="0060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83">
      <w:bodyDiv w:val="1"/>
      <w:marLeft w:val="0"/>
      <w:marRight w:val="0"/>
      <w:marTop w:val="0"/>
      <w:marBottom w:val="0"/>
      <w:divBdr>
        <w:top w:val="none" w:sz="0" w:space="0" w:color="auto"/>
        <w:left w:val="none" w:sz="0" w:space="0" w:color="auto"/>
        <w:bottom w:val="none" w:sz="0" w:space="0" w:color="auto"/>
        <w:right w:val="none" w:sz="0" w:space="0" w:color="auto"/>
      </w:divBdr>
    </w:div>
    <w:div w:id="49771209">
      <w:bodyDiv w:val="1"/>
      <w:marLeft w:val="0"/>
      <w:marRight w:val="0"/>
      <w:marTop w:val="0"/>
      <w:marBottom w:val="0"/>
      <w:divBdr>
        <w:top w:val="none" w:sz="0" w:space="0" w:color="auto"/>
        <w:left w:val="none" w:sz="0" w:space="0" w:color="auto"/>
        <w:bottom w:val="none" w:sz="0" w:space="0" w:color="auto"/>
        <w:right w:val="none" w:sz="0" w:space="0" w:color="auto"/>
      </w:divBdr>
    </w:div>
    <w:div w:id="116685865">
      <w:bodyDiv w:val="1"/>
      <w:marLeft w:val="0"/>
      <w:marRight w:val="0"/>
      <w:marTop w:val="0"/>
      <w:marBottom w:val="0"/>
      <w:divBdr>
        <w:top w:val="none" w:sz="0" w:space="0" w:color="auto"/>
        <w:left w:val="none" w:sz="0" w:space="0" w:color="auto"/>
        <w:bottom w:val="none" w:sz="0" w:space="0" w:color="auto"/>
        <w:right w:val="none" w:sz="0" w:space="0" w:color="auto"/>
      </w:divBdr>
    </w:div>
    <w:div w:id="117530665">
      <w:bodyDiv w:val="1"/>
      <w:marLeft w:val="0"/>
      <w:marRight w:val="0"/>
      <w:marTop w:val="0"/>
      <w:marBottom w:val="0"/>
      <w:divBdr>
        <w:top w:val="none" w:sz="0" w:space="0" w:color="auto"/>
        <w:left w:val="none" w:sz="0" w:space="0" w:color="auto"/>
        <w:bottom w:val="none" w:sz="0" w:space="0" w:color="auto"/>
        <w:right w:val="none" w:sz="0" w:space="0" w:color="auto"/>
      </w:divBdr>
    </w:div>
    <w:div w:id="194117728">
      <w:bodyDiv w:val="1"/>
      <w:marLeft w:val="0"/>
      <w:marRight w:val="0"/>
      <w:marTop w:val="0"/>
      <w:marBottom w:val="0"/>
      <w:divBdr>
        <w:top w:val="none" w:sz="0" w:space="0" w:color="auto"/>
        <w:left w:val="none" w:sz="0" w:space="0" w:color="auto"/>
        <w:bottom w:val="none" w:sz="0" w:space="0" w:color="auto"/>
        <w:right w:val="none" w:sz="0" w:space="0" w:color="auto"/>
      </w:divBdr>
    </w:div>
    <w:div w:id="214585052">
      <w:bodyDiv w:val="1"/>
      <w:marLeft w:val="0"/>
      <w:marRight w:val="0"/>
      <w:marTop w:val="0"/>
      <w:marBottom w:val="0"/>
      <w:divBdr>
        <w:top w:val="none" w:sz="0" w:space="0" w:color="auto"/>
        <w:left w:val="none" w:sz="0" w:space="0" w:color="auto"/>
        <w:bottom w:val="none" w:sz="0" w:space="0" w:color="auto"/>
        <w:right w:val="none" w:sz="0" w:space="0" w:color="auto"/>
      </w:divBdr>
    </w:div>
    <w:div w:id="243344179">
      <w:bodyDiv w:val="1"/>
      <w:marLeft w:val="0"/>
      <w:marRight w:val="0"/>
      <w:marTop w:val="0"/>
      <w:marBottom w:val="0"/>
      <w:divBdr>
        <w:top w:val="none" w:sz="0" w:space="0" w:color="auto"/>
        <w:left w:val="none" w:sz="0" w:space="0" w:color="auto"/>
        <w:bottom w:val="none" w:sz="0" w:space="0" w:color="auto"/>
        <w:right w:val="none" w:sz="0" w:space="0" w:color="auto"/>
      </w:divBdr>
    </w:div>
    <w:div w:id="245071281">
      <w:bodyDiv w:val="1"/>
      <w:marLeft w:val="0"/>
      <w:marRight w:val="0"/>
      <w:marTop w:val="0"/>
      <w:marBottom w:val="0"/>
      <w:divBdr>
        <w:top w:val="none" w:sz="0" w:space="0" w:color="auto"/>
        <w:left w:val="none" w:sz="0" w:space="0" w:color="auto"/>
        <w:bottom w:val="none" w:sz="0" w:space="0" w:color="auto"/>
        <w:right w:val="none" w:sz="0" w:space="0" w:color="auto"/>
      </w:divBdr>
    </w:div>
    <w:div w:id="321468688">
      <w:bodyDiv w:val="1"/>
      <w:marLeft w:val="0"/>
      <w:marRight w:val="0"/>
      <w:marTop w:val="0"/>
      <w:marBottom w:val="0"/>
      <w:divBdr>
        <w:top w:val="none" w:sz="0" w:space="0" w:color="auto"/>
        <w:left w:val="none" w:sz="0" w:space="0" w:color="auto"/>
        <w:bottom w:val="none" w:sz="0" w:space="0" w:color="auto"/>
        <w:right w:val="none" w:sz="0" w:space="0" w:color="auto"/>
      </w:divBdr>
    </w:div>
    <w:div w:id="493035554">
      <w:bodyDiv w:val="1"/>
      <w:marLeft w:val="0"/>
      <w:marRight w:val="0"/>
      <w:marTop w:val="0"/>
      <w:marBottom w:val="0"/>
      <w:divBdr>
        <w:top w:val="none" w:sz="0" w:space="0" w:color="auto"/>
        <w:left w:val="none" w:sz="0" w:space="0" w:color="auto"/>
        <w:bottom w:val="none" w:sz="0" w:space="0" w:color="auto"/>
        <w:right w:val="none" w:sz="0" w:space="0" w:color="auto"/>
      </w:divBdr>
    </w:div>
    <w:div w:id="699092722">
      <w:bodyDiv w:val="1"/>
      <w:marLeft w:val="0"/>
      <w:marRight w:val="0"/>
      <w:marTop w:val="0"/>
      <w:marBottom w:val="0"/>
      <w:divBdr>
        <w:top w:val="none" w:sz="0" w:space="0" w:color="auto"/>
        <w:left w:val="none" w:sz="0" w:space="0" w:color="auto"/>
        <w:bottom w:val="none" w:sz="0" w:space="0" w:color="auto"/>
        <w:right w:val="none" w:sz="0" w:space="0" w:color="auto"/>
      </w:divBdr>
    </w:div>
    <w:div w:id="769855880">
      <w:bodyDiv w:val="1"/>
      <w:marLeft w:val="0"/>
      <w:marRight w:val="0"/>
      <w:marTop w:val="0"/>
      <w:marBottom w:val="0"/>
      <w:divBdr>
        <w:top w:val="none" w:sz="0" w:space="0" w:color="auto"/>
        <w:left w:val="none" w:sz="0" w:space="0" w:color="auto"/>
        <w:bottom w:val="none" w:sz="0" w:space="0" w:color="auto"/>
        <w:right w:val="none" w:sz="0" w:space="0" w:color="auto"/>
      </w:divBdr>
      <w:divsChild>
        <w:div w:id="1587107023">
          <w:marLeft w:val="0"/>
          <w:marRight w:val="0"/>
          <w:marTop w:val="0"/>
          <w:marBottom w:val="0"/>
          <w:divBdr>
            <w:top w:val="none" w:sz="0" w:space="0" w:color="auto"/>
            <w:left w:val="none" w:sz="0" w:space="0" w:color="auto"/>
            <w:bottom w:val="none" w:sz="0" w:space="0" w:color="auto"/>
            <w:right w:val="none" w:sz="0" w:space="0" w:color="auto"/>
          </w:divBdr>
          <w:divsChild>
            <w:div w:id="2118208253">
              <w:marLeft w:val="0"/>
              <w:marRight w:val="0"/>
              <w:marTop w:val="0"/>
              <w:marBottom w:val="0"/>
              <w:divBdr>
                <w:top w:val="none" w:sz="0" w:space="0" w:color="auto"/>
                <w:left w:val="none" w:sz="0" w:space="0" w:color="auto"/>
                <w:bottom w:val="none" w:sz="0" w:space="0" w:color="auto"/>
                <w:right w:val="none" w:sz="0" w:space="0" w:color="auto"/>
              </w:divBdr>
              <w:divsChild>
                <w:div w:id="43138609">
                  <w:marLeft w:val="0"/>
                  <w:marRight w:val="0"/>
                  <w:marTop w:val="0"/>
                  <w:marBottom w:val="0"/>
                  <w:divBdr>
                    <w:top w:val="none" w:sz="0" w:space="0" w:color="auto"/>
                    <w:left w:val="none" w:sz="0" w:space="0" w:color="auto"/>
                    <w:bottom w:val="none" w:sz="0" w:space="0" w:color="auto"/>
                    <w:right w:val="none" w:sz="0" w:space="0" w:color="auto"/>
                  </w:divBdr>
                  <w:divsChild>
                    <w:div w:id="13137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69316">
      <w:bodyDiv w:val="1"/>
      <w:marLeft w:val="0"/>
      <w:marRight w:val="0"/>
      <w:marTop w:val="0"/>
      <w:marBottom w:val="0"/>
      <w:divBdr>
        <w:top w:val="none" w:sz="0" w:space="0" w:color="auto"/>
        <w:left w:val="none" w:sz="0" w:space="0" w:color="auto"/>
        <w:bottom w:val="none" w:sz="0" w:space="0" w:color="auto"/>
        <w:right w:val="none" w:sz="0" w:space="0" w:color="auto"/>
      </w:divBdr>
    </w:div>
    <w:div w:id="895319769">
      <w:bodyDiv w:val="1"/>
      <w:marLeft w:val="0"/>
      <w:marRight w:val="0"/>
      <w:marTop w:val="0"/>
      <w:marBottom w:val="0"/>
      <w:divBdr>
        <w:top w:val="none" w:sz="0" w:space="0" w:color="auto"/>
        <w:left w:val="none" w:sz="0" w:space="0" w:color="auto"/>
        <w:bottom w:val="none" w:sz="0" w:space="0" w:color="auto"/>
        <w:right w:val="none" w:sz="0" w:space="0" w:color="auto"/>
      </w:divBdr>
    </w:div>
    <w:div w:id="945573248">
      <w:bodyDiv w:val="1"/>
      <w:marLeft w:val="0"/>
      <w:marRight w:val="0"/>
      <w:marTop w:val="0"/>
      <w:marBottom w:val="0"/>
      <w:divBdr>
        <w:top w:val="none" w:sz="0" w:space="0" w:color="auto"/>
        <w:left w:val="none" w:sz="0" w:space="0" w:color="auto"/>
        <w:bottom w:val="none" w:sz="0" w:space="0" w:color="auto"/>
        <w:right w:val="none" w:sz="0" w:space="0" w:color="auto"/>
      </w:divBdr>
    </w:div>
    <w:div w:id="1054888908">
      <w:bodyDiv w:val="1"/>
      <w:marLeft w:val="0"/>
      <w:marRight w:val="0"/>
      <w:marTop w:val="0"/>
      <w:marBottom w:val="0"/>
      <w:divBdr>
        <w:top w:val="none" w:sz="0" w:space="0" w:color="auto"/>
        <w:left w:val="none" w:sz="0" w:space="0" w:color="auto"/>
        <w:bottom w:val="none" w:sz="0" w:space="0" w:color="auto"/>
        <w:right w:val="none" w:sz="0" w:space="0" w:color="auto"/>
      </w:divBdr>
      <w:divsChild>
        <w:div w:id="330334175">
          <w:marLeft w:val="0"/>
          <w:marRight w:val="0"/>
          <w:marTop w:val="0"/>
          <w:marBottom w:val="0"/>
          <w:divBdr>
            <w:top w:val="none" w:sz="0" w:space="0" w:color="auto"/>
            <w:left w:val="none" w:sz="0" w:space="0" w:color="auto"/>
            <w:bottom w:val="none" w:sz="0" w:space="0" w:color="auto"/>
            <w:right w:val="none" w:sz="0" w:space="0" w:color="auto"/>
          </w:divBdr>
          <w:divsChild>
            <w:div w:id="1504977653">
              <w:marLeft w:val="0"/>
              <w:marRight w:val="0"/>
              <w:marTop w:val="0"/>
              <w:marBottom w:val="0"/>
              <w:divBdr>
                <w:top w:val="none" w:sz="0" w:space="0" w:color="auto"/>
                <w:left w:val="none" w:sz="0" w:space="0" w:color="auto"/>
                <w:bottom w:val="none" w:sz="0" w:space="0" w:color="auto"/>
                <w:right w:val="none" w:sz="0" w:space="0" w:color="auto"/>
              </w:divBdr>
              <w:divsChild>
                <w:div w:id="544606097">
                  <w:marLeft w:val="0"/>
                  <w:marRight w:val="0"/>
                  <w:marTop w:val="0"/>
                  <w:marBottom w:val="0"/>
                  <w:divBdr>
                    <w:top w:val="none" w:sz="0" w:space="0" w:color="auto"/>
                    <w:left w:val="none" w:sz="0" w:space="0" w:color="auto"/>
                    <w:bottom w:val="none" w:sz="0" w:space="0" w:color="auto"/>
                    <w:right w:val="none" w:sz="0" w:space="0" w:color="auto"/>
                  </w:divBdr>
                  <w:divsChild>
                    <w:div w:id="696009740">
                      <w:marLeft w:val="0"/>
                      <w:marRight w:val="0"/>
                      <w:marTop w:val="0"/>
                      <w:marBottom w:val="0"/>
                      <w:divBdr>
                        <w:top w:val="none" w:sz="0" w:space="0" w:color="auto"/>
                        <w:left w:val="none" w:sz="0" w:space="0" w:color="auto"/>
                        <w:bottom w:val="none" w:sz="0" w:space="0" w:color="auto"/>
                        <w:right w:val="none" w:sz="0" w:space="0" w:color="auto"/>
                      </w:divBdr>
                      <w:divsChild>
                        <w:div w:id="1649167877">
                          <w:marLeft w:val="0"/>
                          <w:marRight w:val="0"/>
                          <w:marTop w:val="0"/>
                          <w:marBottom w:val="0"/>
                          <w:divBdr>
                            <w:top w:val="none" w:sz="0" w:space="0" w:color="auto"/>
                            <w:left w:val="none" w:sz="0" w:space="0" w:color="auto"/>
                            <w:bottom w:val="none" w:sz="0" w:space="0" w:color="auto"/>
                            <w:right w:val="none" w:sz="0" w:space="0" w:color="auto"/>
                          </w:divBdr>
                          <w:divsChild>
                            <w:div w:id="1702246480">
                              <w:marLeft w:val="0"/>
                              <w:marRight w:val="0"/>
                              <w:marTop w:val="0"/>
                              <w:marBottom w:val="0"/>
                              <w:divBdr>
                                <w:top w:val="none" w:sz="0" w:space="0" w:color="auto"/>
                                <w:left w:val="none" w:sz="0" w:space="0" w:color="auto"/>
                                <w:bottom w:val="none" w:sz="0" w:space="0" w:color="auto"/>
                                <w:right w:val="none" w:sz="0" w:space="0" w:color="auto"/>
                              </w:divBdr>
                              <w:divsChild>
                                <w:div w:id="1584602237">
                                  <w:marLeft w:val="0"/>
                                  <w:marRight w:val="0"/>
                                  <w:marTop w:val="0"/>
                                  <w:marBottom w:val="0"/>
                                  <w:divBdr>
                                    <w:top w:val="none" w:sz="0" w:space="0" w:color="auto"/>
                                    <w:left w:val="none" w:sz="0" w:space="0" w:color="auto"/>
                                    <w:bottom w:val="none" w:sz="0" w:space="0" w:color="auto"/>
                                    <w:right w:val="none" w:sz="0" w:space="0" w:color="auto"/>
                                  </w:divBdr>
                                  <w:divsChild>
                                    <w:div w:id="1370298125">
                                      <w:marLeft w:val="0"/>
                                      <w:marRight w:val="0"/>
                                      <w:marTop w:val="0"/>
                                      <w:marBottom w:val="0"/>
                                      <w:divBdr>
                                        <w:top w:val="none" w:sz="0" w:space="0" w:color="auto"/>
                                        <w:left w:val="none" w:sz="0" w:space="0" w:color="auto"/>
                                        <w:bottom w:val="none" w:sz="0" w:space="0" w:color="auto"/>
                                        <w:right w:val="none" w:sz="0" w:space="0" w:color="auto"/>
                                      </w:divBdr>
                                      <w:divsChild>
                                        <w:div w:id="1308633817">
                                          <w:marLeft w:val="0"/>
                                          <w:marRight w:val="0"/>
                                          <w:marTop w:val="0"/>
                                          <w:marBottom w:val="0"/>
                                          <w:divBdr>
                                            <w:top w:val="none" w:sz="0" w:space="0" w:color="auto"/>
                                            <w:left w:val="none" w:sz="0" w:space="0" w:color="auto"/>
                                            <w:bottom w:val="none" w:sz="0" w:space="0" w:color="auto"/>
                                            <w:right w:val="none" w:sz="0" w:space="0" w:color="auto"/>
                                          </w:divBdr>
                                          <w:divsChild>
                                            <w:div w:id="2110544744">
                                              <w:marLeft w:val="0"/>
                                              <w:marRight w:val="0"/>
                                              <w:marTop w:val="0"/>
                                              <w:marBottom w:val="0"/>
                                              <w:divBdr>
                                                <w:top w:val="none" w:sz="0" w:space="0" w:color="auto"/>
                                                <w:left w:val="none" w:sz="0" w:space="0" w:color="auto"/>
                                                <w:bottom w:val="none" w:sz="0" w:space="0" w:color="auto"/>
                                                <w:right w:val="none" w:sz="0" w:space="0" w:color="auto"/>
                                              </w:divBdr>
                                              <w:divsChild>
                                                <w:div w:id="456798381">
                                                  <w:marLeft w:val="0"/>
                                                  <w:marRight w:val="0"/>
                                                  <w:marTop w:val="0"/>
                                                  <w:marBottom w:val="0"/>
                                                  <w:divBdr>
                                                    <w:top w:val="none" w:sz="0" w:space="0" w:color="auto"/>
                                                    <w:left w:val="none" w:sz="0" w:space="0" w:color="auto"/>
                                                    <w:bottom w:val="none" w:sz="0" w:space="0" w:color="auto"/>
                                                    <w:right w:val="none" w:sz="0" w:space="0" w:color="auto"/>
                                                  </w:divBdr>
                                                  <w:divsChild>
                                                    <w:div w:id="1026637846">
                                                      <w:marLeft w:val="0"/>
                                                      <w:marRight w:val="0"/>
                                                      <w:marTop w:val="0"/>
                                                      <w:marBottom w:val="0"/>
                                                      <w:divBdr>
                                                        <w:top w:val="none" w:sz="0" w:space="0" w:color="auto"/>
                                                        <w:left w:val="none" w:sz="0" w:space="0" w:color="auto"/>
                                                        <w:bottom w:val="none" w:sz="0" w:space="0" w:color="auto"/>
                                                        <w:right w:val="none" w:sz="0" w:space="0" w:color="auto"/>
                                                      </w:divBdr>
                                                      <w:divsChild>
                                                        <w:div w:id="259878721">
                                                          <w:marLeft w:val="0"/>
                                                          <w:marRight w:val="0"/>
                                                          <w:marTop w:val="0"/>
                                                          <w:marBottom w:val="0"/>
                                                          <w:divBdr>
                                                            <w:top w:val="none" w:sz="0" w:space="0" w:color="auto"/>
                                                            <w:left w:val="none" w:sz="0" w:space="0" w:color="auto"/>
                                                            <w:bottom w:val="none" w:sz="0" w:space="0" w:color="auto"/>
                                                            <w:right w:val="none" w:sz="0" w:space="0" w:color="auto"/>
                                                          </w:divBdr>
                                                          <w:divsChild>
                                                            <w:div w:id="2040467658">
                                                              <w:marLeft w:val="0"/>
                                                              <w:marRight w:val="0"/>
                                                              <w:marTop w:val="0"/>
                                                              <w:marBottom w:val="0"/>
                                                              <w:divBdr>
                                                                <w:top w:val="none" w:sz="0" w:space="0" w:color="auto"/>
                                                                <w:left w:val="none" w:sz="0" w:space="0" w:color="auto"/>
                                                                <w:bottom w:val="none" w:sz="0" w:space="0" w:color="auto"/>
                                                                <w:right w:val="none" w:sz="0" w:space="0" w:color="auto"/>
                                                              </w:divBdr>
                                                              <w:divsChild>
                                                                <w:div w:id="1868448349">
                                                                  <w:marLeft w:val="0"/>
                                                                  <w:marRight w:val="0"/>
                                                                  <w:marTop w:val="0"/>
                                                                  <w:marBottom w:val="0"/>
                                                                  <w:divBdr>
                                                                    <w:top w:val="none" w:sz="0" w:space="0" w:color="auto"/>
                                                                    <w:left w:val="none" w:sz="0" w:space="0" w:color="auto"/>
                                                                    <w:bottom w:val="none" w:sz="0" w:space="0" w:color="auto"/>
                                                                    <w:right w:val="none" w:sz="0" w:space="0" w:color="auto"/>
                                                                  </w:divBdr>
                                                                  <w:divsChild>
                                                                    <w:div w:id="499471676">
                                                                      <w:marLeft w:val="0"/>
                                                                      <w:marRight w:val="0"/>
                                                                      <w:marTop w:val="0"/>
                                                                      <w:marBottom w:val="0"/>
                                                                      <w:divBdr>
                                                                        <w:top w:val="none" w:sz="0" w:space="0" w:color="auto"/>
                                                                        <w:left w:val="none" w:sz="0" w:space="0" w:color="auto"/>
                                                                        <w:bottom w:val="none" w:sz="0" w:space="0" w:color="auto"/>
                                                                        <w:right w:val="none" w:sz="0" w:space="0" w:color="auto"/>
                                                                      </w:divBdr>
                                                                      <w:divsChild>
                                                                        <w:div w:id="311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9981">
                                                                  <w:marLeft w:val="0"/>
                                                                  <w:marRight w:val="0"/>
                                                                  <w:marTop w:val="0"/>
                                                                  <w:marBottom w:val="0"/>
                                                                  <w:divBdr>
                                                                    <w:top w:val="none" w:sz="0" w:space="0" w:color="auto"/>
                                                                    <w:left w:val="none" w:sz="0" w:space="0" w:color="auto"/>
                                                                    <w:bottom w:val="none" w:sz="0" w:space="0" w:color="auto"/>
                                                                    <w:right w:val="none" w:sz="0" w:space="0" w:color="auto"/>
                                                                  </w:divBdr>
                                                                  <w:divsChild>
                                                                    <w:div w:id="11916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024277">
          <w:marLeft w:val="0"/>
          <w:marRight w:val="0"/>
          <w:marTop w:val="0"/>
          <w:marBottom w:val="0"/>
          <w:divBdr>
            <w:top w:val="none" w:sz="0" w:space="0" w:color="auto"/>
            <w:left w:val="none" w:sz="0" w:space="0" w:color="auto"/>
            <w:bottom w:val="none" w:sz="0" w:space="0" w:color="auto"/>
            <w:right w:val="none" w:sz="0" w:space="0" w:color="auto"/>
          </w:divBdr>
        </w:div>
      </w:divsChild>
    </w:div>
    <w:div w:id="1060907272">
      <w:bodyDiv w:val="1"/>
      <w:marLeft w:val="0"/>
      <w:marRight w:val="0"/>
      <w:marTop w:val="0"/>
      <w:marBottom w:val="0"/>
      <w:divBdr>
        <w:top w:val="none" w:sz="0" w:space="0" w:color="auto"/>
        <w:left w:val="none" w:sz="0" w:space="0" w:color="auto"/>
        <w:bottom w:val="none" w:sz="0" w:space="0" w:color="auto"/>
        <w:right w:val="none" w:sz="0" w:space="0" w:color="auto"/>
      </w:divBdr>
    </w:div>
    <w:div w:id="1069884685">
      <w:bodyDiv w:val="1"/>
      <w:marLeft w:val="0"/>
      <w:marRight w:val="0"/>
      <w:marTop w:val="0"/>
      <w:marBottom w:val="0"/>
      <w:divBdr>
        <w:top w:val="none" w:sz="0" w:space="0" w:color="auto"/>
        <w:left w:val="none" w:sz="0" w:space="0" w:color="auto"/>
        <w:bottom w:val="none" w:sz="0" w:space="0" w:color="auto"/>
        <w:right w:val="none" w:sz="0" w:space="0" w:color="auto"/>
      </w:divBdr>
    </w:div>
    <w:div w:id="1143497503">
      <w:bodyDiv w:val="1"/>
      <w:marLeft w:val="0"/>
      <w:marRight w:val="0"/>
      <w:marTop w:val="0"/>
      <w:marBottom w:val="0"/>
      <w:divBdr>
        <w:top w:val="none" w:sz="0" w:space="0" w:color="auto"/>
        <w:left w:val="none" w:sz="0" w:space="0" w:color="auto"/>
        <w:bottom w:val="none" w:sz="0" w:space="0" w:color="auto"/>
        <w:right w:val="none" w:sz="0" w:space="0" w:color="auto"/>
      </w:divBdr>
    </w:div>
    <w:div w:id="1162353063">
      <w:bodyDiv w:val="1"/>
      <w:marLeft w:val="0"/>
      <w:marRight w:val="0"/>
      <w:marTop w:val="0"/>
      <w:marBottom w:val="0"/>
      <w:divBdr>
        <w:top w:val="none" w:sz="0" w:space="0" w:color="auto"/>
        <w:left w:val="none" w:sz="0" w:space="0" w:color="auto"/>
        <w:bottom w:val="none" w:sz="0" w:space="0" w:color="auto"/>
        <w:right w:val="none" w:sz="0" w:space="0" w:color="auto"/>
      </w:divBdr>
      <w:divsChild>
        <w:div w:id="602493056">
          <w:marLeft w:val="0"/>
          <w:marRight w:val="0"/>
          <w:marTop w:val="0"/>
          <w:marBottom w:val="0"/>
          <w:divBdr>
            <w:top w:val="none" w:sz="0" w:space="0" w:color="auto"/>
            <w:left w:val="none" w:sz="0" w:space="0" w:color="auto"/>
            <w:bottom w:val="none" w:sz="0" w:space="0" w:color="auto"/>
            <w:right w:val="none" w:sz="0" w:space="0" w:color="auto"/>
          </w:divBdr>
          <w:divsChild>
            <w:div w:id="826094480">
              <w:marLeft w:val="0"/>
              <w:marRight w:val="0"/>
              <w:marTop w:val="0"/>
              <w:marBottom w:val="0"/>
              <w:divBdr>
                <w:top w:val="none" w:sz="0" w:space="0" w:color="auto"/>
                <w:left w:val="none" w:sz="0" w:space="0" w:color="auto"/>
                <w:bottom w:val="none" w:sz="0" w:space="0" w:color="auto"/>
                <w:right w:val="none" w:sz="0" w:space="0" w:color="auto"/>
              </w:divBdr>
              <w:divsChild>
                <w:div w:id="816149203">
                  <w:marLeft w:val="0"/>
                  <w:marRight w:val="0"/>
                  <w:marTop w:val="0"/>
                  <w:marBottom w:val="0"/>
                  <w:divBdr>
                    <w:top w:val="none" w:sz="0" w:space="0" w:color="auto"/>
                    <w:left w:val="none" w:sz="0" w:space="0" w:color="auto"/>
                    <w:bottom w:val="none" w:sz="0" w:space="0" w:color="auto"/>
                    <w:right w:val="none" w:sz="0" w:space="0" w:color="auto"/>
                  </w:divBdr>
                  <w:divsChild>
                    <w:div w:id="537008234">
                      <w:marLeft w:val="0"/>
                      <w:marRight w:val="0"/>
                      <w:marTop w:val="0"/>
                      <w:marBottom w:val="0"/>
                      <w:divBdr>
                        <w:top w:val="none" w:sz="0" w:space="0" w:color="auto"/>
                        <w:left w:val="none" w:sz="0" w:space="0" w:color="auto"/>
                        <w:bottom w:val="none" w:sz="0" w:space="0" w:color="auto"/>
                        <w:right w:val="none" w:sz="0" w:space="0" w:color="auto"/>
                      </w:divBdr>
                      <w:divsChild>
                        <w:div w:id="1301686983">
                          <w:marLeft w:val="0"/>
                          <w:marRight w:val="0"/>
                          <w:marTop w:val="0"/>
                          <w:marBottom w:val="0"/>
                          <w:divBdr>
                            <w:top w:val="none" w:sz="0" w:space="0" w:color="auto"/>
                            <w:left w:val="none" w:sz="0" w:space="0" w:color="auto"/>
                            <w:bottom w:val="none" w:sz="0" w:space="0" w:color="auto"/>
                            <w:right w:val="none" w:sz="0" w:space="0" w:color="auto"/>
                          </w:divBdr>
                          <w:divsChild>
                            <w:div w:id="1183206050">
                              <w:marLeft w:val="0"/>
                              <w:marRight w:val="0"/>
                              <w:marTop w:val="0"/>
                              <w:marBottom w:val="0"/>
                              <w:divBdr>
                                <w:top w:val="none" w:sz="0" w:space="0" w:color="auto"/>
                                <w:left w:val="none" w:sz="0" w:space="0" w:color="auto"/>
                                <w:bottom w:val="none" w:sz="0" w:space="0" w:color="auto"/>
                                <w:right w:val="none" w:sz="0" w:space="0" w:color="auto"/>
                              </w:divBdr>
                              <w:divsChild>
                                <w:div w:id="1926842088">
                                  <w:marLeft w:val="0"/>
                                  <w:marRight w:val="0"/>
                                  <w:marTop w:val="0"/>
                                  <w:marBottom w:val="0"/>
                                  <w:divBdr>
                                    <w:top w:val="none" w:sz="0" w:space="0" w:color="auto"/>
                                    <w:left w:val="none" w:sz="0" w:space="0" w:color="auto"/>
                                    <w:bottom w:val="none" w:sz="0" w:space="0" w:color="auto"/>
                                    <w:right w:val="none" w:sz="0" w:space="0" w:color="auto"/>
                                  </w:divBdr>
                                  <w:divsChild>
                                    <w:div w:id="11455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509290">
          <w:marLeft w:val="0"/>
          <w:marRight w:val="0"/>
          <w:marTop w:val="0"/>
          <w:marBottom w:val="0"/>
          <w:divBdr>
            <w:top w:val="none" w:sz="0" w:space="0" w:color="auto"/>
            <w:left w:val="none" w:sz="0" w:space="0" w:color="auto"/>
            <w:bottom w:val="none" w:sz="0" w:space="0" w:color="auto"/>
            <w:right w:val="none" w:sz="0" w:space="0" w:color="auto"/>
          </w:divBdr>
        </w:div>
      </w:divsChild>
    </w:div>
    <w:div w:id="1292789474">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498299278">
      <w:bodyDiv w:val="1"/>
      <w:marLeft w:val="0"/>
      <w:marRight w:val="0"/>
      <w:marTop w:val="0"/>
      <w:marBottom w:val="0"/>
      <w:divBdr>
        <w:top w:val="none" w:sz="0" w:space="0" w:color="auto"/>
        <w:left w:val="none" w:sz="0" w:space="0" w:color="auto"/>
        <w:bottom w:val="none" w:sz="0" w:space="0" w:color="auto"/>
        <w:right w:val="none" w:sz="0" w:space="0" w:color="auto"/>
      </w:divBdr>
    </w:div>
    <w:div w:id="1514146133">
      <w:bodyDiv w:val="1"/>
      <w:marLeft w:val="0"/>
      <w:marRight w:val="0"/>
      <w:marTop w:val="0"/>
      <w:marBottom w:val="0"/>
      <w:divBdr>
        <w:top w:val="none" w:sz="0" w:space="0" w:color="auto"/>
        <w:left w:val="none" w:sz="0" w:space="0" w:color="auto"/>
        <w:bottom w:val="none" w:sz="0" w:space="0" w:color="auto"/>
        <w:right w:val="none" w:sz="0" w:space="0" w:color="auto"/>
      </w:divBdr>
    </w:div>
    <w:div w:id="1527056167">
      <w:bodyDiv w:val="1"/>
      <w:marLeft w:val="0"/>
      <w:marRight w:val="0"/>
      <w:marTop w:val="0"/>
      <w:marBottom w:val="0"/>
      <w:divBdr>
        <w:top w:val="none" w:sz="0" w:space="0" w:color="auto"/>
        <w:left w:val="none" w:sz="0" w:space="0" w:color="auto"/>
        <w:bottom w:val="none" w:sz="0" w:space="0" w:color="auto"/>
        <w:right w:val="none" w:sz="0" w:space="0" w:color="auto"/>
      </w:divBdr>
    </w:div>
    <w:div w:id="1564174572">
      <w:bodyDiv w:val="1"/>
      <w:marLeft w:val="0"/>
      <w:marRight w:val="0"/>
      <w:marTop w:val="0"/>
      <w:marBottom w:val="0"/>
      <w:divBdr>
        <w:top w:val="none" w:sz="0" w:space="0" w:color="auto"/>
        <w:left w:val="none" w:sz="0" w:space="0" w:color="auto"/>
        <w:bottom w:val="none" w:sz="0" w:space="0" w:color="auto"/>
        <w:right w:val="none" w:sz="0" w:space="0" w:color="auto"/>
      </w:divBdr>
    </w:div>
    <w:div w:id="1574312172">
      <w:bodyDiv w:val="1"/>
      <w:marLeft w:val="0"/>
      <w:marRight w:val="0"/>
      <w:marTop w:val="0"/>
      <w:marBottom w:val="0"/>
      <w:divBdr>
        <w:top w:val="none" w:sz="0" w:space="0" w:color="auto"/>
        <w:left w:val="none" w:sz="0" w:space="0" w:color="auto"/>
        <w:bottom w:val="none" w:sz="0" w:space="0" w:color="auto"/>
        <w:right w:val="none" w:sz="0" w:space="0" w:color="auto"/>
      </w:divBdr>
    </w:div>
    <w:div w:id="1597590115">
      <w:bodyDiv w:val="1"/>
      <w:marLeft w:val="0"/>
      <w:marRight w:val="0"/>
      <w:marTop w:val="0"/>
      <w:marBottom w:val="0"/>
      <w:divBdr>
        <w:top w:val="none" w:sz="0" w:space="0" w:color="auto"/>
        <w:left w:val="none" w:sz="0" w:space="0" w:color="auto"/>
        <w:bottom w:val="none" w:sz="0" w:space="0" w:color="auto"/>
        <w:right w:val="none" w:sz="0" w:space="0" w:color="auto"/>
      </w:divBdr>
    </w:div>
    <w:div w:id="1621060711">
      <w:bodyDiv w:val="1"/>
      <w:marLeft w:val="0"/>
      <w:marRight w:val="0"/>
      <w:marTop w:val="0"/>
      <w:marBottom w:val="0"/>
      <w:divBdr>
        <w:top w:val="none" w:sz="0" w:space="0" w:color="auto"/>
        <w:left w:val="none" w:sz="0" w:space="0" w:color="auto"/>
        <w:bottom w:val="none" w:sz="0" w:space="0" w:color="auto"/>
        <w:right w:val="none" w:sz="0" w:space="0" w:color="auto"/>
      </w:divBdr>
    </w:div>
    <w:div w:id="1652755565">
      <w:bodyDiv w:val="1"/>
      <w:marLeft w:val="0"/>
      <w:marRight w:val="0"/>
      <w:marTop w:val="0"/>
      <w:marBottom w:val="0"/>
      <w:divBdr>
        <w:top w:val="none" w:sz="0" w:space="0" w:color="auto"/>
        <w:left w:val="none" w:sz="0" w:space="0" w:color="auto"/>
        <w:bottom w:val="none" w:sz="0" w:space="0" w:color="auto"/>
        <w:right w:val="none" w:sz="0" w:space="0" w:color="auto"/>
      </w:divBdr>
    </w:div>
    <w:div w:id="1660577538">
      <w:bodyDiv w:val="1"/>
      <w:marLeft w:val="0"/>
      <w:marRight w:val="0"/>
      <w:marTop w:val="0"/>
      <w:marBottom w:val="0"/>
      <w:divBdr>
        <w:top w:val="none" w:sz="0" w:space="0" w:color="auto"/>
        <w:left w:val="none" w:sz="0" w:space="0" w:color="auto"/>
        <w:bottom w:val="none" w:sz="0" w:space="0" w:color="auto"/>
        <w:right w:val="none" w:sz="0" w:space="0" w:color="auto"/>
      </w:divBdr>
    </w:div>
    <w:div w:id="1680235089">
      <w:bodyDiv w:val="1"/>
      <w:marLeft w:val="0"/>
      <w:marRight w:val="0"/>
      <w:marTop w:val="0"/>
      <w:marBottom w:val="0"/>
      <w:divBdr>
        <w:top w:val="none" w:sz="0" w:space="0" w:color="auto"/>
        <w:left w:val="none" w:sz="0" w:space="0" w:color="auto"/>
        <w:bottom w:val="none" w:sz="0" w:space="0" w:color="auto"/>
        <w:right w:val="none" w:sz="0" w:space="0" w:color="auto"/>
      </w:divBdr>
    </w:div>
    <w:div w:id="1719082744">
      <w:bodyDiv w:val="1"/>
      <w:marLeft w:val="0"/>
      <w:marRight w:val="0"/>
      <w:marTop w:val="0"/>
      <w:marBottom w:val="0"/>
      <w:divBdr>
        <w:top w:val="none" w:sz="0" w:space="0" w:color="auto"/>
        <w:left w:val="none" w:sz="0" w:space="0" w:color="auto"/>
        <w:bottom w:val="none" w:sz="0" w:space="0" w:color="auto"/>
        <w:right w:val="none" w:sz="0" w:space="0" w:color="auto"/>
      </w:divBdr>
    </w:div>
    <w:div w:id="184543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vbl.cz/cs/registrace-a-schvalovani/registrace-vlp/obecne-pokyny-a-informace/obecne-pokyn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48F71-04A5-4001-BA0A-7C3B68F8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15838</Words>
  <Characters>93446</Characters>
  <Application>Microsoft Office Word</Application>
  <DocSecurity>4</DocSecurity>
  <Lines>778</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Dušek Daniel</dc:creator>
  <cp:keywords/>
  <dc:description/>
  <cp:lastModifiedBy>Morávková Věra</cp:lastModifiedBy>
  <cp:revision>2</cp:revision>
  <dcterms:created xsi:type="dcterms:W3CDTF">2025-06-12T10:20:00Z</dcterms:created>
  <dcterms:modified xsi:type="dcterms:W3CDTF">2025-06-12T10:20:00Z</dcterms:modified>
</cp:coreProperties>
</file>